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20B" w:rsidRPr="00DB1F2A" w:rsidRDefault="007D120B" w:rsidP="007D120B">
      <w:pPr>
        <w:spacing w:after="0" w:line="240" w:lineRule="auto"/>
        <w:ind w:firstLine="851"/>
        <w:rPr>
          <w:rFonts w:ascii="Times New Roman" w:hAnsi="Times New Roman"/>
          <w:b/>
          <w:sz w:val="24"/>
          <w:szCs w:val="24"/>
        </w:rPr>
      </w:pPr>
      <w:r>
        <w:rPr>
          <w:rFonts w:ascii="Calibri" w:hAnsi="Calibri"/>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-5715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7"/>
                    <a:srcRect/>
                    <a:stretch>
                      <a:fillRect/>
                    </a:stretch>
                  </pic:blipFill>
                  <pic:spPr bwMode="auto">
                    <a:xfrm>
                      <a:off x="0" y="0"/>
                      <a:ext cx="771525" cy="790575"/>
                    </a:xfrm>
                    <a:prstGeom prst="rect">
                      <a:avLst/>
                    </a:prstGeom>
                    <a:noFill/>
                  </pic:spPr>
                </pic:pic>
              </a:graphicData>
            </a:graphic>
          </wp:anchor>
        </w:drawing>
      </w:r>
      <w:r w:rsidRPr="00DB1F2A">
        <w:rPr>
          <w:rFonts w:ascii="Times New Roman" w:hAnsi="Times New Roman"/>
          <w:b/>
          <w:sz w:val="24"/>
          <w:szCs w:val="24"/>
        </w:rPr>
        <w:t>Министерство образования Московской области</w:t>
      </w:r>
    </w:p>
    <w:p w:rsidR="007D120B" w:rsidRPr="00DB1F2A" w:rsidRDefault="007D120B" w:rsidP="007D120B">
      <w:pPr>
        <w:spacing w:after="0" w:line="240" w:lineRule="auto"/>
        <w:jc w:val="center"/>
        <w:rPr>
          <w:rFonts w:ascii="Times New Roman" w:hAnsi="Times New Roman"/>
          <w:b/>
          <w:sz w:val="24"/>
          <w:szCs w:val="24"/>
        </w:rPr>
      </w:pPr>
      <w:r w:rsidRPr="00DB1F2A">
        <w:rPr>
          <w:rFonts w:ascii="Times New Roman" w:hAnsi="Times New Roman"/>
          <w:b/>
          <w:sz w:val="24"/>
          <w:szCs w:val="24"/>
        </w:rPr>
        <w:t xml:space="preserve">Государственное бюджетное профессиональное образовательное учреждение Московской области </w:t>
      </w:r>
      <w:r w:rsidRPr="00DB1F2A">
        <w:rPr>
          <w:rFonts w:ascii="Times New Roman" w:hAnsi="Times New Roman"/>
          <w:b/>
          <w:iCs/>
          <w:sz w:val="24"/>
          <w:szCs w:val="24"/>
        </w:rPr>
        <w:t>«Щелковский колледж»</w:t>
      </w:r>
    </w:p>
    <w:p w:rsidR="007D120B" w:rsidRPr="00DB1F2A" w:rsidRDefault="0088001D" w:rsidP="007D120B">
      <w:pPr>
        <w:spacing w:after="0" w:line="240" w:lineRule="auto"/>
        <w:ind w:hanging="540"/>
        <w:jc w:val="center"/>
        <w:rPr>
          <w:rFonts w:ascii="Times New Roman" w:hAnsi="Times New Roman"/>
          <w:b/>
          <w:sz w:val="24"/>
          <w:szCs w:val="24"/>
        </w:rPr>
      </w:pPr>
      <w:r w:rsidRPr="0088001D">
        <w:rPr>
          <w:rFonts w:ascii="Calibri" w:hAnsi="Calibri"/>
          <w:noProof/>
        </w:rPr>
        <w:pict>
          <v:rect id="Прямоугольник 2" o:spid="_x0000_s1026" style="position:absolute;left:0;text-align:left;margin-left:51pt;margin-top:20.7pt;width:525.85pt;height:802.3pt;z-index:251661312;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" filled="f" strokeweight="2pt">
            <v:path arrowok="t"/>
            <w10:wrap anchorx="page" anchory="page"/>
            <w10:anchorlock/>
          </v:rect>
        </w:pict>
      </w:r>
      <w:r w:rsidR="007D120B" w:rsidRPr="00DB1F2A">
        <w:rPr>
          <w:rFonts w:ascii="Times New Roman" w:hAnsi="Times New Roman"/>
          <w:b/>
          <w:sz w:val="24"/>
          <w:szCs w:val="24"/>
        </w:rPr>
        <w:t>(ГБПОУ МО «Щелковский колледж»)</w:t>
      </w:r>
    </w:p>
    <w:p w:rsidR="007D120B" w:rsidRPr="00DB1F2A" w:rsidRDefault="007D120B" w:rsidP="007D120B">
      <w:pPr>
        <w:spacing w:after="0" w:line="240" w:lineRule="auto"/>
        <w:jc w:val="center"/>
      </w:pPr>
    </w:p>
    <w:p w:rsidR="007D120B" w:rsidRPr="00DB1F2A" w:rsidRDefault="007D120B" w:rsidP="007D120B">
      <w:pPr>
        <w:spacing w:after="0" w:line="240" w:lineRule="auto"/>
        <w:jc w:val="center"/>
      </w:pPr>
    </w:p>
    <w:p w:rsidR="007D120B" w:rsidRDefault="007D120B" w:rsidP="007D120B">
      <w:pPr>
        <w:spacing w:after="0" w:line="240" w:lineRule="auto"/>
        <w:jc w:val="center"/>
      </w:pPr>
    </w:p>
    <w:p w:rsidR="007D120B" w:rsidRDefault="007D120B" w:rsidP="007D120B">
      <w:pPr>
        <w:spacing w:after="0" w:line="240" w:lineRule="auto"/>
        <w:jc w:val="center"/>
      </w:pPr>
    </w:p>
    <w:p w:rsidR="007D120B" w:rsidRDefault="007D120B" w:rsidP="007D120B">
      <w:pPr>
        <w:spacing w:after="0" w:line="240" w:lineRule="auto"/>
        <w:jc w:val="center"/>
      </w:pPr>
    </w:p>
    <w:p w:rsidR="007D120B" w:rsidRDefault="007D120B" w:rsidP="007D120B">
      <w:pPr>
        <w:spacing w:after="0" w:line="240" w:lineRule="auto"/>
        <w:jc w:val="center"/>
      </w:pPr>
    </w:p>
    <w:p w:rsidR="007D120B" w:rsidRPr="00DB1F2A" w:rsidRDefault="007D120B" w:rsidP="007D120B">
      <w:pPr>
        <w:spacing w:after="0" w:line="240" w:lineRule="auto"/>
        <w:jc w:val="center"/>
      </w:pPr>
    </w:p>
    <w:p w:rsidR="007D120B" w:rsidRPr="00DB1F2A" w:rsidRDefault="007D120B" w:rsidP="007D120B">
      <w:pPr>
        <w:spacing w:after="0" w:line="240" w:lineRule="auto"/>
        <w:jc w:val="center"/>
      </w:pPr>
    </w:p>
    <w:p w:rsidR="007D120B" w:rsidRPr="00DB1F2A" w:rsidRDefault="007D120B" w:rsidP="007D120B">
      <w:pPr>
        <w:spacing w:after="0" w:line="240" w:lineRule="auto"/>
        <w:jc w:val="center"/>
      </w:pPr>
    </w:p>
    <w:p w:rsidR="007D120B" w:rsidRPr="00D3577F" w:rsidRDefault="007D120B" w:rsidP="007D120B">
      <w:pPr>
        <w:spacing w:after="0" w:line="360" w:lineRule="auto"/>
        <w:jc w:val="center"/>
        <w:rPr>
          <w:rFonts w:ascii="Times New Roman" w:hAnsi="Times New Roman"/>
          <w:b/>
          <w:bCs/>
          <w:sz w:val="28"/>
          <w:szCs w:val="28"/>
        </w:rPr>
      </w:pPr>
      <w:r w:rsidRPr="00D3577F">
        <w:rPr>
          <w:rFonts w:ascii="Times New Roman" w:hAnsi="Times New Roman"/>
          <w:b/>
          <w:bCs/>
          <w:sz w:val="28"/>
          <w:szCs w:val="28"/>
        </w:rPr>
        <w:t>ВЫПУСКНАЯ КВАЛИФИКАЦИОННАЯ РАБОТА</w:t>
      </w:r>
    </w:p>
    <w:p w:rsidR="007D120B" w:rsidRPr="00D3577F" w:rsidRDefault="007D120B" w:rsidP="007D120B">
      <w:pPr>
        <w:spacing w:after="0" w:line="360" w:lineRule="auto"/>
        <w:jc w:val="center"/>
        <w:rPr>
          <w:rFonts w:ascii="Times New Roman" w:hAnsi="Times New Roman"/>
          <w:bCs/>
          <w:sz w:val="28"/>
          <w:szCs w:val="28"/>
        </w:rPr>
      </w:pPr>
      <w:r w:rsidRPr="00D3577F">
        <w:rPr>
          <w:rFonts w:ascii="Times New Roman" w:hAnsi="Times New Roman"/>
          <w:b/>
          <w:bCs/>
          <w:sz w:val="28"/>
          <w:szCs w:val="28"/>
        </w:rPr>
        <w:t>по специальности</w:t>
      </w:r>
    </w:p>
    <w:p w:rsidR="007D120B" w:rsidRPr="00295097" w:rsidRDefault="007D120B" w:rsidP="007D120B">
      <w:pPr>
        <w:spacing w:after="0" w:line="240" w:lineRule="auto"/>
        <w:jc w:val="center"/>
        <w:rPr>
          <w:szCs w:val="28"/>
        </w:rPr>
      </w:pPr>
      <w:r>
        <w:rPr>
          <w:rFonts w:ascii="Times New Roman" w:hAnsi="Times New Roman"/>
          <w:sz w:val="28"/>
          <w:szCs w:val="28"/>
        </w:rPr>
        <w:t>Техническая эксплуатация подъемно-транспортных, дорожных,  строительных машин и оборудования</w:t>
      </w:r>
    </w:p>
    <w:p w:rsidR="007D120B" w:rsidRPr="00295097" w:rsidRDefault="007D120B" w:rsidP="007D120B">
      <w:pPr>
        <w:spacing w:after="0" w:line="240" w:lineRule="auto"/>
        <w:rPr>
          <w:rFonts w:ascii="Times New Roman" w:hAnsi="Times New Roman"/>
          <w:sz w:val="20"/>
          <w:szCs w:val="20"/>
        </w:rPr>
      </w:pPr>
    </w:p>
    <w:p w:rsidR="007D120B" w:rsidRDefault="007D120B" w:rsidP="007D120B">
      <w:pPr>
        <w:pStyle w:val="1"/>
        <w:spacing w:after="0" w:line="276" w:lineRule="auto"/>
        <w:ind w:left="0"/>
        <w:jc w:val="center"/>
        <w:rPr>
          <w:rFonts w:ascii="Times New Roman" w:hAnsi="Times New Roman"/>
          <w:b/>
          <w:sz w:val="32"/>
          <w:szCs w:val="32"/>
        </w:rPr>
      </w:pPr>
      <w:r w:rsidRPr="00D3577F">
        <w:rPr>
          <w:rFonts w:ascii="Times New Roman" w:hAnsi="Times New Roman"/>
          <w:sz w:val="28"/>
          <w:szCs w:val="28"/>
        </w:rPr>
        <w:t>Тема:</w:t>
      </w:r>
      <w:r w:rsidR="009C56BC">
        <w:rPr>
          <w:rFonts w:ascii="Times New Roman" w:hAnsi="Times New Roman"/>
          <w:sz w:val="28"/>
          <w:szCs w:val="28"/>
        </w:rPr>
        <w:t xml:space="preserve"> </w:t>
      </w:r>
      <w:r w:rsidRPr="00295097">
        <w:rPr>
          <w:rFonts w:ascii="Times New Roman" w:hAnsi="Times New Roman"/>
          <w:b/>
          <w:sz w:val="28"/>
          <w:szCs w:val="28"/>
        </w:rPr>
        <w:t>Исследование  различных  способов  ремонта  дорожного  покрытия  с  обоснованием  экономического  эффекта</w:t>
      </w:r>
      <w:r w:rsidR="009C56BC">
        <w:rPr>
          <w:rFonts w:ascii="Times New Roman" w:hAnsi="Times New Roman"/>
          <w:b/>
          <w:sz w:val="28"/>
          <w:szCs w:val="28"/>
        </w:rPr>
        <w:t xml:space="preserve"> </w:t>
      </w:r>
      <w:r w:rsidR="00516D75" w:rsidRPr="00516D75">
        <w:rPr>
          <w:rFonts w:ascii="Times New Roman" w:hAnsi="Times New Roman"/>
          <w:b/>
          <w:bCs/>
          <w:sz w:val="28"/>
          <w:szCs w:val="28"/>
        </w:rPr>
        <w:t>на</w:t>
      </w:r>
      <w:r w:rsidR="009C56BC">
        <w:rPr>
          <w:rFonts w:ascii="Times New Roman" w:hAnsi="Times New Roman"/>
          <w:b/>
          <w:bCs/>
          <w:sz w:val="28"/>
          <w:szCs w:val="28"/>
        </w:rPr>
        <w:t xml:space="preserve"> </w:t>
      </w:r>
      <w:r w:rsidR="00BB3DEF" w:rsidRPr="00BB3DEF">
        <w:rPr>
          <w:rFonts w:ascii="Times New Roman" w:hAnsi="Times New Roman"/>
          <w:b/>
          <w:bCs/>
          <w:sz w:val="28"/>
          <w:szCs w:val="28"/>
        </w:rPr>
        <w:t xml:space="preserve">базе </w:t>
      </w:r>
      <w:r w:rsidR="00BB3DEF" w:rsidRPr="00BB3DEF">
        <w:rPr>
          <w:rFonts w:ascii="Times New Roman" w:hAnsi="Times New Roman"/>
          <w:b/>
          <w:color w:val="000000"/>
          <w:sz w:val="28"/>
          <w:szCs w:val="28"/>
          <w:shd w:val="clear" w:color="auto" w:fill="FFFFFF"/>
        </w:rPr>
        <w:t xml:space="preserve">OOO «АСФАЛЬТ МАСТЕР» </w:t>
      </w:r>
      <w:r w:rsidR="00BB3DEF" w:rsidRPr="00BB3DEF">
        <w:rPr>
          <w:rFonts w:ascii="Times New Roman" w:eastAsia="Calibri" w:hAnsi="Times New Roman"/>
          <w:b/>
          <w:sz w:val="28"/>
          <w:szCs w:val="28"/>
        </w:rPr>
        <w:t>г. Москвы</w:t>
      </w:r>
    </w:p>
    <w:p w:rsidR="007D120B" w:rsidRPr="007D120B" w:rsidRDefault="007D120B" w:rsidP="007D120B">
      <w:pPr>
        <w:pStyle w:val="a4"/>
        <w:rPr>
          <w:lang w:eastAsia="en-US"/>
        </w:rPr>
      </w:pPr>
    </w:p>
    <w:tbl>
      <w:tblPr>
        <w:tblW w:w="9857" w:type="dxa"/>
        <w:tblLayout w:type="fixed"/>
        <w:tblLook w:val="00A0"/>
      </w:tblPr>
      <w:tblGrid>
        <w:gridCol w:w="3936"/>
        <w:gridCol w:w="5921"/>
      </w:tblGrid>
      <w:tr w:rsidR="007D120B" w:rsidRPr="00C06250" w:rsidTr="009C56BC">
        <w:tc>
          <w:tcPr>
            <w:tcW w:w="3936" w:type="dxa"/>
          </w:tcPr>
          <w:p w:rsidR="007D120B" w:rsidRPr="00C06250" w:rsidRDefault="007D120B" w:rsidP="009C56BC">
            <w:pPr>
              <w:tabs>
                <w:tab w:val="left" w:leader="underscore" w:pos="1668"/>
              </w:tabs>
              <w:spacing w:after="0" w:line="240" w:lineRule="auto"/>
              <w:jc w:val="right"/>
              <w:rPr>
                <w:rFonts w:ascii="Times New Roman" w:hAnsi="Times New Roman"/>
              </w:rPr>
            </w:pPr>
          </w:p>
        </w:tc>
        <w:tc>
          <w:tcPr>
            <w:tcW w:w="5921" w:type="dxa"/>
          </w:tcPr>
          <w:p w:rsidR="007D120B" w:rsidRPr="00C06250" w:rsidRDefault="007D120B" w:rsidP="009C56BC">
            <w:pPr>
              <w:spacing w:after="0" w:line="240" w:lineRule="auto"/>
              <w:rPr>
                <w:rFonts w:ascii="Times New Roman" w:hAnsi="Times New Roman"/>
                <w:sz w:val="28"/>
                <w:szCs w:val="28"/>
                <w:u w:val="single"/>
              </w:rPr>
            </w:pPr>
            <w:r w:rsidRPr="00C06250">
              <w:rPr>
                <w:rFonts w:ascii="Times New Roman" w:hAnsi="Times New Roman"/>
                <w:sz w:val="28"/>
                <w:szCs w:val="28"/>
                <w:u w:val="single"/>
              </w:rPr>
              <w:t xml:space="preserve">Студент    </w:t>
            </w:r>
            <w:r w:rsidR="00BB3DEF">
              <w:rPr>
                <w:rFonts w:ascii="Times New Roman" w:hAnsi="Times New Roman"/>
                <w:sz w:val="28"/>
                <w:szCs w:val="28"/>
                <w:u w:val="single"/>
              </w:rPr>
              <w:t>Гусев Максим Юрьевич</w:t>
            </w:r>
          </w:p>
          <w:p w:rsidR="007D120B" w:rsidRPr="00C06250" w:rsidRDefault="007D120B" w:rsidP="009C56BC">
            <w:pPr>
              <w:tabs>
                <w:tab w:val="left" w:leader="underscore" w:pos="1668"/>
              </w:tabs>
              <w:spacing w:after="0" w:line="240" w:lineRule="auto"/>
              <w:rPr>
                <w:rFonts w:ascii="Times New Roman" w:hAnsi="Times New Roman"/>
                <w:sz w:val="28"/>
                <w:szCs w:val="28"/>
                <w:u w:val="single"/>
              </w:rPr>
            </w:pPr>
            <w:r w:rsidRPr="00C06250">
              <w:rPr>
                <w:rFonts w:ascii="Times New Roman" w:hAnsi="Times New Roman"/>
                <w:sz w:val="28"/>
                <w:szCs w:val="28"/>
                <w:u w:val="single"/>
              </w:rPr>
              <w:t xml:space="preserve">Группа   </w:t>
            </w:r>
            <w:r>
              <w:rPr>
                <w:rFonts w:ascii="Times New Roman" w:hAnsi="Times New Roman"/>
                <w:sz w:val="28"/>
                <w:szCs w:val="28"/>
                <w:u w:val="single"/>
              </w:rPr>
              <w:t>62</w:t>
            </w:r>
          </w:p>
          <w:p w:rsidR="007D120B" w:rsidRPr="00C06250" w:rsidRDefault="007D120B" w:rsidP="009C56BC">
            <w:pPr>
              <w:spacing w:after="0" w:line="240" w:lineRule="auto"/>
              <w:ind w:firstLine="34"/>
              <w:rPr>
                <w:rFonts w:ascii="Times New Roman" w:hAnsi="Times New Roman"/>
                <w:sz w:val="28"/>
                <w:szCs w:val="28"/>
              </w:rPr>
            </w:pPr>
            <w:r w:rsidRPr="00C06250">
              <w:rPr>
                <w:rFonts w:ascii="Times New Roman" w:hAnsi="Times New Roman"/>
                <w:sz w:val="28"/>
                <w:szCs w:val="28"/>
                <w:u w:val="single"/>
              </w:rPr>
              <w:t xml:space="preserve">Руководитель </w:t>
            </w:r>
            <w:r>
              <w:rPr>
                <w:rFonts w:ascii="Times New Roman" w:hAnsi="Times New Roman"/>
                <w:sz w:val="28"/>
                <w:szCs w:val="28"/>
                <w:u w:val="single"/>
              </w:rPr>
              <w:t xml:space="preserve"> Агабаев А. А.</w:t>
            </w:r>
          </w:p>
          <w:p w:rsidR="007D120B" w:rsidRPr="00C06250" w:rsidRDefault="007D120B" w:rsidP="009C56BC">
            <w:pPr>
              <w:spacing w:after="0" w:line="240" w:lineRule="auto"/>
              <w:ind w:firstLine="34"/>
              <w:rPr>
                <w:rFonts w:ascii="Times New Roman" w:hAnsi="Times New Roman"/>
                <w:sz w:val="28"/>
                <w:szCs w:val="28"/>
              </w:rPr>
            </w:pPr>
            <w:r w:rsidRPr="00C06250">
              <w:rPr>
                <w:rFonts w:ascii="Times New Roman" w:hAnsi="Times New Roman"/>
                <w:sz w:val="28"/>
                <w:szCs w:val="28"/>
              </w:rPr>
              <w:t>Консультанты____________________________</w:t>
            </w:r>
          </w:p>
          <w:p w:rsidR="007D120B" w:rsidRPr="00C06250" w:rsidRDefault="007D120B" w:rsidP="009C56BC">
            <w:pPr>
              <w:spacing w:after="0" w:line="240" w:lineRule="auto"/>
              <w:ind w:firstLine="34"/>
              <w:rPr>
                <w:rFonts w:ascii="Times New Roman" w:hAnsi="Times New Roman"/>
                <w:sz w:val="28"/>
                <w:szCs w:val="28"/>
              </w:rPr>
            </w:pPr>
            <w:r w:rsidRPr="00C06250">
              <w:rPr>
                <w:rFonts w:ascii="Times New Roman" w:hAnsi="Times New Roman"/>
                <w:sz w:val="28"/>
                <w:szCs w:val="28"/>
              </w:rPr>
              <w:t>________________________________________</w:t>
            </w:r>
          </w:p>
          <w:p w:rsidR="007D120B" w:rsidRPr="00C06250" w:rsidRDefault="007D120B" w:rsidP="009C56BC">
            <w:pPr>
              <w:tabs>
                <w:tab w:val="left" w:leader="underscore" w:pos="2875"/>
                <w:tab w:val="left" w:leader="underscore" w:pos="4498"/>
                <w:tab w:val="left" w:leader="underscore" w:pos="5340"/>
              </w:tabs>
              <w:spacing w:after="0" w:line="240" w:lineRule="auto"/>
              <w:rPr>
                <w:rFonts w:ascii="Times New Roman" w:hAnsi="Times New Roman"/>
                <w:sz w:val="28"/>
                <w:szCs w:val="28"/>
              </w:rPr>
            </w:pPr>
          </w:p>
          <w:p w:rsidR="007D120B" w:rsidRPr="00C06250" w:rsidRDefault="007D120B" w:rsidP="009C56BC">
            <w:pPr>
              <w:tabs>
                <w:tab w:val="left" w:leader="underscore" w:pos="2875"/>
                <w:tab w:val="left" w:leader="underscore" w:pos="4498"/>
                <w:tab w:val="left" w:leader="underscore" w:pos="5340"/>
              </w:tabs>
              <w:spacing w:after="0" w:line="240" w:lineRule="auto"/>
              <w:ind w:firstLine="34"/>
              <w:rPr>
                <w:rFonts w:ascii="Times New Roman" w:hAnsi="Times New Roman"/>
                <w:sz w:val="28"/>
                <w:szCs w:val="28"/>
              </w:rPr>
            </w:pPr>
            <w:r>
              <w:rPr>
                <w:rFonts w:ascii="Times New Roman" w:hAnsi="Times New Roman"/>
                <w:sz w:val="28"/>
                <w:szCs w:val="28"/>
              </w:rPr>
              <w:t>Работа защищена «</w:t>
            </w:r>
            <w:r>
              <w:rPr>
                <w:rFonts w:ascii="Times New Roman" w:hAnsi="Times New Roman"/>
                <w:sz w:val="28"/>
                <w:szCs w:val="28"/>
              </w:rPr>
              <w:tab/>
              <w:t xml:space="preserve">» </w:t>
            </w:r>
            <w:r>
              <w:rPr>
                <w:rFonts w:ascii="Times New Roman" w:hAnsi="Times New Roman"/>
                <w:sz w:val="28"/>
                <w:szCs w:val="28"/>
              </w:rPr>
              <w:tab/>
              <w:t>2020</w:t>
            </w:r>
            <w:r w:rsidRPr="00C06250">
              <w:rPr>
                <w:rFonts w:ascii="Times New Roman" w:hAnsi="Times New Roman"/>
                <w:sz w:val="28"/>
                <w:szCs w:val="28"/>
              </w:rPr>
              <w:tab/>
              <w:t>г.</w:t>
            </w:r>
          </w:p>
          <w:p w:rsidR="007D120B" w:rsidRPr="00C06250" w:rsidRDefault="007D120B" w:rsidP="009C56BC">
            <w:pPr>
              <w:tabs>
                <w:tab w:val="left" w:leader="underscore" w:pos="2875"/>
                <w:tab w:val="left" w:leader="underscore" w:pos="4498"/>
                <w:tab w:val="left" w:leader="underscore" w:pos="5340"/>
              </w:tabs>
              <w:spacing w:after="0" w:line="240" w:lineRule="auto"/>
              <w:ind w:firstLine="34"/>
              <w:rPr>
                <w:rFonts w:ascii="Times New Roman" w:hAnsi="Times New Roman"/>
                <w:sz w:val="28"/>
                <w:szCs w:val="28"/>
              </w:rPr>
            </w:pPr>
            <w:r w:rsidRPr="00C06250">
              <w:rPr>
                <w:rFonts w:ascii="Times New Roman" w:hAnsi="Times New Roman"/>
                <w:sz w:val="28"/>
                <w:szCs w:val="28"/>
              </w:rPr>
              <w:t>с оценкой «___________»</w:t>
            </w:r>
          </w:p>
          <w:p w:rsidR="007D120B" w:rsidRPr="00C06250" w:rsidRDefault="007D120B" w:rsidP="009C56BC">
            <w:pPr>
              <w:tabs>
                <w:tab w:val="left" w:pos="3542"/>
                <w:tab w:val="left" w:leader="underscore" w:pos="5340"/>
                <w:tab w:val="left" w:leader="underscore" w:pos="7037"/>
              </w:tabs>
              <w:spacing w:after="0" w:line="240" w:lineRule="auto"/>
              <w:ind w:firstLine="34"/>
              <w:rPr>
                <w:rFonts w:ascii="Times New Roman" w:hAnsi="Times New Roman"/>
                <w:sz w:val="28"/>
                <w:szCs w:val="28"/>
              </w:rPr>
            </w:pPr>
          </w:p>
          <w:p w:rsidR="007D120B" w:rsidRPr="00C06250" w:rsidRDefault="007D120B" w:rsidP="009C56BC">
            <w:pPr>
              <w:tabs>
                <w:tab w:val="left" w:pos="3542"/>
                <w:tab w:val="left" w:leader="underscore" w:pos="5340"/>
                <w:tab w:val="left" w:leader="underscore" w:pos="7037"/>
              </w:tabs>
              <w:spacing w:after="0" w:line="240" w:lineRule="auto"/>
              <w:ind w:firstLine="34"/>
              <w:rPr>
                <w:rFonts w:ascii="Times New Roman" w:hAnsi="Times New Roman"/>
                <w:sz w:val="28"/>
                <w:szCs w:val="28"/>
              </w:rPr>
            </w:pPr>
            <w:r w:rsidRPr="00C06250">
              <w:rPr>
                <w:rFonts w:ascii="Times New Roman" w:hAnsi="Times New Roman"/>
                <w:sz w:val="28"/>
                <w:szCs w:val="28"/>
              </w:rPr>
              <w:t>Секретарь ГЭК: ___________/</w:t>
            </w:r>
            <w:r w:rsidRPr="00C06250">
              <w:rPr>
                <w:rFonts w:ascii="Times New Roman" w:hAnsi="Times New Roman"/>
                <w:sz w:val="28"/>
                <w:szCs w:val="28"/>
              </w:rPr>
              <w:tab/>
              <w:t>/</w:t>
            </w:r>
          </w:p>
          <w:p w:rsidR="007D120B" w:rsidRPr="00C06250" w:rsidRDefault="007D120B" w:rsidP="009C56BC">
            <w:pPr>
              <w:tabs>
                <w:tab w:val="left" w:pos="3542"/>
                <w:tab w:val="left" w:leader="underscore" w:pos="5340"/>
                <w:tab w:val="left" w:leader="underscore" w:pos="7037"/>
              </w:tabs>
              <w:spacing w:after="0" w:line="240" w:lineRule="auto"/>
              <w:ind w:firstLine="34"/>
              <w:rPr>
                <w:rFonts w:ascii="Times New Roman" w:hAnsi="Times New Roman"/>
                <w:sz w:val="28"/>
                <w:szCs w:val="28"/>
                <w:vertAlign w:val="superscript"/>
              </w:rPr>
            </w:pPr>
            <w:r w:rsidRPr="00C06250">
              <w:rPr>
                <w:rFonts w:ascii="Times New Roman" w:hAnsi="Times New Roman"/>
                <w:sz w:val="28"/>
                <w:szCs w:val="28"/>
                <w:vertAlign w:val="superscript"/>
              </w:rPr>
              <w:t xml:space="preserve">                                                    подпись                             ФИО             </w:t>
            </w:r>
          </w:p>
          <w:p w:rsidR="007D120B" w:rsidRPr="00C06250" w:rsidRDefault="007D120B" w:rsidP="009C56BC">
            <w:pPr>
              <w:tabs>
                <w:tab w:val="left" w:pos="6272"/>
              </w:tabs>
              <w:spacing w:after="0" w:line="240" w:lineRule="auto"/>
              <w:ind w:firstLine="34"/>
              <w:jc w:val="right"/>
              <w:rPr>
                <w:rFonts w:ascii="Times New Roman" w:hAnsi="Times New Roman"/>
              </w:rPr>
            </w:pPr>
            <w:r w:rsidRPr="00C06250">
              <w:rPr>
                <w:rFonts w:ascii="Times New Roman" w:hAnsi="Times New Roman"/>
                <w:sz w:val="28"/>
                <w:szCs w:val="28"/>
              </w:rPr>
              <w:tab/>
            </w:r>
          </w:p>
        </w:tc>
      </w:tr>
    </w:tbl>
    <w:p w:rsidR="007D120B" w:rsidRPr="00DB1F2A" w:rsidRDefault="007D120B" w:rsidP="007D120B">
      <w:pPr>
        <w:tabs>
          <w:tab w:val="left" w:leader="underscore" w:pos="1668"/>
        </w:tabs>
        <w:spacing w:after="0" w:line="240" w:lineRule="auto"/>
        <w:ind w:firstLine="567"/>
        <w:jc w:val="right"/>
        <w:rPr>
          <w:rFonts w:ascii="Times New Roman" w:hAnsi="Times New Roman"/>
        </w:rPr>
      </w:pPr>
    </w:p>
    <w:p w:rsidR="007D120B" w:rsidRPr="00D3577F" w:rsidRDefault="00726EAA" w:rsidP="007D120B">
      <w:pPr>
        <w:spacing w:after="0" w:line="240" w:lineRule="auto"/>
        <w:ind w:firstLine="567"/>
        <w:rPr>
          <w:rFonts w:ascii="Times New Roman" w:hAnsi="Times New Roman"/>
          <w:sz w:val="28"/>
          <w:szCs w:val="28"/>
        </w:rPr>
      </w:pPr>
      <w:r>
        <w:rPr>
          <w:rFonts w:ascii="Times New Roman" w:hAnsi="Times New Roman"/>
          <w:sz w:val="28"/>
          <w:szCs w:val="28"/>
        </w:rPr>
        <w:t xml:space="preserve">Допущен </w:t>
      </w:r>
    </w:p>
    <w:p w:rsidR="007D120B" w:rsidRPr="00D3577F" w:rsidRDefault="007D120B" w:rsidP="007D120B">
      <w:pPr>
        <w:spacing w:after="0" w:line="240" w:lineRule="auto"/>
        <w:ind w:firstLine="567"/>
        <w:rPr>
          <w:rFonts w:ascii="Times New Roman" w:hAnsi="Times New Roman"/>
          <w:sz w:val="28"/>
          <w:szCs w:val="28"/>
        </w:rPr>
      </w:pPr>
      <w:r w:rsidRPr="00D3577F">
        <w:rPr>
          <w:rFonts w:ascii="Times New Roman" w:hAnsi="Times New Roman"/>
          <w:sz w:val="28"/>
          <w:szCs w:val="28"/>
        </w:rPr>
        <w:t xml:space="preserve">Руководитель </w:t>
      </w:r>
    </w:p>
    <w:p w:rsidR="007D120B" w:rsidRPr="00D3577F" w:rsidRDefault="007D120B" w:rsidP="007D120B">
      <w:pPr>
        <w:spacing w:after="0" w:line="240" w:lineRule="auto"/>
        <w:ind w:firstLine="567"/>
        <w:rPr>
          <w:rFonts w:ascii="Times New Roman" w:hAnsi="Times New Roman"/>
          <w:sz w:val="28"/>
          <w:szCs w:val="28"/>
        </w:rPr>
      </w:pPr>
      <w:r w:rsidRPr="00D3577F">
        <w:rPr>
          <w:rFonts w:ascii="Times New Roman" w:hAnsi="Times New Roman"/>
          <w:sz w:val="28"/>
          <w:szCs w:val="28"/>
        </w:rPr>
        <w:t>структурного подразделения</w:t>
      </w:r>
      <w:bookmarkStart w:id="0" w:name="bookmark34"/>
      <w:r w:rsidRPr="00D3577F">
        <w:rPr>
          <w:rFonts w:ascii="Times New Roman" w:hAnsi="Times New Roman"/>
          <w:sz w:val="28"/>
          <w:szCs w:val="28"/>
        </w:rPr>
        <w:t xml:space="preserve"> ____________________/_____________/</w:t>
      </w:r>
    </w:p>
    <w:p w:rsidR="007D120B" w:rsidRPr="00D3577F" w:rsidRDefault="007D120B" w:rsidP="007D120B">
      <w:pPr>
        <w:spacing w:after="0" w:line="240" w:lineRule="auto"/>
        <w:ind w:firstLine="567"/>
        <w:rPr>
          <w:rFonts w:ascii="Times New Roman" w:hAnsi="Times New Roman"/>
          <w:sz w:val="28"/>
          <w:szCs w:val="28"/>
        </w:rPr>
      </w:pPr>
      <w:r w:rsidRPr="00D3577F">
        <w:rPr>
          <w:rFonts w:ascii="Times New Roman" w:hAnsi="Times New Roman"/>
          <w:sz w:val="28"/>
          <w:szCs w:val="28"/>
          <w:vertAlign w:val="superscript"/>
        </w:rPr>
        <w:t xml:space="preserve">              подпись                                                    ФИО</w:t>
      </w:r>
      <w:bookmarkEnd w:id="0"/>
    </w:p>
    <w:p w:rsidR="007D120B" w:rsidRDefault="007D120B" w:rsidP="007D120B">
      <w:pPr>
        <w:tabs>
          <w:tab w:val="left" w:pos="6272"/>
          <w:tab w:val="left" w:pos="8252"/>
        </w:tabs>
        <w:spacing w:after="0" w:line="240" w:lineRule="auto"/>
        <w:ind w:firstLine="567"/>
        <w:rPr>
          <w:rFonts w:ascii="Times New Roman" w:hAnsi="Times New Roman"/>
          <w:sz w:val="28"/>
          <w:szCs w:val="28"/>
        </w:rPr>
      </w:pPr>
      <w:r w:rsidRPr="00D3577F">
        <w:rPr>
          <w:rFonts w:ascii="Times New Roman" w:hAnsi="Times New Roman"/>
          <w:sz w:val="28"/>
          <w:szCs w:val="28"/>
        </w:rPr>
        <w:t>«_____»___________20_____г.</w:t>
      </w:r>
    </w:p>
    <w:p w:rsidR="007D120B" w:rsidRDefault="007D120B" w:rsidP="007D120B">
      <w:pPr>
        <w:tabs>
          <w:tab w:val="left" w:pos="6272"/>
          <w:tab w:val="left" w:pos="8252"/>
        </w:tabs>
        <w:spacing w:after="0" w:line="240" w:lineRule="auto"/>
        <w:rPr>
          <w:rFonts w:ascii="Times New Roman" w:hAnsi="Times New Roman"/>
          <w:b/>
          <w:bCs/>
          <w:sz w:val="24"/>
          <w:szCs w:val="24"/>
        </w:rPr>
      </w:pPr>
    </w:p>
    <w:p w:rsidR="007D120B" w:rsidRDefault="007D120B" w:rsidP="007D120B">
      <w:pPr>
        <w:tabs>
          <w:tab w:val="left" w:pos="6272"/>
          <w:tab w:val="left" w:pos="8252"/>
        </w:tabs>
        <w:spacing w:after="0" w:line="240" w:lineRule="auto"/>
        <w:rPr>
          <w:rFonts w:ascii="Times New Roman" w:hAnsi="Times New Roman"/>
          <w:b/>
          <w:bCs/>
          <w:sz w:val="24"/>
          <w:szCs w:val="24"/>
        </w:rPr>
      </w:pPr>
    </w:p>
    <w:p w:rsidR="007D120B" w:rsidRDefault="007D120B" w:rsidP="007D120B">
      <w:pPr>
        <w:tabs>
          <w:tab w:val="left" w:pos="6272"/>
          <w:tab w:val="left" w:pos="8252"/>
        </w:tabs>
        <w:spacing w:after="0" w:line="240" w:lineRule="auto"/>
        <w:rPr>
          <w:rFonts w:ascii="Times New Roman" w:hAnsi="Times New Roman"/>
          <w:b/>
          <w:bCs/>
          <w:sz w:val="24"/>
          <w:szCs w:val="24"/>
        </w:rPr>
      </w:pPr>
    </w:p>
    <w:p w:rsidR="007D120B" w:rsidRDefault="007D120B" w:rsidP="007D120B"/>
    <w:p w:rsidR="007D120B" w:rsidRDefault="007D120B" w:rsidP="007D120B"/>
    <w:p w:rsidR="007D120B" w:rsidRDefault="0088001D" w:rsidP="007D120B">
      <w:r>
        <w:rPr>
          <w:noProof/>
        </w:rPr>
        <w:lastRenderedPageBreak/>
        <w:pict>
          <v:group id=" 130" o:spid="_x0000_s1116" style="position:absolute;margin-left:54.3pt;margin-top:20.95pt;width:518.8pt;height:802.3pt;z-index:251670528;mso-position-horizontal-relative:page;mso-position-vertical-relative:page" coordsize="20000,20000">
            <v:rect id="Rectangle 143" o:spid="_x0000_s1027" style="position:absolute;width:20000;height:20000;visibility:visible" filled="f" strokeweight="2pt">
              <v:path arrowok="t"/>
            </v:rect>
            <v:line id="Line 144" o:spid="_x0000_s1028" style="position:absolute;visibility:visible" from="1093,18949" to="1095,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" strokeweight="2pt">
              <o:lock v:ext="edit" shapetype="f"/>
            </v:line>
            <v:line id="Line 145" o:spid="_x0000_s1029" style="position:absolute;visibility:visible" from="10,18941" to="19977,1894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" strokeweight="2pt">
              <o:lock v:ext="edit" shapetype="f"/>
            </v:line>
            <v:line id="Line 146" o:spid="_x0000_s1030" style="position:absolute;visibility:visible" from="2186,18949" to="2188,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" strokeweight="2pt">
              <o:lock v:ext="edit" shapetype="f"/>
            </v:line>
            <v:line id="Line 147" o:spid="_x0000_s1031" style="position:absolute;visibility:visible" from="4919,18949" to="4921,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" strokeweight="2pt">
              <o:lock v:ext="edit" shapetype="f"/>
            </v:line>
            <v:line id="Line 148" o:spid="_x0000_s1032" style="position:absolute;visibility:visible" from="6557,18959" to="6559,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" strokeweight="2pt">
              <o:lock v:ext="edit" shapetype="f"/>
            </v:line>
            <v:line id="Line 149" o:spid="_x0000_s1033" style="position:absolute;visibility:visible" from="7650,18949" to="7652,19979" o:connectortype="straight" strokeweight="2pt">
              <o:lock v:ext="edit" shapetype="f"/>
            </v:line>
            <v:line id="Line 150" o:spid="_x0000_s1034" style="position:absolute;visibility:visible" from="18905,18949" to="18909,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" strokeweight="2pt">
              <o:lock v:ext="edit" shapetype="f"/>
            </v:line>
            <v:line id="Line 151" o:spid="_x0000_s1035" style="position:absolute;visibility:visible" from="10,19293" to="7631,1929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" strokeweight="1pt">
              <o:lock v:ext="edit" shapetype="f"/>
            </v:line>
            <v:line id="Line 152" o:spid="_x0000_s1036" style="position:absolute;visibility:visible" from="10,19646" to="7631,19647" o:connectortype="straight" strokeweight="2pt">
              <o:lock v:ext="edit" shapetype="f"/>
            </v:line>
            <v:line id="Line 153" o:spid="_x0000_s1037" style="position:absolute;visibility:visible" from="18919,19296" to="19990,1929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" strokeweight="1pt">
              <o:lock v:ext="edit" shapetype="f"/>
            </v:line>
            <v:rect id="Rectangle 154" o:spid="_x0000_s1038" style="position:absolute;left:54;top:19660;width:1000;height:309;visibility:visible" filled="f" stroked="f" strokeweight=".25pt">
              <v:path arrowok="t"/>
              <v:textbox inset="1pt,1pt,1pt,1pt">
                <w:txbxContent>
                  <w:p w:rsidR="00616DBF" w:rsidRDefault="00616DBF" w:rsidP="00585717">
                    <w:pPr>
                      <w:pStyle w:val="a5"/>
                      <w:jc w:val="center"/>
                      <w:rPr>
                        <w:sz w:val="18"/>
                      </w:rPr>
                    </w:pPr>
                    <w:r>
                      <w:rPr>
                        <w:sz w:val="18"/>
                      </w:rPr>
                      <w:t>Изм.</w:t>
                    </w:r>
                  </w:p>
                </w:txbxContent>
              </v:textbox>
            </v:rect>
            <v:rect id="Rectangle 155" o:spid="_x0000_s1039" style="position:absolute;left:1139;top:19660;width:1001;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" filled="f" stroked="f" strokeweight=".25pt">
              <v:path arrowok="t"/>
              <v:textbox inset="1pt,1pt,1pt,1pt">
                <w:txbxContent>
                  <w:p w:rsidR="00616DBF" w:rsidRDefault="00616DBF" w:rsidP="00585717">
                    <w:pPr>
                      <w:pStyle w:val="a5"/>
                      <w:jc w:val="center"/>
                      <w:rPr>
                        <w:sz w:val="18"/>
                      </w:rPr>
                    </w:pPr>
                    <w:r>
                      <w:rPr>
                        <w:sz w:val="18"/>
                      </w:rPr>
                      <w:t>Лист</w:t>
                    </w:r>
                  </w:p>
                </w:txbxContent>
              </v:textbox>
            </v:rect>
            <v:rect id="Rectangle 156" o:spid="_x0000_s1040" style="position:absolute;left:2267;top:19660;width:2573;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" filled="f" stroked="f" strokeweight=".25pt">
              <v:path arrowok="t"/>
              <v:textbox inset="1pt,1pt,1pt,1pt">
                <w:txbxContent>
                  <w:p w:rsidR="00616DBF" w:rsidRDefault="00616DBF" w:rsidP="00585717">
                    <w:pPr>
                      <w:pStyle w:val="a5"/>
                      <w:jc w:val="center"/>
                      <w:rPr>
                        <w:sz w:val="18"/>
                      </w:rPr>
                    </w:pPr>
                    <w:r>
                      <w:rPr>
                        <w:sz w:val="18"/>
                      </w:rPr>
                      <w:t>№ докум.</w:t>
                    </w:r>
                  </w:p>
                </w:txbxContent>
              </v:textbox>
            </v:rect>
            <v:rect id="Rectangle 157" o:spid="_x0000_s1041" style="position:absolute;left:4983;top:19660;width:1534;height:309;visibility:visible" filled="f" stroked="f" strokeweight=".25pt">
              <v:path arrowok="t"/>
              <v:textbox inset="1pt,1pt,1pt,1pt">
                <w:txbxContent>
                  <w:p w:rsidR="00616DBF" w:rsidRDefault="00616DBF" w:rsidP="00585717">
                    <w:pPr>
                      <w:pStyle w:val="a5"/>
                      <w:jc w:val="center"/>
                      <w:rPr>
                        <w:sz w:val="18"/>
                      </w:rPr>
                    </w:pPr>
                    <w:r>
                      <w:rPr>
                        <w:sz w:val="18"/>
                      </w:rPr>
                      <w:t>Подпись</w:t>
                    </w:r>
                  </w:p>
                </w:txbxContent>
              </v:textbox>
            </v:rect>
            <v:rect id="Rectangle 158" o:spid="_x0000_s1042" style="position:absolute;left:6604;top:19660;width:1000;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" filled="f" stroked="f" strokeweight=".25pt">
              <v:path arrowok="t"/>
              <v:textbox inset="1pt,1pt,1pt,1pt">
                <w:txbxContent>
                  <w:p w:rsidR="00616DBF" w:rsidRDefault="00616DBF" w:rsidP="00585717">
                    <w:pPr>
                      <w:pStyle w:val="a5"/>
                      <w:jc w:val="center"/>
                      <w:rPr>
                        <w:sz w:val="18"/>
                      </w:rPr>
                    </w:pPr>
                    <w:r>
                      <w:rPr>
                        <w:sz w:val="18"/>
                      </w:rPr>
                      <w:t>Дата</w:t>
                    </w:r>
                  </w:p>
                </w:txbxContent>
              </v:textbox>
            </v:rect>
            <v:rect id="Rectangle 159" o:spid="_x0000_s1043" style="position:absolute;left:18949;top:18977;width:1001;height:309;visibility:visible" filled="f" stroked="f" strokeweight=".25pt">
              <v:path arrowok="t"/>
              <v:textbox inset="1pt,1pt,1pt,1pt">
                <w:txbxContent>
                  <w:p w:rsidR="00616DBF" w:rsidRDefault="00616DBF" w:rsidP="00585717">
                    <w:pPr>
                      <w:pStyle w:val="a5"/>
                      <w:jc w:val="center"/>
                      <w:rPr>
                        <w:sz w:val="18"/>
                      </w:rPr>
                    </w:pPr>
                    <w:r>
                      <w:rPr>
                        <w:sz w:val="18"/>
                      </w:rPr>
                      <w:t>Лист</w:t>
                    </w:r>
                  </w:p>
                </w:txbxContent>
              </v:textbox>
            </v:rect>
            <v:rect id="Rectangle 160" o:spid="_x0000_s1044" style="position:absolute;left:18949;top:19435;width:1001;height:42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" filled="f" stroked="f" strokeweight=".25pt">
              <v:path arrowok="t"/>
              <v:textbox inset="1pt,1pt,1pt,1pt">
                <w:txbxContent>
                  <w:p w:rsidR="00616DBF" w:rsidRPr="00245257" w:rsidRDefault="00616DBF" w:rsidP="00585717">
                    <w:pPr>
                      <w:pStyle w:val="a5"/>
                      <w:jc w:val="center"/>
                      <w:rPr>
                        <w:rFonts w:ascii="GOST type A" w:hAnsi="GOST type A"/>
                        <w:sz w:val="24"/>
                      </w:rPr>
                    </w:pPr>
                  </w:p>
                </w:txbxContent>
              </v:textbox>
            </v:rect>
            <v:rect id="Rectangle 161" o:spid="_x0000_s1045" style="position:absolute;left:7745;top:19221;width:11075;height:477;visibility:visible" filled="f" stroked="f" strokeweight=".25pt">
              <v:path arrowok="t"/>
              <v:textbox inset="1pt,1pt,1pt,1pt">
                <w:txbxContent>
                  <w:p w:rsidR="00616DBF" w:rsidRPr="00E6530A" w:rsidRDefault="00616DBF" w:rsidP="00585717">
                    <w:pPr>
                      <w:pStyle w:val="a5"/>
                      <w:jc w:val="center"/>
                      <w:rPr>
                        <w:rFonts w:ascii="Times New Roman" w:hAnsi="Times New Roman"/>
                        <w:lang w:val="ru-RU"/>
                      </w:rPr>
                    </w:pPr>
                    <w:r w:rsidRPr="00584F9E">
                      <w:rPr>
                        <w:rFonts w:ascii="Times New Roman" w:hAnsi="Times New Roman"/>
                        <w:lang w:val="ru-RU"/>
                      </w:rPr>
                      <w:t>ВКР</w:t>
                    </w:r>
                    <w:r w:rsidRPr="00584F9E">
                      <w:rPr>
                        <w:rFonts w:ascii="Times New Roman" w:hAnsi="Times New Roman"/>
                      </w:rPr>
                      <w:t>.</w:t>
                    </w:r>
                    <w:r w:rsidRPr="00584F9E">
                      <w:rPr>
                        <w:rFonts w:ascii="Times New Roman" w:hAnsi="Times New Roman"/>
                        <w:lang w:val="ru-RU"/>
                      </w:rPr>
                      <w:t>23.02.04</w:t>
                    </w:r>
                    <w:r w:rsidRPr="00584F9E">
                      <w:rPr>
                        <w:rFonts w:ascii="Times New Roman" w:hAnsi="Times New Roman"/>
                      </w:rPr>
                      <w:t>.</w:t>
                    </w:r>
                    <w:r>
                      <w:rPr>
                        <w:rFonts w:ascii="Times New Roman" w:hAnsi="Times New Roman"/>
                        <w:lang w:val="ru-RU"/>
                      </w:rPr>
                      <w:t>2020.62</w:t>
                    </w:r>
                  </w:p>
                </w:txbxContent>
              </v:textbox>
            </v:rect>
            <w10:wrap anchorx="page" anchory="page"/>
            <w10:anchorlock/>
          </v:group>
        </w:pict>
      </w:r>
    </w:p>
    <w:tbl>
      <w:tblPr>
        <w:tblW w:w="0" w:type="auto"/>
        <w:tblLayout w:type="fixed"/>
        <w:tblLook w:val="00A0"/>
      </w:tblPr>
      <w:tblGrid>
        <w:gridCol w:w="4786"/>
        <w:gridCol w:w="4786"/>
      </w:tblGrid>
      <w:tr w:rsidR="007D120B" w:rsidRPr="00C06250" w:rsidTr="009C56BC">
        <w:tc>
          <w:tcPr>
            <w:tcW w:w="4786" w:type="dxa"/>
          </w:tcPr>
          <w:p w:rsidR="007D120B" w:rsidRPr="00C06250" w:rsidRDefault="007D120B" w:rsidP="009C56BC">
            <w:pPr>
              <w:spacing w:after="0" w:line="240" w:lineRule="auto"/>
              <w:jc w:val="both"/>
              <w:rPr>
                <w:rFonts w:ascii="Times New Roman" w:hAnsi="Times New Roman"/>
                <w:sz w:val="28"/>
                <w:szCs w:val="28"/>
              </w:rPr>
            </w:pPr>
            <w:r w:rsidRPr="00C06250">
              <w:rPr>
                <w:rFonts w:ascii="Times New Roman" w:hAnsi="Times New Roman"/>
                <w:sz w:val="28"/>
                <w:szCs w:val="28"/>
              </w:rPr>
              <w:t>РАССМОТРЕНО</w:t>
            </w:r>
          </w:p>
          <w:p w:rsidR="007D120B" w:rsidRPr="00C06250" w:rsidRDefault="007D120B" w:rsidP="009C56BC">
            <w:pPr>
              <w:spacing w:after="0" w:line="240" w:lineRule="auto"/>
              <w:jc w:val="both"/>
              <w:rPr>
                <w:rFonts w:ascii="Times New Roman" w:hAnsi="Times New Roman"/>
                <w:sz w:val="28"/>
                <w:szCs w:val="28"/>
              </w:rPr>
            </w:pPr>
            <w:r w:rsidRPr="00C06250">
              <w:rPr>
                <w:rFonts w:ascii="Times New Roman" w:hAnsi="Times New Roman"/>
                <w:sz w:val="28"/>
                <w:szCs w:val="28"/>
              </w:rPr>
              <w:t>на заседании Предметной (цикловой) комиссии Протокол №____</w:t>
            </w:r>
          </w:p>
          <w:p w:rsidR="007D120B" w:rsidRPr="00C06250" w:rsidRDefault="007D120B" w:rsidP="009C56BC">
            <w:pPr>
              <w:spacing w:after="0" w:line="240" w:lineRule="auto"/>
              <w:jc w:val="both"/>
              <w:rPr>
                <w:rFonts w:ascii="Times New Roman" w:hAnsi="Times New Roman"/>
                <w:sz w:val="28"/>
                <w:szCs w:val="28"/>
              </w:rPr>
            </w:pPr>
            <w:r w:rsidRPr="00C06250">
              <w:rPr>
                <w:rFonts w:ascii="Times New Roman" w:hAnsi="Times New Roman"/>
                <w:sz w:val="28"/>
                <w:szCs w:val="28"/>
              </w:rPr>
              <w:t xml:space="preserve"> от «____» ________20____г.</w:t>
            </w:r>
          </w:p>
          <w:p w:rsidR="007D120B" w:rsidRPr="00C06250" w:rsidRDefault="007D120B" w:rsidP="009C56BC">
            <w:pPr>
              <w:tabs>
                <w:tab w:val="left" w:leader="underscore" w:pos="7825"/>
                <w:tab w:val="left" w:leader="underscore" w:pos="9039"/>
              </w:tabs>
              <w:spacing w:after="0" w:line="240" w:lineRule="auto"/>
              <w:jc w:val="both"/>
              <w:outlineLvl w:val="2"/>
              <w:rPr>
                <w:rFonts w:ascii="Times New Roman" w:hAnsi="Times New Roman"/>
                <w:sz w:val="24"/>
                <w:szCs w:val="24"/>
              </w:rPr>
            </w:pPr>
            <w:bookmarkStart w:id="1" w:name="bookmark35"/>
            <w:r w:rsidRPr="00C06250">
              <w:rPr>
                <w:rFonts w:ascii="Times New Roman" w:hAnsi="Times New Roman"/>
                <w:sz w:val="28"/>
                <w:szCs w:val="28"/>
              </w:rPr>
              <w:tab/>
            </w:r>
            <w:r w:rsidRPr="00C06250">
              <w:rPr>
                <w:rFonts w:ascii="Times New Roman" w:hAnsi="Times New Roman"/>
                <w:sz w:val="24"/>
                <w:szCs w:val="24"/>
              </w:rPr>
              <w:t>/</w:t>
            </w:r>
            <w:r w:rsidRPr="00C06250">
              <w:rPr>
                <w:rFonts w:ascii="Times New Roman" w:hAnsi="Times New Roman"/>
                <w:sz w:val="24"/>
                <w:szCs w:val="24"/>
              </w:rPr>
              <w:tab/>
            </w:r>
            <w:bookmarkEnd w:id="1"/>
          </w:p>
          <w:p w:rsidR="007D120B" w:rsidRPr="00C06250" w:rsidRDefault="007D120B" w:rsidP="009C56BC">
            <w:pPr>
              <w:tabs>
                <w:tab w:val="left" w:pos="8402"/>
              </w:tabs>
              <w:spacing w:after="0" w:line="240" w:lineRule="auto"/>
              <w:ind w:firstLine="567"/>
              <w:jc w:val="both"/>
              <w:rPr>
                <w:rFonts w:ascii="Times New Roman" w:hAnsi="Times New Roman"/>
                <w:sz w:val="24"/>
                <w:szCs w:val="24"/>
              </w:rPr>
            </w:pPr>
            <w:r w:rsidRPr="00C06250">
              <w:rPr>
                <w:rFonts w:ascii="Times New Roman" w:hAnsi="Times New Roman"/>
                <w:i/>
                <w:sz w:val="24"/>
                <w:szCs w:val="24"/>
              </w:rPr>
              <w:t>Подпись председателя ПЦК</w:t>
            </w:r>
            <w:r w:rsidRPr="00C06250">
              <w:rPr>
                <w:rFonts w:ascii="Times New Roman" w:hAnsi="Times New Roman"/>
                <w:sz w:val="24"/>
                <w:szCs w:val="24"/>
              </w:rPr>
              <w:tab/>
              <w:t>Ф.И.О.</w:t>
            </w:r>
          </w:p>
        </w:tc>
        <w:tc>
          <w:tcPr>
            <w:tcW w:w="4786" w:type="dxa"/>
          </w:tcPr>
          <w:p w:rsidR="007D120B" w:rsidRPr="00C06250" w:rsidRDefault="007D120B" w:rsidP="009C56BC">
            <w:pPr>
              <w:spacing w:after="0" w:line="240" w:lineRule="auto"/>
              <w:jc w:val="both"/>
              <w:rPr>
                <w:rFonts w:ascii="Times New Roman" w:hAnsi="Times New Roman"/>
                <w:sz w:val="28"/>
                <w:szCs w:val="28"/>
              </w:rPr>
            </w:pPr>
          </w:p>
        </w:tc>
      </w:tr>
    </w:tbl>
    <w:p w:rsidR="007D120B" w:rsidRPr="00DB1F2A" w:rsidRDefault="007D120B" w:rsidP="007D120B">
      <w:pPr>
        <w:spacing w:after="0" w:line="240" w:lineRule="auto"/>
        <w:jc w:val="both"/>
        <w:rPr>
          <w:rFonts w:ascii="Times New Roman" w:hAnsi="Times New Roman"/>
        </w:rPr>
      </w:pPr>
    </w:p>
    <w:p w:rsidR="007D120B" w:rsidRPr="00D3577F" w:rsidRDefault="007D120B" w:rsidP="007D120B">
      <w:pPr>
        <w:autoSpaceDE w:val="0"/>
        <w:autoSpaceDN w:val="0"/>
        <w:adjustRightInd w:val="0"/>
        <w:spacing w:after="0" w:line="240" w:lineRule="auto"/>
        <w:jc w:val="center"/>
        <w:rPr>
          <w:rFonts w:ascii="Times New Roman" w:hAnsi="Times New Roman"/>
          <w:b/>
          <w:bCs/>
          <w:sz w:val="28"/>
          <w:szCs w:val="28"/>
        </w:rPr>
      </w:pPr>
      <w:r w:rsidRPr="00D3577F">
        <w:rPr>
          <w:rFonts w:ascii="Times New Roman" w:hAnsi="Times New Roman"/>
          <w:b/>
          <w:bCs/>
          <w:sz w:val="28"/>
          <w:szCs w:val="28"/>
        </w:rPr>
        <w:t>ЗАДАНИЕ</w:t>
      </w:r>
    </w:p>
    <w:p w:rsidR="007D120B" w:rsidRPr="00D3577F" w:rsidRDefault="007D120B" w:rsidP="007D120B">
      <w:pPr>
        <w:autoSpaceDE w:val="0"/>
        <w:autoSpaceDN w:val="0"/>
        <w:adjustRightInd w:val="0"/>
        <w:spacing w:after="0" w:line="240" w:lineRule="auto"/>
        <w:jc w:val="center"/>
        <w:rPr>
          <w:rFonts w:ascii="Times New Roman" w:hAnsi="Times New Roman"/>
          <w:b/>
          <w:bCs/>
          <w:sz w:val="28"/>
          <w:szCs w:val="28"/>
        </w:rPr>
      </w:pPr>
      <w:r w:rsidRPr="00D3577F">
        <w:rPr>
          <w:rFonts w:ascii="Times New Roman" w:hAnsi="Times New Roman"/>
          <w:b/>
          <w:bCs/>
          <w:sz w:val="28"/>
          <w:szCs w:val="28"/>
        </w:rPr>
        <w:t>на выполнение выпускной квалификационной работы</w:t>
      </w:r>
    </w:p>
    <w:p w:rsidR="007D120B" w:rsidRPr="00133564" w:rsidRDefault="007D120B" w:rsidP="007D120B">
      <w:pPr>
        <w:autoSpaceDE w:val="0"/>
        <w:autoSpaceDN w:val="0"/>
        <w:adjustRightInd w:val="0"/>
        <w:spacing w:after="0" w:line="240" w:lineRule="auto"/>
        <w:jc w:val="center"/>
        <w:rPr>
          <w:rFonts w:ascii="Times New Roman" w:hAnsi="Times New Roman"/>
          <w:b/>
          <w:bCs/>
          <w:sz w:val="28"/>
          <w:szCs w:val="28"/>
        </w:rPr>
      </w:pPr>
      <w:r w:rsidRPr="00D3577F">
        <w:rPr>
          <w:rFonts w:ascii="Times New Roman" w:hAnsi="Times New Roman"/>
          <w:b/>
          <w:bCs/>
          <w:sz w:val="28"/>
          <w:szCs w:val="28"/>
        </w:rPr>
        <w:t>по специальности</w:t>
      </w:r>
    </w:p>
    <w:p w:rsidR="007D120B" w:rsidRDefault="007D120B" w:rsidP="007D120B">
      <w:pPr>
        <w:spacing w:after="0" w:line="240" w:lineRule="auto"/>
        <w:jc w:val="center"/>
        <w:rPr>
          <w:rFonts w:ascii="Times New Roman" w:hAnsi="Times New Roman"/>
          <w:sz w:val="28"/>
          <w:szCs w:val="28"/>
        </w:rPr>
      </w:pPr>
      <w:r>
        <w:rPr>
          <w:rFonts w:ascii="Times New Roman" w:hAnsi="Times New Roman"/>
          <w:sz w:val="28"/>
          <w:szCs w:val="28"/>
        </w:rPr>
        <w:t>Техническая эксплуатация подъемно-транспортных, дорожных,  строительных машин и оборудования</w:t>
      </w:r>
    </w:p>
    <w:p w:rsidR="007D120B" w:rsidRPr="00295097" w:rsidRDefault="007D120B" w:rsidP="007D120B">
      <w:pPr>
        <w:spacing w:after="0" w:line="240" w:lineRule="auto"/>
        <w:jc w:val="center"/>
        <w:rPr>
          <w:szCs w:val="28"/>
        </w:rPr>
      </w:pPr>
    </w:p>
    <w:p w:rsidR="007D120B" w:rsidRPr="00133564" w:rsidRDefault="00C0440F" w:rsidP="007D120B">
      <w:pPr>
        <w:widowControl w:val="0"/>
        <w:autoSpaceDE w:val="0"/>
        <w:autoSpaceDN w:val="0"/>
        <w:adjustRightInd w:val="0"/>
        <w:spacing w:after="0" w:line="360" w:lineRule="auto"/>
        <w:jc w:val="center"/>
        <w:rPr>
          <w:rFonts w:ascii="Times New Roman" w:hAnsi="Times New Roman"/>
          <w:bCs/>
          <w:color w:val="000000"/>
          <w:sz w:val="28"/>
          <w:szCs w:val="28"/>
          <w:u w:val="single"/>
        </w:rPr>
      </w:pPr>
      <w:r w:rsidRPr="002A2BA4">
        <w:rPr>
          <w:rFonts w:ascii="Times New Roman" w:hAnsi="Times New Roman"/>
          <w:sz w:val="28"/>
          <w:szCs w:val="28"/>
        </w:rPr>
        <w:t>Обучающемуся</w:t>
      </w:r>
      <w:r w:rsidR="00A4051B">
        <w:rPr>
          <w:rFonts w:ascii="Times New Roman" w:hAnsi="Times New Roman"/>
          <w:sz w:val="28"/>
          <w:szCs w:val="28"/>
        </w:rPr>
        <w:t>_________</w:t>
      </w:r>
      <w:r w:rsidR="005B4EC4">
        <w:rPr>
          <w:rFonts w:ascii="Times New Roman" w:hAnsi="Times New Roman"/>
          <w:sz w:val="28"/>
          <w:szCs w:val="28"/>
        </w:rPr>
        <w:t>____</w:t>
      </w:r>
      <w:r w:rsidR="00577820">
        <w:rPr>
          <w:rFonts w:ascii="Times New Roman" w:hAnsi="Times New Roman"/>
          <w:sz w:val="28"/>
          <w:szCs w:val="28"/>
        </w:rPr>
        <w:t>_______</w:t>
      </w:r>
      <w:r w:rsidR="005B4EC4">
        <w:rPr>
          <w:rFonts w:ascii="Times New Roman" w:hAnsi="Times New Roman"/>
          <w:sz w:val="28"/>
          <w:szCs w:val="28"/>
        </w:rPr>
        <w:t>_________</w:t>
      </w:r>
      <w:r w:rsidR="00A4051B">
        <w:rPr>
          <w:rFonts w:ascii="Times New Roman" w:hAnsi="Times New Roman"/>
          <w:sz w:val="28"/>
          <w:szCs w:val="28"/>
        </w:rPr>
        <w:t xml:space="preserve">_____________  </w:t>
      </w:r>
    </w:p>
    <w:p w:rsidR="007D120B" w:rsidRPr="00D3577F" w:rsidRDefault="007D120B" w:rsidP="007D120B">
      <w:pPr>
        <w:autoSpaceDE w:val="0"/>
        <w:autoSpaceDN w:val="0"/>
        <w:adjustRightInd w:val="0"/>
        <w:spacing w:after="0" w:line="360" w:lineRule="auto"/>
        <w:jc w:val="center"/>
        <w:rPr>
          <w:rFonts w:ascii="Times New Roman" w:hAnsi="Times New Roman"/>
          <w:b/>
          <w:bCs/>
          <w:sz w:val="28"/>
          <w:szCs w:val="28"/>
        </w:rPr>
      </w:pPr>
      <w:r w:rsidRPr="00D3577F">
        <w:rPr>
          <w:rFonts w:ascii="Times New Roman" w:hAnsi="Times New Roman"/>
          <w:b/>
          <w:bCs/>
          <w:sz w:val="28"/>
          <w:szCs w:val="28"/>
        </w:rPr>
        <w:t>Тема выпускной квалификационной работы</w:t>
      </w:r>
    </w:p>
    <w:p w:rsidR="007D120B" w:rsidRDefault="007D120B" w:rsidP="00577820">
      <w:pPr>
        <w:spacing w:after="0" w:line="240" w:lineRule="auto"/>
        <w:jc w:val="center"/>
        <w:rPr>
          <w:rFonts w:ascii="Times New Roman" w:hAnsi="Times New Roman"/>
          <w:sz w:val="32"/>
          <w:szCs w:val="32"/>
        </w:rPr>
      </w:pPr>
      <w:r w:rsidRPr="00123FE2">
        <w:rPr>
          <w:rFonts w:ascii="Times New Roman" w:hAnsi="Times New Roman"/>
          <w:sz w:val="32"/>
          <w:szCs w:val="32"/>
        </w:rPr>
        <w:t>«</w:t>
      </w:r>
      <w:r w:rsidRPr="00123FE2">
        <w:rPr>
          <w:rFonts w:ascii="Times New Roman" w:hAnsi="Times New Roman"/>
          <w:sz w:val="28"/>
          <w:szCs w:val="28"/>
        </w:rPr>
        <w:t>Исследование  различных  способов  ремонта  дорожного  покрытия  с  обоснованием  экономического  эффекта</w:t>
      </w:r>
      <w:r w:rsidR="00516D75">
        <w:rPr>
          <w:rFonts w:ascii="Times New Roman" w:hAnsi="Times New Roman"/>
          <w:sz w:val="28"/>
          <w:szCs w:val="28"/>
        </w:rPr>
        <w:t xml:space="preserve"> на</w:t>
      </w:r>
      <w:r w:rsidR="00BB3DEF" w:rsidRPr="00BB3DEF">
        <w:rPr>
          <w:rFonts w:ascii="Times New Roman" w:hAnsi="Times New Roman" w:cs="Times New Roman"/>
          <w:bCs/>
          <w:sz w:val="28"/>
          <w:szCs w:val="28"/>
        </w:rPr>
        <w:t xml:space="preserve"> базе </w:t>
      </w:r>
      <w:r w:rsidR="00BB3DEF" w:rsidRPr="00BB3DEF">
        <w:rPr>
          <w:rFonts w:ascii="Times New Roman" w:hAnsi="Times New Roman" w:cs="Times New Roman"/>
          <w:color w:val="000000"/>
          <w:sz w:val="28"/>
          <w:szCs w:val="28"/>
          <w:shd w:val="clear" w:color="auto" w:fill="FFFFFF"/>
        </w:rPr>
        <w:t xml:space="preserve">OOO «АСФАЛЬТ МАСТЕР» </w:t>
      </w:r>
      <w:r w:rsidR="00BB3DEF" w:rsidRPr="00BB3DEF">
        <w:rPr>
          <w:rFonts w:ascii="Times New Roman" w:eastAsia="Calibri" w:hAnsi="Times New Roman" w:cs="Times New Roman"/>
          <w:sz w:val="28"/>
          <w:szCs w:val="28"/>
        </w:rPr>
        <w:t>г. Москвы</w:t>
      </w:r>
      <w:r w:rsidRPr="00123FE2">
        <w:rPr>
          <w:rFonts w:ascii="Times New Roman" w:hAnsi="Times New Roman"/>
          <w:sz w:val="32"/>
          <w:szCs w:val="32"/>
        </w:rPr>
        <w:t>»</w:t>
      </w:r>
    </w:p>
    <w:p w:rsidR="007D120B" w:rsidRPr="00123FE2" w:rsidRDefault="007D120B" w:rsidP="007D120B">
      <w:pPr>
        <w:spacing w:after="0"/>
        <w:jc w:val="center"/>
        <w:rPr>
          <w:rFonts w:ascii="Times New Roman" w:hAnsi="Times New Roman"/>
          <w:sz w:val="32"/>
          <w:szCs w:val="32"/>
        </w:rPr>
      </w:pPr>
    </w:p>
    <w:p w:rsidR="007D120B" w:rsidRPr="00A4051B" w:rsidRDefault="007D120B" w:rsidP="00A4051B">
      <w:pPr>
        <w:spacing w:after="0" w:line="360" w:lineRule="auto"/>
        <w:jc w:val="center"/>
        <w:rPr>
          <w:rFonts w:ascii="Times New Roman" w:hAnsi="Times New Roman"/>
          <w:sz w:val="28"/>
          <w:szCs w:val="28"/>
        </w:rPr>
      </w:pPr>
      <w:r w:rsidRPr="00D3577F">
        <w:rPr>
          <w:rFonts w:ascii="Times New Roman" w:hAnsi="Times New Roman"/>
          <w:sz w:val="28"/>
          <w:szCs w:val="28"/>
        </w:rPr>
        <w:t>Индивидуальное задание /Основные вопросы, подлежащие разработке:</w:t>
      </w:r>
    </w:p>
    <w:p w:rsidR="007D120B" w:rsidRPr="005F4543" w:rsidRDefault="007D120B" w:rsidP="007D120B">
      <w:pPr>
        <w:spacing w:after="0" w:line="240" w:lineRule="auto"/>
        <w:jc w:val="both"/>
        <w:rPr>
          <w:rFonts w:ascii="Times New Roman" w:hAnsi="Times New Roman"/>
          <w:b/>
          <w:sz w:val="28"/>
          <w:szCs w:val="28"/>
        </w:rPr>
      </w:pPr>
      <w:r w:rsidRPr="005F4543">
        <w:rPr>
          <w:rFonts w:ascii="Times New Roman" w:hAnsi="Times New Roman"/>
          <w:sz w:val="28"/>
          <w:szCs w:val="28"/>
        </w:rPr>
        <w:t xml:space="preserve">1. </w:t>
      </w:r>
      <w:r w:rsidRPr="005F4543">
        <w:rPr>
          <w:rFonts w:ascii="Times New Roman" w:hAnsi="Times New Roman"/>
          <w:sz w:val="28"/>
          <w:szCs w:val="28"/>
          <w:u w:val="single"/>
        </w:rPr>
        <w:t>Глава: Анализ производственной деятельности предприятия</w:t>
      </w:r>
    </w:p>
    <w:p w:rsidR="007D120B" w:rsidRPr="005F4543" w:rsidRDefault="007D120B" w:rsidP="007D120B">
      <w:pPr>
        <w:spacing w:after="0" w:line="240" w:lineRule="auto"/>
        <w:rPr>
          <w:rFonts w:ascii="Times New Roman" w:hAnsi="Times New Roman"/>
          <w:bCs/>
          <w:color w:val="000000"/>
          <w:sz w:val="28"/>
          <w:szCs w:val="28"/>
          <w:u w:val="single"/>
        </w:rPr>
      </w:pPr>
      <w:r w:rsidRPr="005F4543">
        <w:rPr>
          <w:rFonts w:ascii="Times New Roman" w:hAnsi="Times New Roman"/>
          <w:sz w:val="28"/>
          <w:szCs w:val="28"/>
        </w:rPr>
        <w:t>2.</w:t>
      </w:r>
      <w:r w:rsidRPr="005F4543">
        <w:rPr>
          <w:rFonts w:ascii="Times New Roman" w:hAnsi="Times New Roman"/>
          <w:sz w:val="28"/>
          <w:szCs w:val="28"/>
          <w:u w:val="single"/>
        </w:rPr>
        <w:t>Глава:</w:t>
      </w:r>
      <w:r w:rsidRPr="005F4543">
        <w:rPr>
          <w:rFonts w:ascii="Times New Roman" w:hAnsi="Times New Roman"/>
          <w:sz w:val="28"/>
          <w:u w:val="single"/>
        </w:rPr>
        <w:t xml:space="preserve"> Расчетная часть</w:t>
      </w:r>
    </w:p>
    <w:p w:rsidR="007D120B" w:rsidRDefault="007D120B" w:rsidP="007D120B">
      <w:pPr>
        <w:pStyle w:val="a3"/>
        <w:rPr>
          <w:sz w:val="28"/>
          <w:u w:val="single"/>
        </w:rPr>
      </w:pPr>
      <w:r w:rsidRPr="005F4543">
        <w:rPr>
          <w:sz w:val="28"/>
          <w:szCs w:val="28"/>
        </w:rPr>
        <w:t xml:space="preserve">3. </w:t>
      </w:r>
      <w:r w:rsidRPr="005F4543">
        <w:rPr>
          <w:sz w:val="28"/>
          <w:szCs w:val="28"/>
          <w:u w:val="single"/>
        </w:rPr>
        <w:t>Глава</w:t>
      </w:r>
      <w:r w:rsidRPr="005F4543">
        <w:rPr>
          <w:sz w:val="28"/>
          <w:szCs w:val="28"/>
        </w:rPr>
        <w:t>:</w:t>
      </w:r>
      <w:r w:rsidRPr="005F4543">
        <w:rPr>
          <w:sz w:val="28"/>
          <w:u w:val="single"/>
        </w:rPr>
        <w:t xml:space="preserve"> Технологическая часть</w:t>
      </w:r>
    </w:p>
    <w:p w:rsidR="00577820" w:rsidRDefault="00577820" w:rsidP="007D120B">
      <w:pPr>
        <w:pStyle w:val="a3"/>
        <w:rPr>
          <w:sz w:val="28"/>
          <w:u w:val="single"/>
        </w:rPr>
      </w:pPr>
      <w:r w:rsidRPr="00577820">
        <w:rPr>
          <w:sz w:val="28"/>
        </w:rPr>
        <w:t>4.</w:t>
      </w:r>
      <w:r>
        <w:rPr>
          <w:sz w:val="28"/>
          <w:u w:val="single"/>
        </w:rPr>
        <w:t xml:space="preserve">Глава: </w:t>
      </w:r>
      <w:r w:rsidR="00C209A8">
        <w:rPr>
          <w:sz w:val="28"/>
          <w:szCs w:val="28"/>
          <w:u w:val="single"/>
        </w:rPr>
        <w:t>Внедренческая часть</w:t>
      </w:r>
    </w:p>
    <w:p w:rsidR="007D120B" w:rsidRPr="005F4543" w:rsidRDefault="00C209A8" w:rsidP="007D120B">
      <w:pPr>
        <w:pStyle w:val="a3"/>
        <w:rPr>
          <w:sz w:val="28"/>
          <w:szCs w:val="28"/>
          <w:u w:val="single"/>
        </w:rPr>
      </w:pPr>
      <w:r>
        <w:rPr>
          <w:sz w:val="28"/>
          <w:szCs w:val="28"/>
        </w:rPr>
        <w:t>5</w:t>
      </w:r>
      <w:r w:rsidR="007D120B" w:rsidRPr="005F4543">
        <w:rPr>
          <w:sz w:val="28"/>
          <w:szCs w:val="28"/>
        </w:rPr>
        <w:t>.</w:t>
      </w:r>
      <w:r w:rsidR="007D120B" w:rsidRPr="005F4543">
        <w:rPr>
          <w:sz w:val="28"/>
          <w:szCs w:val="28"/>
          <w:u w:val="single"/>
        </w:rPr>
        <w:t xml:space="preserve"> Глава: Экономическая часть</w:t>
      </w:r>
    </w:p>
    <w:p w:rsidR="007D120B" w:rsidRPr="005F4543" w:rsidRDefault="00C209A8" w:rsidP="007D120B">
      <w:pPr>
        <w:pStyle w:val="a3"/>
        <w:rPr>
          <w:sz w:val="28"/>
          <w:szCs w:val="28"/>
        </w:rPr>
      </w:pPr>
      <w:r>
        <w:rPr>
          <w:sz w:val="28"/>
          <w:szCs w:val="28"/>
        </w:rPr>
        <w:t>6</w:t>
      </w:r>
      <w:r w:rsidR="007D120B" w:rsidRPr="005F4543">
        <w:rPr>
          <w:sz w:val="28"/>
          <w:szCs w:val="28"/>
        </w:rPr>
        <w:t>.</w:t>
      </w:r>
      <w:r w:rsidR="007D120B" w:rsidRPr="005F4543">
        <w:rPr>
          <w:sz w:val="28"/>
          <w:szCs w:val="28"/>
          <w:u w:val="single"/>
        </w:rPr>
        <w:t>Глава: Охрана труда и окружающей среды</w:t>
      </w:r>
    </w:p>
    <w:p w:rsidR="005B4EC4" w:rsidRPr="005F4543" w:rsidRDefault="005B4EC4" w:rsidP="005B4EC4">
      <w:pPr>
        <w:shd w:val="clear" w:color="auto" w:fill="FFFFFF"/>
        <w:spacing w:after="0" w:line="240" w:lineRule="auto"/>
        <w:jc w:val="both"/>
        <w:rPr>
          <w:rFonts w:ascii="Times New Roman" w:hAnsi="Times New Roman"/>
          <w:color w:val="000000"/>
          <w:sz w:val="28"/>
          <w:szCs w:val="28"/>
        </w:rPr>
      </w:pPr>
      <w:r w:rsidRPr="006D1EDD">
        <w:rPr>
          <w:rFonts w:ascii="Times New Roman" w:hAnsi="Times New Roman"/>
          <w:color w:val="000000"/>
          <w:sz w:val="28"/>
          <w:szCs w:val="28"/>
        </w:rPr>
        <w:t>Заключение</w:t>
      </w:r>
      <w:r>
        <w:rPr>
          <w:rFonts w:ascii="Times New Roman" w:hAnsi="Times New Roman"/>
          <w:color w:val="000000"/>
          <w:sz w:val="28"/>
          <w:szCs w:val="28"/>
        </w:rPr>
        <w:t>.</w:t>
      </w:r>
    </w:p>
    <w:p w:rsidR="005B4EC4" w:rsidRPr="005F4543" w:rsidRDefault="005B4EC4" w:rsidP="005B4EC4">
      <w:pPr>
        <w:pStyle w:val="a3"/>
        <w:rPr>
          <w:sz w:val="28"/>
          <w:szCs w:val="28"/>
        </w:rPr>
      </w:pPr>
      <w:r>
        <w:rPr>
          <w:sz w:val="28"/>
          <w:szCs w:val="28"/>
        </w:rPr>
        <w:t>Список используемой литературы</w:t>
      </w:r>
      <w:r w:rsidRPr="005F4543">
        <w:rPr>
          <w:sz w:val="28"/>
          <w:szCs w:val="28"/>
        </w:rPr>
        <w:t>:</w:t>
      </w:r>
    </w:p>
    <w:p w:rsidR="005B4EC4" w:rsidRDefault="005B4EC4" w:rsidP="007011C2">
      <w:pPr>
        <w:spacing w:after="0" w:line="240" w:lineRule="auto"/>
        <w:jc w:val="both"/>
        <w:rPr>
          <w:rFonts w:ascii="Times New Roman" w:hAnsi="Times New Roman"/>
          <w:sz w:val="28"/>
          <w:szCs w:val="28"/>
        </w:rPr>
      </w:pPr>
    </w:p>
    <w:p w:rsidR="005E05DC" w:rsidRPr="00D3577F" w:rsidRDefault="005E05DC" w:rsidP="007011C2">
      <w:pPr>
        <w:spacing w:after="0" w:line="240" w:lineRule="auto"/>
        <w:jc w:val="both"/>
        <w:rPr>
          <w:rFonts w:ascii="Times New Roman" w:hAnsi="Times New Roman"/>
          <w:sz w:val="28"/>
          <w:szCs w:val="28"/>
        </w:rPr>
      </w:pPr>
      <w:r>
        <w:rPr>
          <w:rFonts w:ascii="Times New Roman" w:hAnsi="Times New Roman"/>
          <w:sz w:val="28"/>
          <w:szCs w:val="28"/>
        </w:rPr>
        <w:t>Г</w:t>
      </w:r>
      <w:r w:rsidRPr="00D3577F">
        <w:rPr>
          <w:rFonts w:ascii="Times New Roman" w:hAnsi="Times New Roman"/>
          <w:sz w:val="28"/>
          <w:szCs w:val="28"/>
        </w:rPr>
        <w:t>рафическ</w:t>
      </w:r>
      <w:r>
        <w:rPr>
          <w:rFonts w:ascii="Times New Roman" w:hAnsi="Times New Roman"/>
          <w:sz w:val="28"/>
          <w:szCs w:val="28"/>
        </w:rPr>
        <w:t>ая</w:t>
      </w:r>
      <w:r w:rsidRPr="00D3577F">
        <w:rPr>
          <w:rFonts w:ascii="Times New Roman" w:hAnsi="Times New Roman"/>
          <w:sz w:val="28"/>
          <w:szCs w:val="28"/>
        </w:rPr>
        <w:t xml:space="preserve"> часть:</w:t>
      </w:r>
    </w:p>
    <w:p w:rsidR="005E05DC" w:rsidRPr="00D3577F" w:rsidRDefault="005E05DC" w:rsidP="007011C2">
      <w:pPr>
        <w:spacing w:after="0" w:line="240" w:lineRule="auto"/>
        <w:jc w:val="both"/>
        <w:rPr>
          <w:rFonts w:ascii="Times New Roman" w:hAnsi="Times New Roman"/>
          <w:sz w:val="28"/>
          <w:szCs w:val="28"/>
        </w:rPr>
      </w:pPr>
      <w:r w:rsidRPr="00D3577F">
        <w:rPr>
          <w:rFonts w:ascii="Times New Roman" w:hAnsi="Times New Roman"/>
          <w:sz w:val="28"/>
          <w:szCs w:val="28"/>
        </w:rPr>
        <w:t xml:space="preserve">1. План </w:t>
      </w:r>
      <w:r w:rsidR="005B4EC4">
        <w:rPr>
          <w:rFonts w:ascii="Times New Roman" w:hAnsi="Times New Roman"/>
          <w:sz w:val="28"/>
          <w:szCs w:val="28"/>
        </w:rPr>
        <w:t xml:space="preserve">ремонтной </w:t>
      </w:r>
      <w:r w:rsidRPr="00D3577F">
        <w:rPr>
          <w:rFonts w:ascii="Times New Roman" w:hAnsi="Times New Roman"/>
          <w:sz w:val="28"/>
          <w:szCs w:val="28"/>
        </w:rPr>
        <w:t>ма</w:t>
      </w:r>
      <w:r>
        <w:rPr>
          <w:rFonts w:ascii="Times New Roman" w:hAnsi="Times New Roman"/>
          <w:sz w:val="28"/>
          <w:szCs w:val="28"/>
        </w:rPr>
        <w:t xml:space="preserve">стерской </w:t>
      </w:r>
    </w:p>
    <w:p w:rsidR="005E05DC" w:rsidRPr="005E05DC" w:rsidRDefault="005E05DC" w:rsidP="007011C2">
      <w:pPr>
        <w:spacing w:after="0" w:line="240" w:lineRule="auto"/>
        <w:rPr>
          <w:rFonts w:ascii="Times New Roman" w:hAnsi="Times New Roman"/>
          <w:sz w:val="28"/>
          <w:szCs w:val="28"/>
        </w:rPr>
      </w:pPr>
      <w:r w:rsidRPr="00D3577F">
        <w:rPr>
          <w:rFonts w:ascii="Times New Roman" w:hAnsi="Times New Roman"/>
          <w:sz w:val="28"/>
          <w:szCs w:val="28"/>
        </w:rPr>
        <w:t xml:space="preserve">2. </w:t>
      </w:r>
      <w:r w:rsidR="001511A9">
        <w:rPr>
          <w:rFonts w:ascii="Times New Roman" w:hAnsi="Times New Roman"/>
          <w:sz w:val="28"/>
          <w:szCs w:val="28"/>
        </w:rPr>
        <w:t>Схема</w:t>
      </w:r>
    </w:p>
    <w:p w:rsidR="007D120B" w:rsidRDefault="007D120B" w:rsidP="007011C2">
      <w:pPr>
        <w:tabs>
          <w:tab w:val="left" w:pos="1650"/>
        </w:tabs>
        <w:spacing w:after="0" w:line="360" w:lineRule="auto"/>
        <w:rPr>
          <w:rFonts w:ascii="Times New Roman" w:hAnsi="Times New Roman"/>
          <w:sz w:val="28"/>
          <w:szCs w:val="28"/>
        </w:rPr>
      </w:pPr>
      <w:r>
        <w:rPr>
          <w:rFonts w:ascii="Times New Roman" w:hAnsi="Times New Roman"/>
          <w:sz w:val="28"/>
          <w:szCs w:val="28"/>
        </w:rPr>
        <w:tab/>
      </w:r>
    </w:p>
    <w:p w:rsidR="007011C2" w:rsidRPr="007011C2" w:rsidRDefault="007011C2" w:rsidP="007011C2">
      <w:pPr>
        <w:tabs>
          <w:tab w:val="left" w:pos="1650"/>
        </w:tabs>
        <w:spacing w:after="0" w:line="360" w:lineRule="auto"/>
        <w:rPr>
          <w:rFonts w:ascii="Times New Roman" w:hAnsi="Times New Roman"/>
          <w:sz w:val="28"/>
          <w:szCs w:val="28"/>
        </w:rPr>
      </w:pPr>
    </w:p>
    <w:p w:rsidR="00577820" w:rsidRDefault="00577820" w:rsidP="00577820">
      <w:pPr>
        <w:spacing w:after="0" w:line="240" w:lineRule="auto"/>
        <w:jc w:val="both"/>
        <w:rPr>
          <w:rFonts w:ascii="Times New Roman" w:hAnsi="Times New Roman"/>
          <w:sz w:val="28"/>
          <w:szCs w:val="28"/>
          <w:u w:val="single"/>
        </w:rPr>
      </w:pPr>
      <w:r w:rsidRPr="005575AC">
        <w:rPr>
          <w:rFonts w:ascii="Times New Roman" w:hAnsi="Times New Roman"/>
          <w:sz w:val="28"/>
          <w:szCs w:val="28"/>
        </w:rPr>
        <w:t xml:space="preserve">Дата выдачи задания: </w:t>
      </w:r>
      <w:r>
        <w:rPr>
          <w:rFonts w:ascii="Times New Roman" w:hAnsi="Times New Roman"/>
          <w:sz w:val="28"/>
          <w:szCs w:val="28"/>
        </w:rPr>
        <w:t>«____»____________  20___г</w:t>
      </w:r>
    </w:p>
    <w:p w:rsidR="00577820" w:rsidRDefault="00577820" w:rsidP="00577820">
      <w:pPr>
        <w:spacing w:after="0" w:line="240" w:lineRule="auto"/>
        <w:jc w:val="both"/>
        <w:rPr>
          <w:rFonts w:ascii="Times New Roman" w:hAnsi="Times New Roman"/>
          <w:sz w:val="28"/>
          <w:szCs w:val="28"/>
        </w:rPr>
      </w:pPr>
      <w:r w:rsidRPr="001623D2">
        <w:rPr>
          <w:rFonts w:ascii="Times New Roman" w:hAnsi="Times New Roman"/>
          <w:sz w:val="28"/>
          <w:szCs w:val="28"/>
        </w:rPr>
        <w:t>Срок предоставления</w:t>
      </w:r>
      <w:r>
        <w:rPr>
          <w:rFonts w:ascii="Times New Roman" w:hAnsi="Times New Roman"/>
          <w:sz w:val="28"/>
          <w:szCs w:val="28"/>
        </w:rPr>
        <w:t xml:space="preserve"> ВКР«____»___________  20___ г</w:t>
      </w:r>
    </w:p>
    <w:p w:rsidR="007D120B" w:rsidRPr="00716E49" w:rsidRDefault="007D120B" w:rsidP="007D120B">
      <w:pPr>
        <w:tabs>
          <w:tab w:val="left" w:leader="underscore" w:pos="3634"/>
          <w:tab w:val="left" w:leader="underscore" w:pos="5333"/>
        </w:tabs>
        <w:spacing w:after="0" w:line="240" w:lineRule="auto"/>
        <w:ind w:firstLine="567"/>
        <w:jc w:val="both"/>
        <w:rPr>
          <w:rFonts w:ascii="Times New Roman" w:hAnsi="Times New Roman"/>
          <w:sz w:val="28"/>
          <w:szCs w:val="28"/>
        </w:rPr>
      </w:pPr>
    </w:p>
    <w:p w:rsidR="007D120B" w:rsidRPr="00133564" w:rsidRDefault="007D120B" w:rsidP="007D120B">
      <w:pPr>
        <w:tabs>
          <w:tab w:val="left" w:leader="underscore" w:pos="3634"/>
          <w:tab w:val="left" w:leader="underscore" w:pos="5333"/>
        </w:tabs>
        <w:spacing w:after="0" w:line="240" w:lineRule="auto"/>
        <w:jc w:val="both"/>
        <w:rPr>
          <w:rFonts w:ascii="Times New Roman" w:hAnsi="Times New Roman"/>
          <w:sz w:val="28"/>
          <w:szCs w:val="28"/>
        </w:rPr>
      </w:pPr>
      <w:r w:rsidRPr="00716E49">
        <w:rPr>
          <w:rFonts w:ascii="Times New Roman" w:hAnsi="Times New Roman"/>
          <w:sz w:val="28"/>
          <w:szCs w:val="28"/>
        </w:rPr>
        <w:t xml:space="preserve">Руководитель </w:t>
      </w:r>
      <w:r w:rsidRPr="00716E49">
        <w:rPr>
          <w:rFonts w:ascii="Times New Roman" w:hAnsi="Times New Roman"/>
          <w:sz w:val="28"/>
          <w:szCs w:val="28"/>
        </w:rPr>
        <w:tab/>
        <w:t>/</w:t>
      </w:r>
      <w:r>
        <w:rPr>
          <w:rFonts w:ascii="Times New Roman" w:hAnsi="Times New Roman"/>
          <w:sz w:val="28"/>
          <w:szCs w:val="28"/>
        </w:rPr>
        <w:t>_______________/</w:t>
      </w:r>
    </w:p>
    <w:p w:rsidR="007D120B" w:rsidRDefault="00577820" w:rsidP="00516D75">
      <w:pPr>
        <w:tabs>
          <w:tab w:val="left" w:leader="underscore" w:pos="3634"/>
          <w:tab w:val="left" w:leader="underscore" w:pos="5333"/>
        </w:tabs>
        <w:spacing w:after="0" w:line="240" w:lineRule="auto"/>
        <w:jc w:val="both"/>
        <w:rPr>
          <w:rFonts w:ascii="Times New Roman" w:hAnsi="Times New Roman"/>
          <w:sz w:val="28"/>
          <w:szCs w:val="28"/>
          <w:vertAlign w:val="superscript"/>
        </w:rPr>
      </w:pPr>
      <w:r w:rsidRPr="005575AC">
        <w:rPr>
          <w:rFonts w:ascii="Times New Roman" w:hAnsi="Times New Roman"/>
          <w:sz w:val="28"/>
          <w:szCs w:val="28"/>
          <w:vertAlign w:val="superscript"/>
        </w:rPr>
        <w:t xml:space="preserve"> подпись,  </w:t>
      </w:r>
      <w:r w:rsidR="007D120B" w:rsidRPr="00716E49">
        <w:rPr>
          <w:rFonts w:ascii="Times New Roman" w:hAnsi="Times New Roman"/>
          <w:sz w:val="28"/>
          <w:szCs w:val="28"/>
          <w:vertAlign w:val="superscript"/>
        </w:rPr>
        <w:t>Ф.И.О.</w:t>
      </w:r>
    </w:p>
    <w:p w:rsidR="00516D75" w:rsidRDefault="00516D75" w:rsidP="00516D75">
      <w:pPr>
        <w:tabs>
          <w:tab w:val="left" w:leader="underscore" w:pos="3634"/>
          <w:tab w:val="left" w:leader="underscore" w:pos="5333"/>
        </w:tabs>
        <w:spacing w:after="0" w:line="240" w:lineRule="auto"/>
        <w:jc w:val="both"/>
        <w:rPr>
          <w:rFonts w:ascii="Times New Roman" w:hAnsi="Times New Roman"/>
          <w:sz w:val="28"/>
          <w:szCs w:val="28"/>
          <w:vertAlign w:val="superscript"/>
        </w:rPr>
      </w:pPr>
    </w:p>
    <w:p w:rsidR="00C0440F" w:rsidRPr="00516D75" w:rsidRDefault="00C0440F" w:rsidP="00516D75">
      <w:pPr>
        <w:tabs>
          <w:tab w:val="left" w:leader="underscore" w:pos="3634"/>
          <w:tab w:val="left" w:leader="underscore" w:pos="5333"/>
        </w:tabs>
        <w:spacing w:after="0" w:line="240" w:lineRule="auto"/>
        <w:jc w:val="both"/>
        <w:rPr>
          <w:rFonts w:ascii="Times New Roman" w:hAnsi="Times New Roman"/>
          <w:sz w:val="28"/>
          <w:szCs w:val="28"/>
          <w:vertAlign w:val="superscript"/>
        </w:rPr>
      </w:pPr>
    </w:p>
    <w:p w:rsidR="00577820" w:rsidRDefault="0088001D" w:rsidP="007D120B">
      <w:pPr>
        <w:shd w:val="clear" w:color="auto" w:fill="FFFFFF"/>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pict>
          <v:group id="Group 142" o:spid="_x0000_s1046" style="position:absolute;left:0;text-align:left;margin-left:53pt;margin-top:27.25pt;width:518.8pt;height:802.3pt;z-index:251671552;mso-position-horizontal-relative:page;mso-position-vertical-relative:page" coordsize="20000,200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">
            <v:rect id="Rectangle 143" o:spid="_x0000_s1047" style="position:absolute;width:20000;height:20000;visibility:visible" filled="f" strokeweight="2pt">
              <v:path arrowok="t"/>
            </v:rect>
            <v:line id="Line 144" o:spid="_x0000_s1048" style="position:absolute;visibility:visible" from="1093,18949" to="1095,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" strokeweight="2pt">
              <o:lock v:ext="edit" shapetype="f"/>
            </v:line>
            <v:line id="Line 145" o:spid="_x0000_s1049" style="position:absolute;visibility:visible" from="10,18941" to="19977,1894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" strokeweight="2pt">
              <o:lock v:ext="edit" shapetype="f"/>
            </v:line>
            <v:line id="Line 146" o:spid="_x0000_s1050" style="position:absolute;visibility:visible" from="2186,18949" to="2188,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" strokeweight="2pt">
              <o:lock v:ext="edit" shapetype="f"/>
            </v:line>
            <v:line id="Line 147" o:spid="_x0000_s1051" style="position:absolute;visibility:visible" from="4919,18949" to="4921,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" strokeweight="2pt">
              <o:lock v:ext="edit" shapetype="f"/>
            </v:line>
            <v:line id="Line 148" o:spid="_x0000_s1052" style="position:absolute;visibility:visible" from="6557,18959" to="6559,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" strokeweight="2pt">
              <o:lock v:ext="edit" shapetype="f"/>
            </v:line>
            <v:line id="Line 149" o:spid="_x0000_s1053" style="position:absolute;visibility:visible" from="7650,18949" to="7652,19979" o:connectortype="straight" strokeweight="2pt">
              <o:lock v:ext="edit" shapetype="f"/>
            </v:line>
            <v:line id="Line 150" o:spid="_x0000_s1054" style="position:absolute;visibility:visible" from="18905,18949" to="18909,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" strokeweight="2pt">
              <o:lock v:ext="edit" shapetype="f"/>
            </v:line>
            <v:line id="Line 151" o:spid="_x0000_s1055" style="position:absolute;visibility:visible" from="10,19293" to="7631,19295" o:connectortype="straight" strokeweight="1pt">
              <o:lock v:ext="edit" shapetype="f"/>
            </v:line>
            <v:line id="Line 152" o:spid="_x0000_s1056" style="position:absolute;visibility:visible" from="10,19646" to="7631,196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" strokeweight="2pt">
              <o:lock v:ext="edit" shapetype="f"/>
            </v:line>
            <v:line id="Line 153" o:spid="_x0000_s1057" style="position:absolute;visibility:visible" from="18919,19296" to="19990,1929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" strokeweight="1pt">
              <o:lock v:ext="edit" shapetype="f"/>
            </v:line>
            <v:rect id="Rectangle 154" o:spid="_x0000_s1058" style="position:absolute;left:54;top:19660;width:1000;height:309;visibility:visible" filled="f" stroked="f" strokeweight=".25pt">
              <v:path arrowok="t"/>
              <v:textbox inset="1pt,1pt,1pt,1pt">
                <w:txbxContent>
                  <w:p w:rsidR="00616DBF" w:rsidRDefault="00616DBF" w:rsidP="00C35AE3">
                    <w:pPr>
                      <w:pStyle w:val="a5"/>
                      <w:jc w:val="center"/>
                      <w:rPr>
                        <w:sz w:val="18"/>
                      </w:rPr>
                    </w:pPr>
                    <w:r>
                      <w:rPr>
                        <w:sz w:val="18"/>
                      </w:rPr>
                      <w:t>Изм.</w:t>
                    </w:r>
                  </w:p>
                </w:txbxContent>
              </v:textbox>
            </v:rect>
            <v:rect id="Rectangle 155" o:spid="_x0000_s1059" style="position:absolute;left:1139;top:19660;width:1001;height:309;visibility:visible" filled="f" stroked="f" strokeweight=".25pt">
              <v:path arrowok="t"/>
              <v:textbox inset="1pt,1pt,1pt,1pt">
                <w:txbxContent>
                  <w:p w:rsidR="00616DBF" w:rsidRDefault="00616DBF" w:rsidP="00C35AE3">
                    <w:pPr>
                      <w:pStyle w:val="a5"/>
                      <w:jc w:val="center"/>
                      <w:rPr>
                        <w:sz w:val="18"/>
                      </w:rPr>
                    </w:pPr>
                    <w:r>
                      <w:rPr>
                        <w:sz w:val="18"/>
                      </w:rPr>
                      <w:t>Лист</w:t>
                    </w:r>
                  </w:p>
                </w:txbxContent>
              </v:textbox>
            </v:rect>
            <v:rect id="Rectangle 156" o:spid="_x0000_s1060" style="position:absolute;left:2267;top:19660;width:2573;height:309;visibility:visible" filled="f" stroked="f" strokeweight=".25pt">
              <v:path arrowok="t"/>
              <v:textbox inset="1pt,1pt,1pt,1pt">
                <w:txbxContent>
                  <w:p w:rsidR="00616DBF" w:rsidRDefault="00616DBF" w:rsidP="00C35AE3">
                    <w:pPr>
                      <w:pStyle w:val="a5"/>
                      <w:jc w:val="center"/>
                      <w:rPr>
                        <w:sz w:val="18"/>
                      </w:rPr>
                    </w:pPr>
                    <w:r>
                      <w:rPr>
                        <w:sz w:val="18"/>
                      </w:rPr>
                      <w:t>№ докум.</w:t>
                    </w:r>
                  </w:p>
                </w:txbxContent>
              </v:textbox>
            </v:rect>
            <v:rect id="Rectangle 157" o:spid="_x0000_s1061" style="position:absolute;left:4983;top:19660;width:1534;height:309;visibility:visible" filled="f" stroked="f" strokeweight=".25pt">
              <v:path arrowok="t"/>
              <v:textbox inset="1pt,1pt,1pt,1pt">
                <w:txbxContent>
                  <w:p w:rsidR="00616DBF" w:rsidRDefault="00616DBF" w:rsidP="00C35AE3">
                    <w:pPr>
                      <w:pStyle w:val="a5"/>
                      <w:jc w:val="center"/>
                      <w:rPr>
                        <w:sz w:val="18"/>
                      </w:rPr>
                    </w:pPr>
                    <w:r>
                      <w:rPr>
                        <w:sz w:val="18"/>
                      </w:rPr>
                      <w:t>Подпись</w:t>
                    </w:r>
                  </w:p>
                </w:txbxContent>
              </v:textbox>
            </v:rect>
            <v:rect id="Rectangle 158" o:spid="_x0000_s1062" style="position:absolute;left:6604;top:19660;width:1000;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" filled="f" stroked="f" strokeweight=".25pt">
              <v:path arrowok="t"/>
              <v:textbox inset="1pt,1pt,1pt,1pt">
                <w:txbxContent>
                  <w:p w:rsidR="00616DBF" w:rsidRDefault="00616DBF" w:rsidP="00C35AE3">
                    <w:pPr>
                      <w:pStyle w:val="a5"/>
                      <w:jc w:val="center"/>
                      <w:rPr>
                        <w:sz w:val="18"/>
                      </w:rPr>
                    </w:pPr>
                    <w:r>
                      <w:rPr>
                        <w:sz w:val="18"/>
                      </w:rPr>
                      <w:t>Дата</w:t>
                    </w:r>
                  </w:p>
                </w:txbxContent>
              </v:textbox>
            </v:rect>
            <v:rect id="Rectangle 159" o:spid="_x0000_s1063" style="position:absolute;left:18949;top:18977;width:1001;height:309;visibility:visible" filled="f" stroked="f" strokeweight=".25pt">
              <v:path arrowok="t"/>
              <v:textbox inset="1pt,1pt,1pt,1pt">
                <w:txbxContent>
                  <w:p w:rsidR="00616DBF" w:rsidRDefault="00616DBF" w:rsidP="00C35AE3">
                    <w:pPr>
                      <w:pStyle w:val="a5"/>
                      <w:jc w:val="center"/>
                      <w:rPr>
                        <w:sz w:val="18"/>
                      </w:rPr>
                    </w:pPr>
                    <w:r>
                      <w:rPr>
                        <w:sz w:val="18"/>
                      </w:rPr>
                      <w:t>Лист</w:t>
                    </w:r>
                  </w:p>
                </w:txbxContent>
              </v:textbox>
            </v:rect>
            <v:rect id="Rectangle 160" o:spid="_x0000_s1064" style="position:absolute;left:18949;top:19435;width:1001;height:423;visibility:visible" filled="f" stroked="f" strokeweight=".25pt">
              <v:path arrowok="t"/>
              <v:textbox inset="1pt,1pt,1pt,1pt">
                <w:txbxContent>
                  <w:p w:rsidR="00616DBF" w:rsidRPr="00245257" w:rsidRDefault="00616DBF" w:rsidP="00C35AE3">
                    <w:pPr>
                      <w:pStyle w:val="a5"/>
                      <w:jc w:val="center"/>
                      <w:rPr>
                        <w:rFonts w:ascii="GOST type A" w:hAnsi="GOST type A"/>
                        <w:sz w:val="24"/>
                      </w:rPr>
                    </w:pPr>
                  </w:p>
                </w:txbxContent>
              </v:textbox>
            </v:rect>
            <v:rect id="Rectangle 161" o:spid="_x0000_s1065" style="position:absolute;left:7745;top:19221;width:11075;height:4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" filled="f" stroked="f" strokeweight=".25pt">
              <v:path arrowok="t"/>
              <v:textbox inset="1pt,1pt,1pt,1pt">
                <w:txbxContent>
                  <w:p w:rsidR="00616DBF" w:rsidRPr="00E6530A" w:rsidRDefault="00616DBF" w:rsidP="00C35AE3">
                    <w:pPr>
                      <w:pStyle w:val="a5"/>
                      <w:jc w:val="center"/>
                      <w:rPr>
                        <w:rFonts w:ascii="Times New Roman" w:hAnsi="Times New Roman"/>
                        <w:lang w:val="ru-RU"/>
                      </w:rPr>
                    </w:pPr>
                    <w:r w:rsidRPr="00584F9E">
                      <w:rPr>
                        <w:rFonts w:ascii="Times New Roman" w:hAnsi="Times New Roman"/>
                        <w:lang w:val="ru-RU"/>
                      </w:rPr>
                      <w:t>ВКР</w:t>
                    </w:r>
                    <w:r w:rsidRPr="00584F9E">
                      <w:rPr>
                        <w:rFonts w:ascii="Times New Roman" w:hAnsi="Times New Roman"/>
                      </w:rPr>
                      <w:t>.</w:t>
                    </w:r>
                    <w:r w:rsidRPr="00584F9E">
                      <w:rPr>
                        <w:rFonts w:ascii="Times New Roman" w:hAnsi="Times New Roman"/>
                        <w:lang w:val="ru-RU"/>
                      </w:rPr>
                      <w:t>23.02.04</w:t>
                    </w:r>
                    <w:r w:rsidRPr="00584F9E">
                      <w:rPr>
                        <w:rFonts w:ascii="Times New Roman" w:hAnsi="Times New Roman"/>
                      </w:rPr>
                      <w:t>.</w:t>
                    </w:r>
                    <w:r>
                      <w:rPr>
                        <w:rFonts w:ascii="Times New Roman" w:hAnsi="Times New Roman"/>
                        <w:lang w:val="ru-RU"/>
                      </w:rPr>
                      <w:t>2020.62</w:t>
                    </w:r>
                  </w:p>
                </w:txbxContent>
              </v:textbox>
            </v:rect>
            <w10:wrap anchorx="page" anchory="page"/>
            <w10:anchorlock/>
          </v:group>
        </w:pict>
      </w:r>
    </w:p>
    <w:p w:rsidR="005E4687" w:rsidRPr="00C01704" w:rsidRDefault="005E4687" w:rsidP="005E4687">
      <w:pPr>
        <w:autoSpaceDE w:val="0"/>
        <w:autoSpaceDN w:val="0"/>
        <w:adjustRightInd w:val="0"/>
        <w:spacing w:after="0" w:line="360" w:lineRule="auto"/>
        <w:jc w:val="center"/>
        <w:rPr>
          <w:rFonts w:ascii="Times New Roman" w:hAnsi="Times New Roman"/>
          <w:b/>
          <w:bCs/>
          <w:sz w:val="28"/>
          <w:szCs w:val="28"/>
        </w:rPr>
      </w:pPr>
      <w:r w:rsidRPr="00C01704">
        <w:rPr>
          <w:rFonts w:ascii="Times New Roman" w:hAnsi="Times New Roman"/>
          <w:b/>
          <w:bCs/>
          <w:sz w:val="28"/>
          <w:szCs w:val="28"/>
        </w:rPr>
        <w:t>Календарный план выполнения ВКР</w:t>
      </w:r>
    </w:p>
    <w:p w:rsidR="005E4687" w:rsidRPr="00577820" w:rsidRDefault="005E4687" w:rsidP="00577820">
      <w:pPr>
        <w:widowControl w:val="0"/>
        <w:autoSpaceDE w:val="0"/>
        <w:autoSpaceDN w:val="0"/>
        <w:adjustRightInd w:val="0"/>
        <w:spacing w:after="0" w:line="240" w:lineRule="auto"/>
        <w:rPr>
          <w:rFonts w:ascii="Times New Roman" w:hAnsi="Times New Roman"/>
          <w:bCs/>
          <w:sz w:val="28"/>
          <w:szCs w:val="28"/>
        </w:rPr>
      </w:pPr>
      <w:r w:rsidRPr="00C01704">
        <w:rPr>
          <w:rFonts w:ascii="Times New Roman" w:hAnsi="Times New Roman"/>
          <w:bCs/>
          <w:sz w:val="28"/>
          <w:szCs w:val="28"/>
        </w:rPr>
        <w:t>Студент</w:t>
      </w:r>
      <w:r w:rsidR="00C0440F">
        <w:rPr>
          <w:rFonts w:ascii="Times New Roman" w:hAnsi="Times New Roman"/>
          <w:bCs/>
          <w:sz w:val="28"/>
          <w:szCs w:val="28"/>
        </w:rPr>
        <w:t xml:space="preserve">ом </w:t>
      </w:r>
      <w:r w:rsidRPr="00C0440F">
        <w:rPr>
          <w:rFonts w:ascii="Times New Roman" w:hAnsi="Times New Roman"/>
          <w:bCs/>
          <w:sz w:val="28"/>
          <w:szCs w:val="28"/>
          <w:u w:val="single"/>
        </w:rPr>
        <w:t>4</w:t>
      </w:r>
      <w:r w:rsidRPr="00C01704">
        <w:rPr>
          <w:rFonts w:ascii="Times New Roman" w:hAnsi="Times New Roman"/>
          <w:bCs/>
          <w:sz w:val="28"/>
          <w:szCs w:val="28"/>
        </w:rPr>
        <w:t xml:space="preserve">курса </w:t>
      </w:r>
      <w:r w:rsidRPr="00FD303A">
        <w:rPr>
          <w:rFonts w:ascii="Times New Roman" w:hAnsi="Times New Roman"/>
          <w:bCs/>
          <w:sz w:val="28"/>
          <w:szCs w:val="28"/>
        </w:rPr>
        <w:t>_</w:t>
      </w:r>
      <w:r>
        <w:rPr>
          <w:rFonts w:ascii="Times New Roman" w:hAnsi="Times New Roman"/>
          <w:bCs/>
          <w:sz w:val="28"/>
          <w:szCs w:val="28"/>
          <w:u w:val="single"/>
        </w:rPr>
        <w:t>62</w:t>
      </w:r>
      <w:r w:rsidRPr="00FD303A">
        <w:rPr>
          <w:rFonts w:ascii="Times New Roman" w:hAnsi="Times New Roman"/>
          <w:bCs/>
          <w:sz w:val="28"/>
          <w:szCs w:val="28"/>
        </w:rPr>
        <w:t>_</w:t>
      </w:r>
      <w:r w:rsidRPr="00C01704">
        <w:rPr>
          <w:rFonts w:ascii="Times New Roman" w:hAnsi="Times New Roman"/>
          <w:bCs/>
          <w:sz w:val="28"/>
          <w:szCs w:val="28"/>
        </w:rPr>
        <w:t>группы</w:t>
      </w:r>
      <w:r w:rsidR="00A4051B">
        <w:rPr>
          <w:rFonts w:ascii="Times New Roman" w:hAnsi="Times New Roman"/>
          <w:bCs/>
          <w:color w:val="000000"/>
          <w:sz w:val="28"/>
          <w:szCs w:val="28"/>
        </w:rPr>
        <w:t>_________________</w:t>
      </w:r>
      <w:r w:rsidR="00577820">
        <w:rPr>
          <w:rFonts w:ascii="Times New Roman" w:hAnsi="Times New Roman"/>
          <w:bCs/>
          <w:color w:val="000000"/>
          <w:sz w:val="28"/>
          <w:szCs w:val="28"/>
        </w:rPr>
        <w:t>_______</w:t>
      </w:r>
      <w:r w:rsidR="00A4051B">
        <w:rPr>
          <w:rFonts w:ascii="Times New Roman" w:hAnsi="Times New Roman"/>
          <w:bCs/>
          <w:color w:val="000000"/>
          <w:sz w:val="28"/>
          <w:szCs w:val="28"/>
        </w:rPr>
        <w:t>__________</w:t>
      </w:r>
    </w:p>
    <w:p w:rsidR="005E4687" w:rsidRPr="00C01704" w:rsidRDefault="005E4687" w:rsidP="00577820">
      <w:pPr>
        <w:widowControl w:val="0"/>
        <w:autoSpaceDE w:val="0"/>
        <w:autoSpaceDN w:val="0"/>
        <w:adjustRightInd w:val="0"/>
        <w:spacing w:after="0" w:line="240" w:lineRule="auto"/>
        <w:jc w:val="center"/>
        <w:rPr>
          <w:rFonts w:ascii="Times New Roman" w:hAnsi="Times New Roman"/>
          <w:bCs/>
          <w:sz w:val="20"/>
          <w:szCs w:val="20"/>
        </w:rPr>
      </w:pPr>
      <w:r w:rsidRPr="00C01704">
        <w:rPr>
          <w:rFonts w:ascii="Times New Roman" w:hAnsi="Times New Roman"/>
          <w:bCs/>
          <w:sz w:val="20"/>
          <w:szCs w:val="20"/>
        </w:rPr>
        <w:t>Ф.И.О.</w:t>
      </w:r>
    </w:p>
    <w:p w:rsidR="005E4687" w:rsidRDefault="005E4687" w:rsidP="00516D75">
      <w:pPr>
        <w:spacing w:after="0" w:line="360" w:lineRule="auto"/>
        <w:rPr>
          <w:rFonts w:ascii="Times New Roman" w:hAnsi="Times New Roman"/>
          <w:bCs/>
          <w:sz w:val="28"/>
          <w:szCs w:val="28"/>
        </w:rPr>
      </w:pPr>
    </w:p>
    <w:p w:rsidR="005E4687" w:rsidRPr="00C01704" w:rsidRDefault="004551E9" w:rsidP="005E4687">
      <w:pPr>
        <w:spacing w:after="0"/>
        <w:jc w:val="center"/>
        <w:rPr>
          <w:rFonts w:ascii="Times New Roman" w:hAnsi="Times New Roman"/>
          <w:sz w:val="28"/>
          <w:szCs w:val="28"/>
        </w:rPr>
      </w:pPr>
      <w:r>
        <w:rPr>
          <w:rFonts w:ascii="Times New Roman" w:hAnsi="Times New Roman"/>
          <w:bCs/>
          <w:sz w:val="28"/>
          <w:szCs w:val="28"/>
        </w:rPr>
        <w:t>П</w:t>
      </w:r>
      <w:r w:rsidR="005E4687" w:rsidRPr="00C01704">
        <w:rPr>
          <w:rFonts w:ascii="Times New Roman" w:hAnsi="Times New Roman"/>
          <w:bCs/>
          <w:sz w:val="28"/>
          <w:szCs w:val="28"/>
        </w:rPr>
        <w:t xml:space="preserve">о теме </w:t>
      </w:r>
      <w:r w:rsidR="005E4687" w:rsidRPr="00133564">
        <w:rPr>
          <w:rFonts w:ascii="Times New Roman" w:hAnsi="Times New Roman"/>
          <w:sz w:val="32"/>
          <w:szCs w:val="32"/>
        </w:rPr>
        <w:t>«</w:t>
      </w:r>
      <w:r w:rsidR="005E4687" w:rsidRPr="00133564">
        <w:rPr>
          <w:rFonts w:ascii="Times New Roman" w:hAnsi="Times New Roman"/>
          <w:sz w:val="28"/>
          <w:szCs w:val="28"/>
        </w:rPr>
        <w:t>Исследование  различных  способов  ремонта  дорожного  покрытия  с  обоснованием  экономического  эффекта</w:t>
      </w:r>
      <w:r w:rsidR="00516D75">
        <w:rPr>
          <w:rFonts w:ascii="Times New Roman" w:hAnsi="Times New Roman"/>
          <w:sz w:val="28"/>
          <w:szCs w:val="28"/>
        </w:rPr>
        <w:t xml:space="preserve"> на базе</w:t>
      </w:r>
      <w:r w:rsidR="00516D75" w:rsidRPr="00BB3DEF">
        <w:rPr>
          <w:rFonts w:ascii="Times New Roman" w:hAnsi="Times New Roman" w:cs="Times New Roman"/>
          <w:color w:val="000000"/>
          <w:sz w:val="28"/>
          <w:szCs w:val="28"/>
          <w:shd w:val="clear" w:color="auto" w:fill="FFFFFF"/>
        </w:rPr>
        <w:t xml:space="preserve">OOO «АСФАЛЬТ МАСТЕР» </w:t>
      </w:r>
      <w:r w:rsidR="00516D75" w:rsidRPr="00BB3DEF">
        <w:rPr>
          <w:rFonts w:ascii="Times New Roman" w:eastAsia="Calibri" w:hAnsi="Times New Roman" w:cs="Times New Roman"/>
          <w:sz w:val="28"/>
          <w:szCs w:val="28"/>
        </w:rPr>
        <w:t>г. Москвы</w:t>
      </w:r>
      <w:r w:rsidR="005E4687" w:rsidRPr="00133564">
        <w:rPr>
          <w:rFonts w:ascii="Times New Roman" w:hAnsi="Times New Roman"/>
          <w:sz w:val="32"/>
          <w:szCs w:val="32"/>
        </w:rPr>
        <w:t>»</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4125"/>
        <w:gridCol w:w="1461"/>
        <w:gridCol w:w="1661"/>
        <w:gridCol w:w="1480"/>
      </w:tblGrid>
      <w:tr w:rsidR="005E4687" w:rsidRPr="0000137D" w:rsidTr="009C56BC">
        <w:trPr>
          <w:trHeight w:val="1036"/>
          <w:jc w:val="center"/>
        </w:trPr>
        <w:tc>
          <w:tcPr>
            <w:tcW w:w="951" w:type="dxa"/>
            <w:vAlign w:val="center"/>
          </w:tcPr>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w:t>
            </w:r>
          </w:p>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этапа</w:t>
            </w:r>
          </w:p>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работы</w:t>
            </w:r>
          </w:p>
        </w:tc>
        <w:tc>
          <w:tcPr>
            <w:tcW w:w="4125" w:type="dxa"/>
            <w:vAlign w:val="center"/>
          </w:tcPr>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Содержание этапов работы</w:t>
            </w:r>
          </w:p>
        </w:tc>
        <w:tc>
          <w:tcPr>
            <w:tcW w:w="1461" w:type="dxa"/>
            <w:vAlign w:val="center"/>
          </w:tcPr>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Плановый срок выполнения этапа</w:t>
            </w:r>
          </w:p>
        </w:tc>
        <w:tc>
          <w:tcPr>
            <w:tcW w:w="1661" w:type="dxa"/>
            <w:vAlign w:val="center"/>
          </w:tcPr>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Планируемый объем выполнения</w:t>
            </w:r>
          </w:p>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этапа, %</w:t>
            </w:r>
          </w:p>
        </w:tc>
        <w:tc>
          <w:tcPr>
            <w:tcW w:w="1480" w:type="dxa"/>
            <w:vAlign w:val="center"/>
          </w:tcPr>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Отметка</w:t>
            </w:r>
          </w:p>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о</w:t>
            </w:r>
          </w:p>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выполнении</w:t>
            </w:r>
          </w:p>
          <w:p w:rsidR="005E4687" w:rsidRPr="00BF7692" w:rsidRDefault="005E4687" w:rsidP="009C56BC">
            <w:pPr>
              <w:widowControl w:val="0"/>
              <w:autoSpaceDE w:val="0"/>
              <w:autoSpaceDN w:val="0"/>
              <w:adjustRightInd w:val="0"/>
              <w:spacing w:after="0" w:line="240" w:lineRule="auto"/>
              <w:jc w:val="center"/>
              <w:rPr>
                <w:rFonts w:ascii="Times New Roman" w:hAnsi="Times New Roman"/>
                <w:bCs/>
                <w:sz w:val="24"/>
                <w:szCs w:val="24"/>
              </w:rPr>
            </w:pPr>
            <w:r w:rsidRPr="00BF7692">
              <w:rPr>
                <w:rFonts w:ascii="Times New Roman" w:hAnsi="Times New Roman"/>
                <w:bCs/>
                <w:sz w:val="24"/>
                <w:szCs w:val="24"/>
              </w:rPr>
              <w:t>этапа</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Ознакомление с темой и заданием на ВКР</w:t>
            </w:r>
          </w:p>
        </w:tc>
        <w:tc>
          <w:tcPr>
            <w:tcW w:w="1461" w:type="dxa"/>
          </w:tcPr>
          <w:p w:rsidR="00DD37F4" w:rsidRPr="00CE5D1E" w:rsidRDefault="00DD37F4" w:rsidP="009C56BC">
            <w:pPr>
              <w:spacing w:after="0" w:line="240" w:lineRule="auto"/>
              <w:rPr>
                <w:rFonts w:ascii="Times New Roman" w:hAnsi="Times New Roman"/>
                <w:sz w:val="28"/>
                <w:szCs w:val="28"/>
                <w:u w:val="single"/>
              </w:rPr>
            </w:pPr>
            <w:r w:rsidRPr="00CE5D1E">
              <w:rPr>
                <w:rFonts w:ascii="Times New Roman" w:hAnsi="Times New Roman"/>
                <w:sz w:val="24"/>
                <w:szCs w:val="24"/>
              </w:rPr>
              <w:t>18.01.20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sz w:val="24"/>
                <w:szCs w:val="24"/>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sz w:val="28"/>
                <w:szCs w:val="28"/>
                <w:u w:val="single"/>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Сбор информации и систематизация материала во время прохождения преддипломной практики</w:t>
            </w:r>
          </w:p>
        </w:tc>
        <w:tc>
          <w:tcPr>
            <w:tcW w:w="1461" w:type="dxa"/>
          </w:tcPr>
          <w:p w:rsidR="00DD37F4" w:rsidRPr="00CE5D1E" w:rsidRDefault="00DD37F4" w:rsidP="009C56BC">
            <w:pPr>
              <w:spacing w:after="0" w:line="240" w:lineRule="auto"/>
              <w:rPr>
                <w:rFonts w:ascii="Times New Roman" w:hAnsi="Times New Roman"/>
                <w:sz w:val="24"/>
                <w:szCs w:val="24"/>
              </w:rPr>
            </w:pPr>
            <w:r w:rsidRPr="00CE5D1E">
              <w:rPr>
                <w:rFonts w:ascii="Times New Roman" w:hAnsi="Times New Roman"/>
                <w:sz w:val="24"/>
                <w:szCs w:val="24"/>
              </w:rPr>
              <w:t>01.02. 20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sz w:val="28"/>
                <w:szCs w:val="28"/>
                <w:u w:val="single"/>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Анализ технико-экономических показателей объекта проектирования</w:t>
            </w:r>
          </w:p>
        </w:tc>
        <w:tc>
          <w:tcPr>
            <w:tcW w:w="1461" w:type="dxa"/>
          </w:tcPr>
          <w:p w:rsidR="00DD37F4" w:rsidRPr="00CE5D1E" w:rsidRDefault="00DD37F4" w:rsidP="009C56BC">
            <w:pPr>
              <w:spacing w:after="0" w:line="240" w:lineRule="auto"/>
              <w:rPr>
                <w:rFonts w:ascii="Times New Roman" w:hAnsi="Times New Roman"/>
                <w:sz w:val="24"/>
                <w:szCs w:val="24"/>
              </w:rPr>
            </w:pPr>
            <w:r>
              <w:rPr>
                <w:rFonts w:ascii="Times New Roman" w:hAnsi="Times New Roman"/>
                <w:sz w:val="24"/>
                <w:szCs w:val="24"/>
              </w:rPr>
              <w:t>02</w:t>
            </w:r>
            <w:r w:rsidRPr="00CE5D1E">
              <w:rPr>
                <w:rFonts w:ascii="Times New Roman" w:hAnsi="Times New Roman"/>
                <w:sz w:val="24"/>
                <w:szCs w:val="24"/>
              </w:rPr>
              <w:t>.03.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395"/>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Выполнение творческой части</w:t>
            </w:r>
          </w:p>
        </w:tc>
        <w:tc>
          <w:tcPr>
            <w:tcW w:w="1461" w:type="dxa"/>
          </w:tcPr>
          <w:p w:rsidR="00DD37F4" w:rsidRPr="00CE5D1E" w:rsidRDefault="00DD37F4" w:rsidP="009C56BC">
            <w:pPr>
              <w:spacing w:after="0" w:line="240" w:lineRule="auto"/>
              <w:rPr>
                <w:rFonts w:ascii="Times New Roman" w:hAnsi="Times New Roman"/>
                <w:sz w:val="28"/>
                <w:szCs w:val="28"/>
                <w:u w:val="single"/>
              </w:rPr>
            </w:pPr>
            <w:r>
              <w:rPr>
                <w:rFonts w:ascii="Times New Roman" w:hAnsi="Times New Roman"/>
                <w:sz w:val="24"/>
                <w:szCs w:val="24"/>
              </w:rPr>
              <w:t>7</w:t>
            </w:r>
            <w:r w:rsidRPr="00CE5D1E">
              <w:rPr>
                <w:rFonts w:ascii="Times New Roman" w:hAnsi="Times New Roman"/>
                <w:sz w:val="24"/>
                <w:szCs w:val="24"/>
              </w:rPr>
              <w:t>.03.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15"/>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Выполнение графической части</w:t>
            </w:r>
          </w:p>
        </w:tc>
        <w:tc>
          <w:tcPr>
            <w:tcW w:w="1461" w:type="dxa"/>
          </w:tcPr>
          <w:p w:rsidR="00DD37F4" w:rsidRPr="00CE5D1E" w:rsidRDefault="00DD37F4" w:rsidP="009C56BC">
            <w:pPr>
              <w:spacing w:after="0" w:line="240" w:lineRule="auto"/>
              <w:rPr>
                <w:rFonts w:ascii="Times New Roman" w:hAnsi="Times New Roman"/>
                <w:sz w:val="28"/>
                <w:szCs w:val="28"/>
                <w:u w:val="single"/>
              </w:rPr>
            </w:pPr>
            <w:r>
              <w:rPr>
                <w:rFonts w:ascii="Times New Roman" w:hAnsi="Times New Roman"/>
                <w:sz w:val="24"/>
                <w:szCs w:val="24"/>
              </w:rPr>
              <w:t>14</w:t>
            </w:r>
            <w:r w:rsidRPr="00CE5D1E">
              <w:rPr>
                <w:rFonts w:ascii="Times New Roman" w:hAnsi="Times New Roman"/>
                <w:sz w:val="24"/>
                <w:szCs w:val="24"/>
              </w:rPr>
              <w:t>.03.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08"/>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Выполнение технологической части</w:t>
            </w:r>
          </w:p>
        </w:tc>
        <w:tc>
          <w:tcPr>
            <w:tcW w:w="1461" w:type="dxa"/>
          </w:tcPr>
          <w:p w:rsidR="00DD37F4" w:rsidRPr="00CE5D1E" w:rsidRDefault="00DD37F4" w:rsidP="009C56BC">
            <w:pPr>
              <w:spacing w:after="0" w:line="240" w:lineRule="auto"/>
              <w:rPr>
                <w:rFonts w:ascii="Times New Roman" w:hAnsi="Times New Roman"/>
                <w:sz w:val="28"/>
                <w:szCs w:val="28"/>
                <w:u w:val="single"/>
              </w:rPr>
            </w:pPr>
            <w:r>
              <w:rPr>
                <w:rFonts w:ascii="Times New Roman" w:hAnsi="Times New Roman"/>
                <w:sz w:val="24"/>
                <w:szCs w:val="24"/>
              </w:rPr>
              <w:t>28</w:t>
            </w:r>
            <w:r w:rsidRPr="00CE5D1E">
              <w:rPr>
                <w:rFonts w:ascii="Times New Roman" w:hAnsi="Times New Roman"/>
                <w:sz w:val="24"/>
                <w:szCs w:val="24"/>
              </w:rPr>
              <w:t>.03.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Выполнение экономической части</w:t>
            </w:r>
          </w:p>
        </w:tc>
        <w:tc>
          <w:tcPr>
            <w:tcW w:w="1461" w:type="dxa"/>
          </w:tcPr>
          <w:p w:rsidR="00DD37F4" w:rsidRPr="00CE5D1E" w:rsidRDefault="00DD37F4" w:rsidP="009C56BC">
            <w:pPr>
              <w:spacing w:after="0" w:line="240" w:lineRule="auto"/>
              <w:rPr>
                <w:rFonts w:ascii="Times New Roman" w:hAnsi="Times New Roman"/>
                <w:sz w:val="24"/>
                <w:szCs w:val="24"/>
              </w:rPr>
            </w:pPr>
            <w:r>
              <w:rPr>
                <w:rFonts w:ascii="Times New Roman" w:hAnsi="Times New Roman"/>
                <w:sz w:val="24"/>
                <w:szCs w:val="24"/>
              </w:rPr>
              <w:t>11</w:t>
            </w:r>
            <w:r w:rsidRPr="00CE5D1E">
              <w:rPr>
                <w:rFonts w:ascii="Times New Roman" w:hAnsi="Times New Roman"/>
                <w:sz w:val="24"/>
                <w:szCs w:val="24"/>
              </w:rPr>
              <w:t>.04.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Проверка содержания отдельных разделов ВКР консультантами</w:t>
            </w:r>
          </w:p>
        </w:tc>
        <w:tc>
          <w:tcPr>
            <w:tcW w:w="1461" w:type="dxa"/>
          </w:tcPr>
          <w:p w:rsidR="00DD37F4" w:rsidRPr="00CE5D1E" w:rsidRDefault="00DD37F4" w:rsidP="009C56BC">
            <w:pPr>
              <w:spacing w:after="0" w:line="240" w:lineRule="auto"/>
              <w:rPr>
                <w:rFonts w:ascii="Times New Roman" w:hAnsi="Times New Roman"/>
                <w:sz w:val="24"/>
                <w:szCs w:val="24"/>
              </w:rPr>
            </w:pPr>
            <w:r>
              <w:rPr>
                <w:rFonts w:ascii="Times New Roman" w:hAnsi="Times New Roman"/>
                <w:sz w:val="24"/>
                <w:szCs w:val="24"/>
              </w:rPr>
              <w:t>18</w:t>
            </w:r>
            <w:r w:rsidRPr="00CE5D1E">
              <w:rPr>
                <w:rFonts w:ascii="Times New Roman" w:hAnsi="Times New Roman"/>
                <w:sz w:val="24"/>
                <w:szCs w:val="24"/>
              </w:rPr>
              <w:t>.04.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Проверка содержания полностью выполненной ВКР руководителем</w:t>
            </w:r>
          </w:p>
        </w:tc>
        <w:tc>
          <w:tcPr>
            <w:tcW w:w="1461" w:type="dxa"/>
          </w:tcPr>
          <w:p w:rsidR="00DD37F4" w:rsidRPr="00CE5D1E" w:rsidRDefault="00DD37F4" w:rsidP="009C56BC">
            <w:pPr>
              <w:spacing w:after="0" w:line="240" w:lineRule="auto"/>
              <w:rPr>
                <w:rFonts w:ascii="Times New Roman" w:hAnsi="Times New Roman"/>
                <w:sz w:val="24"/>
                <w:szCs w:val="24"/>
              </w:rPr>
            </w:pPr>
            <w:r>
              <w:rPr>
                <w:rFonts w:ascii="Times New Roman" w:hAnsi="Times New Roman"/>
                <w:sz w:val="24"/>
                <w:szCs w:val="24"/>
              </w:rPr>
              <w:t>25</w:t>
            </w:r>
            <w:r w:rsidRPr="00CE5D1E">
              <w:rPr>
                <w:rFonts w:ascii="Times New Roman" w:hAnsi="Times New Roman"/>
                <w:sz w:val="24"/>
                <w:szCs w:val="24"/>
              </w:rPr>
              <w:t>.04.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Утверждение (подпись) отдельных разделов ВКР консультантами</w:t>
            </w:r>
          </w:p>
        </w:tc>
        <w:tc>
          <w:tcPr>
            <w:tcW w:w="1461" w:type="dxa"/>
          </w:tcPr>
          <w:p w:rsidR="00DD37F4" w:rsidRPr="00CE5D1E" w:rsidRDefault="00DD37F4" w:rsidP="009C56BC">
            <w:pPr>
              <w:spacing w:after="0" w:line="240" w:lineRule="auto"/>
              <w:rPr>
                <w:rFonts w:ascii="Times New Roman" w:hAnsi="Times New Roman"/>
                <w:sz w:val="28"/>
                <w:szCs w:val="28"/>
                <w:u w:val="single"/>
              </w:rPr>
            </w:pPr>
            <w:r>
              <w:rPr>
                <w:rFonts w:ascii="Times New Roman" w:hAnsi="Times New Roman"/>
                <w:sz w:val="24"/>
                <w:szCs w:val="24"/>
              </w:rPr>
              <w:t>12</w:t>
            </w:r>
            <w:r w:rsidRPr="00CE5D1E">
              <w:rPr>
                <w:rFonts w:ascii="Times New Roman" w:hAnsi="Times New Roman"/>
                <w:sz w:val="24"/>
                <w:szCs w:val="24"/>
              </w:rPr>
              <w:t>.05.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Утверждение (подпись) ВКР руководителем</w:t>
            </w:r>
          </w:p>
        </w:tc>
        <w:tc>
          <w:tcPr>
            <w:tcW w:w="1461" w:type="dxa"/>
          </w:tcPr>
          <w:p w:rsidR="00DD37F4" w:rsidRPr="00CE5D1E" w:rsidRDefault="00DD37F4" w:rsidP="009C56BC">
            <w:pPr>
              <w:spacing w:after="0" w:line="240" w:lineRule="auto"/>
              <w:rPr>
                <w:rFonts w:ascii="Times New Roman" w:hAnsi="Times New Roman"/>
                <w:sz w:val="28"/>
                <w:szCs w:val="28"/>
                <w:u w:val="single"/>
              </w:rPr>
            </w:pPr>
            <w:r>
              <w:rPr>
                <w:rFonts w:ascii="Times New Roman" w:hAnsi="Times New Roman"/>
                <w:sz w:val="24"/>
                <w:szCs w:val="24"/>
              </w:rPr>
              <w:t>15</w:t>
            </w:r>
            <w:r w:rsidRPr="00CE5D1E">
              <w:rPr>
                <w:rFonts w:ascii="Times New Roman" w:hAnsi="Times New Roman"/>
                <w:sz w:val="24"/>
                <w:szCs w:val="24"/>
              </w:rPr>
              <w:t>.05.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Получение отзыва руководителя ВКР</w:t>
            </w:r>
          </w:p>
        </w:tc>
        <w:tc>
          <w:tcPr>
            <w:tcW w:w="1461" w:type="dxa"/>
          </w:tcPr>
          <w:p w:rsidR="00DD37F4" w:rsidRPr="00CE5D1E" w:rsidRDefault="00DD37F4" w:rsidP="009C56BC">
            <w:pPr>
              <w:spacing w:after="0" w:line="240" w:lineRule="auto"/>
              <w:rPr>
                <w:rFonts w:ascii="Times New Roman" w:hAnsi="Times New Roman"/>
                <w:sz w:val="28"/>
                <w:szCs w:val="28"/>
                <w:u w:val="single"/>
              </w:rPr>
            </w:pPr>
            <w:r>
              <w:rPr>
                <w:rFonts w:ascii="Times New Roman" w:hAnsi="Times New Roman"/>
                <w:sz w:val="24"/>
                <w:szCs w:val="24"/>
              </w:rPr>
              <w:t>16</w:t>
            </w:r>
            <w:r w:rsidRPr="00CE5D1E">
              <w:rPr>
                <w:rFonts w:ascii="Times New Roman" w:hAnsi="Times New Roman"/>
                <w:sz w:val="24"/>
                <w:szCs w:val="24"/>
              </w:rPr>
              <w:t>.05.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Участие в смотре ВКР, назначение на рецензию</w:t>
            </w:r>
          </w:p>
        </w:tc>
        <w:tc>
          <w:tcPr>
            <w:tcW w:w="1461" w:type="dxa"/>
          </w:tcPr>
          <w:p w:rsidR="00DD37F4" w:rsidRPr="00CE5D1E" w:rsidRDefault="00DD37F4" w:rsidP="009C56BC">
            <w:pPr>
              <w:spacing w:after="0" w:line="240" w:lineRule="auto"/>
              <w:rPr>
                <w:rFonts w:ascii="Times New Roman" w:hAnsi="Times New Roman"/>
                <w:sz w:val="28"/>
                <w:szCs w:val="28"/>
                <w:u w:val="single"/>
              </w:rPr>
            </w:pPr>
            <w:r>
              <w:rPr>
                <w:rFonts w:ascii="Times New Roman" w:hAnsi="Times New Roman"/>
                <w:sz w:val="24"/>
                <w:szCs w:val="24"/>
              </w:rPr>
              <w:t>18</w:t>
            </w:r>
            <w:r w:rsidRPr="00CE5D1E">
              <w:rPr>
                <w:rFonts w:ascii="Times New Roman" w:hAnsi="Times New Roman"/>
                <w:sz w:val="24"/>
                <w:szCs w:val="24"/>
              </w:rPr>
              <w:t>.05.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Рецензирование ВКР</w:t>
            </w:r>
          </w:p>
        </w:tc>
        <w:tc>
          <w:tcPr>
            <w:tcW w:w="1461" w:type="dxa"/>
          </w:tcPr>
          <w:p w:rsidR="00DD37F4" w:rsidRPr="00CE5D1E" w:rsidRDefault="00DD37F4" w:rsidP="009C56BC">
            <w:pPr>
              <w:spacing w:after="0" w:line="240" w:lineRule="auto"/>
              <w:rPr>
                <w:rFonts w:ascii="Times New Roman" w:hAnsi="Times New Roman"/>
                <w:sz w:val="28"/>
                <w:szCs w:val="28"/>
                <w:u w:val="single"/>
              </w:rPr>
            </w:pPr>
            <w:r>
              <w:rPr>
                <w:rFonts w:ascii="Times New Roman" w:hAnsi="Times New Roman"/>
                <w:sz w:val="24"/>
                <w:szCs w:val="24"/>
              </w:rPr>
              <w:t>23</w:t>
            </w:r>
            <w:r w:rsidRPr="00CE5D1E">
              <w:rPr>
                <w:rFonts w:ascii="Times New Roman" w:hAnsi="Times New Roman"/>
                <w:sz w:val="24"/>
                <w:szCs w:val="24"/>
              </w:rPr>
              <w:t>.05. 20</w:t>
            </w:r>
            <w:r>
              <w:rPr>
                <w:rFonts w:ascii="Times New Roman" w:hAnsi="Times New Roman"/>
                <w:sz w:val="24"/>
                <w:szCs w:val="24"/>
              </w:rPr>
              <w:t>20</w:t>
            </w:r>
          </w:p>
        </w:tc>
        <w:tc>
          <w:tcPr>
            <w:tcW w:w="1661"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100</w:t>
            </w:r>
          </w:p>
        </w:tc>
        <w:tc>
          <w:tcPr>
            <w:tcW w:w="1480" w:type="dxa"/>
          </w:tcPr>
          <w:p w:rsidR="00DD37F4" w:rsidRPr="00B03482" w:rsidRDefault="00DD37F4" w:rsidP="009C56BC">
            <w:pPr>
              <w:rPr>
                <w:rFonts w:ascii="Times New Roman" w:hAnsi="Times New Roman" w:cs="Times New Roman"/>
              </w:rPr>
            </w:pPr>
            <w:r w:rsidRPr="00B03482">
              <w:rPr>
                <w:rFonts w:ascii="Times New Roman" w:hAnsi="Times New Roman" w:cs="Times New Roman"/>
                <w:sz w:val="24"/>
                <w:szCs w:val="24"/>
              </w:rPr>
              <w:t>выполнено</w:t>
            </w: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Предварительная защита, получение допуска на защиту ВКР</w:t>
            </w:r>
          </w:p>
        </w:tc>
        <w:tc>
          <w:tcPr>
            <w:tcW w:w="1461" w:type="dxa"/>
          </w:tcPr>
          <w:p w:rsidR="00DD37F4" w:rsidRPr="00CE5D1E" w:rsidRDefault="00DD37F4" w:rsidP="009C56BC">
            <w:pPr>
              <w:spacing w:after="0" w:line="240" w:lineRule="auto"/>
              <w:rPr>
                <w:rFonts w:ascii="Times New Roman" w:hAnsi="Times New Roman"/>
                <w:sz w:val="28"/>
                <w:szCs w:val="28"/>
                <w:u w:val="single"/>
              </w:rPr>
            </w:pPr>
          </w:p>
        </w:tc>
        <w:tc>
          <w:tcPr>
            <w:tcW w:w="1661" w:type="dxa"/>
            <w:vAlign w:val="center"/>
          </w:tcPr>
          <w:p w:rsidR="00DD37F4" w:rsidRPr="00BF7692" w:rsidRDefault="00DD37F4" w:rsidP="009C56BC">
            <w:pPr>
              <w:widowControl w:val="0"/>
              <w:autoSpaceDE w:val="0"/>
              <w:autoSpaceDN w:val="0"/>
              <w:adjustRightInd w:val="0"/>
              <w:spacing w:after="0" w:line="240" w:lineRule="auto"/>
              <w:ind w:left="19"/>
              <w:jc w:val="center"/>
              <w:rPr>
                <w:rFonts w:ascii="Times New Roman" w:hAnsi="Times New Roman"/>
                <w:bCs/>
                <w:sz w:val="24"/>
                <w:szCs w:val="24"/>
              </w:rPr>
            </w:pPr>
          </w:p>
        </w:tc>
        <w:tc>
          <w:tcPr>
            <w:tcW w:w="1480" w:type="dxa"/>
            <w:vAlign w:val="center"/>
          </w:tcPr>
          <w:p w:rsidR="00DD37F4" w:rsidRPr="00BF7692" w:rsidRDefault="00DD37F4" w:rsidP="009C56BC">
            <w:pPr>
              <w:widowControl w:val="0"/>
              <w:autoSpaceDE w:val="0"/>
              <w:autoSpaceDN w:val="0"/>
              <w:adjustRightInd w:val="0"/>
              <w:spacing w:after="0" w:line="240" w:lineRule="auto"/>
              <w:ind w:left="1485" w:hanging="1485"/>
              <w:jc w:val="center"/>
              <w:rPr>
                <w:rFonts w:ascii="Times New Roman" w:hAnsi="Times New Roman"/>
                <w:bCs/>
                <w:sz w:val="24"/>
                <w:szCs w:val="24"/>
              </w:rPr>
            </w:pPr>
          </w:p>
        </w:tc>
      </w:tr>
      <w:tr w:rsidR="00DD37F4" w:rsidRPr="0000137D" w:rsidTr="009C56BC">
        <w:trPr>
          <w:trHeight w:val="451"/>
          <w:jc w:val="center"/>
        </w:trPr>
        <w:tc>
          <w:tcPr>
            <w:tcW w:w="951" w:type="dxa"/>
            <w:vAlign w:val="center"/>
          </w:tcPr>
          <w:p w:rsidR="00DD37F4" w:rsidRPr="00BF7692" w:rsidRDefault="00DD37F4" w:rsidP="009C56BC">
            <w:pPr>
              <w:numPr>
                <w:ilvl w:val="0"/>
                <w:numId w:val="1"/>
              </w:numPr>
              <w:autoSpaceDE w:val="0"/>
              <w:autoSpaceDN w:val="0"/>
              <w:adjustRightInd w:val="0"/>
              <w:spacing w:after="0" w:line="240" w:lineRule="auto"/>
              <w:ind w:left="0" w:firstLine="0"/>
              <w:rPr>
                <w:rFonts w:ascii="Times New Roman" w:hAnsi="Times New Roman"/>
                <w:sz w:val="24"/>
                <w:szCs w:val="24"/>
              </w:rPr>
            </w:pPr>
          </w:p>
        </w:tc>
        <w:tc>
          <w:tcPr>
            <w:tcW w:w="4125" w:type="dxa"/>
            <w:vAlign w:val="center"/>
          </w:tcPr>
          <w:p w:rsidR="00DD37F4" w:rsidRPr="00BF7692" w:rsidRDefault="00DD37F4" w:rsidP="009C56BC">
            <w:pPr>
              <w:autoSpaceDE w:val="0"/>
              <w:autoSpaceDN w:val="0"/>
              <w:adjustRightInd w:val="0"/>
              <w:spacing w:after="0" w:line="240" w:lineRule="auto"/>
              <w:rPr>
                <w:rFonts w:ascii="Times New Roman" w:hAnsi="Times New Roman"/>
                <w:sz w:val="24"/>
                <w:szCs w:val="24"/>
              </w:rPr>
            </w:pPr>
            <w:r w:rsidRPr="00BF7692">
              <w:rPr>
                <w:rFonts w:ascii="Times New Roman" w:hAnsi="Times New Roman"/>
                <w:sz w:val="24"/>
                <w:szCs w:val="24"/>
              </w:rPr>
              <w:t>Защита ВКР</w:t>
            </w:r>
          </w:p>
        </w:tc>
        <w:tc>
          <w:tcPr>
            <w:tcW w:w="1461" w:type="dxa"/>
            <w:vAlign w:val="center"/>
          </w:tcPr>
          <w:p w:rsidR="00DD37F4" w:rsidRPr="00BF7692" w:rsidRDefault="00DD37F4" w:rsidP="009C56BC">
            <w:pPr>
              <w:widowControl w:val="0"/>
              <w:autoSpaceDE w:val="0"/>
              <w:autoSpaceDN w:val="0"/>
              <w:adjustRightInd w:val="0"/>
              <w:spacing w:after="0" w:line="240" w:lineRule="auto"/>
              <w:ind w:left="1485" w:hanging="1485"/>
              <w:jc w:val="center"/>
              <w:rPr>
                <w:rFonts w:ascii="Times New Roman" w:hAnsi="Times New Roman"/>
                <w:bCs/>
                <w:sz w:val="24"/>
                <w:szCs w:val="24"/>
              </w:rPr>
            </w:pPr>
          </w:p>
        </w:tc>
        <w:tc>
          <w:tcPr>
            <w:tcW w:w="1661" w:type="dxa"/>
            <w:vAlign w:val="center"/>
          </w:tcPr>
          <w:p w:rsidR="00DD37F4" w:rsidRPr="00BF7692" w:rsidRDefault="00DD37F4" w:rsidP="009C56BC">
            <w:pPr>
              <w:widowControl w:val="0"/>
              <w:autoSpaceDE w:val="0"/>
              <w:autoSpaceDN w:val="0"/>
              <w:adjustRightInd w:val="0"/>
              <w:spacing w:after="0" w:line="240" w:lineRule="auto"/>
              <w:ind w:left="19"/>
              <w:jc w:val="center"/>
              <w:rPr>
                <w:rFonts w:ascii="Times New Roman" w:hAnsi="Times New Roman"/>
                <w:bCs/>
                <w:sz w:val="24"/>
                <w:szCs w:val="24"/>
              </w:rPr>
            </w:pPr>
          </w:p>
        </w:tc>
        <w:tc>
          <w:tcPr>
            <w:tcW w:w="1480" w:type="dxa"/>
            <w:vAlign w:val="center"/>
          </w:tcPr>
          <w:p w:rsidR="00DD37F4" w:rsidRPr="00BF7692" w:rsidRDefault="00DD37F4" w:rsidP="009C56BC">
            <w:pPr>
              <w:widowControl w:val="0"/>
              <w:autoSpaceDE w:val="0"/>
              <w:autoSpaceDN w:val="0"/>
              <w:adjustRightInd w:val="0"/>
              <w:spacing w:after="0" w:line="240" w:lineRule="auto"/>
              <w:ind w:left="1485" w:hanging="1485"/>
              <w:jc w:val="center"/>
              <w:rPr>
                <w:rFonts w:ascii="Times New Roman" w:hAnsi="Times New Roman"/>
                <w:bCs/>
                <w:sz w:val="24"/>
                <w:szCs w:val="24"/>
              </w:rPr>
            </w:pPr>
          </w:p>
        </w:tc>
      </w:tr>
    </w:tbl>
    <w:p w:rsidR="005E4687" w:rsidRPr="00DB1F2A" w:rsidRDefault="005E4687" w:rsidP="005E4687">
      <w:pPr>
        <w:widowControl w:val="0"/>
        <w:autoSpaceDE w:val="0"/>
        <w:autoSpaceDN w:val="0"/>
        <w:adjustRightInd w:val="0"/>
        <w:spacing w:after="0" w:line="240" w:lineRule="auto"/>
        <w:jc w:val="center"/>
        <w:rPr>
          <w:rFonts w:ascii="Times New Roman" w:hAnsi="Times New Roman"/>
          <w:b/>
          <w:bCs/>
          <w:sz w:val="24"/>
          <w:szCs w:val="24"/>
        </w:rPr>
      </w:pPr>
    </w:p>
    <w:p w:rsidR="00C209A8" w:rsidRPr="00EC7427" w:rsidRDefault="00C209A8" w:rsidP="00C209A8">
      <w:pPr>
        <w:spacing w:after="0" w:line="240" w:lineRule="auto"/>
        <w:rPr>
          <w:rFonts w:ascii="Times New Roman" w:hAnsi="Times New Roman"/>
          <w:sz w:val="28"/>
          <w:szCs w:val="28"/>
        </w:rPr>
      </w:pPr>
      <w:r>
        <w:rPr>
          <w:rFonts w:ascii="Times New Roman" w:hAnsi="Times New Roman"/>
          <w:sz w:val="28"/>
          <w:szCs w:val="28"/>
        </w:rPr>
        <w:t>Студент ____________________________________________</w:t>
      </w:r>
    </w:p>
    <w:p w:rsidR="00516D75" w:rsidRPr="00396224" w:rsidRDefault="00C209A8" w:rsidP="00396224">
      <w:pPr>
        <w:spacing w:after="0" w:line="240" w:lineRule="auto"/>
        <w:rPr>
          <w:rFonts w:ascii="Times New Roman" w:hAnsi="Times New Roman"/>
          <w:sz w:val="28"/>
          <w:szCs w:val="28"/>
        </w:rPr>
      </w:pPr>
      <w:r w:rsidRPr="00662B05">
        <w:rPr>
          <w:rFonts w:ascii="Times New Roman" w:hAnsi="Times New Roman"/>
          <w:sz w:val="28"/>
          <w:szCs w:val="28"/>
        </w:rPr>
        <w:t xml:space="preserve"> Руководитель</w:t>
      </w:r>
      <w:r>
        <w:rPr>
          <w:rFonts w:ascii="Times New Roman" w:hAnsi="Times New Roman"/>
          <w:sz w:val="28"/>
          <w:szCs w:val="28"/>
        </w:rPr>
        <w:t>_______________________________________</w:t>
      </w:r>
      <w:r w:rsidR="005E4687" w:rsidRPr="007D4C8C">
        <w:rPr>
          <w:rFonts w:ascii="Times New Roman" w:hAnsi="Times New Roman"/>
          <w:bCs/>
          <w:sz w:val="28"/>
          <w:szCs w:val="28"/>
        </w:rPr>
        <w:tab/>
      </w:r>
      <w:r w:rsidR="005E4687" w:rsidRPr="007D4C8C">
        <w:rPr>
          <w:rFonts w:ascii="Times New Roman" w:hAnsi="Times New Roman"/>
          <w:bCs/>
          <w:sz w:val="28"/>
          <w:szCs w:val="28"/>
        </w:rPr>
        <w:tab/>
      </w:r>
    </w:p>
    <w:p w:rsidR="007011C2" w:rsidRDefault="007011C2" w:rsidP="007011C2">
      <w:pPr>
        <w:shd w:val="clear" w:color="auto" w:fill="FFFFFF"/>
        <w:spacing w:after="0" w:line="240" w:lineRule="auto"/>
        <w:jc w:val="both"/>
        <w:rPr>
          <w:rFonts w:ascii="Times New Roman" w:hAnsi="Times New Roman"/>
          <w:color w:val="000000"/>
          <w:sz w:val="28"/>
          <w:szCs w:val="28"/>
        </w:rPr>
      </w:pPr>
      <w:r w:rsidRPr="007B0A43">
        <w:rPr>
          <w:rFonts w:ascii="Times New Roman" w:hAnsi="Times New Roman"/>
          <w:color w:val="000000"/>
          <w:sz w:val="28"/>
          <w:szCs w:val="28"/>
        </w:rPr>
        <w:lastRenderedPageBreak/>
        <w:t xml:space="preserve">Содержание      </w:t>
      </w:r>
    </w:p>
    <w:p w:rsidR="007011C2" w:rsidRPr="007B0A43" w:rsidRDefault="007011C2" w:rsidP="007011C2">
      <w:pPr>
        <w:shd w:val="clear" w:color="auto" w:fill="FFFFFF"/>
        <w:spacing w:after="0" w:line="240" w:lineRule="auto"/>
        <w:jc w:val="both"/>
        <w:rPr>
          <w:rFonts w:ascii="Times New Roman" w:hAnsi="Times New Roman"/>
          <w:color w:val="000000"/>
          <w:sz w:val="28"/>
          <w:szCs w:val="28"/>
        </w:rPr>
      </w:pPr>
    </w:p>
    <w:p w:rsidR="007011C2" w:rsidRPr="007B0A43" w:rsidRDefault="007011C2" w:rsidP="007011C2">
      <w:pPr>
        <w:shd w:val="clear" w:color="auto" w:fill="FFFFFF"/>
        <w:spacing w:after="0" w:line="240" w:lineRule="auto"/>
        <w:jc w:val="both"/>
        <w:rPr>
          <w:rFonts w:ascii="Times New Roman" w:hAnsi="Times New Roman"/>
          <w:color w:val="000000"/>
          <w:sz w:val="28"/>
          <w:szCs w:val="28"/>
        </w:rPr>
      </w:pPr>
      <w:r w:rsidRPr="007B0A43">
        <w:rPr>
          <w:rFonts w:ascii="Times New Roman" w:hAnsi="Times New Roman"/>
          <w:color w:val="000000"/>
          <w:sz w:val="28"/>
          <w:szCs w:val="28"/>
        </w:rPr>
        <w:t>Введение …………………………</w:t>
      </w:r>
      <w:r>
        <w:rPr>
          <w:rFonts w:ascii="Times New Roman" w:hAnsi="Times New Roman"/>
          <w:color w:val="000000"/>
          <w:sz w:val="28"/>
          <w:szCs w:val="28"/>
        </w:rPr>
        <w:t>………………………..................</w:t>
      </w:r>
      <w:r w:rsidR="00290DE0">
        <w:rPr>
          <w:rFonts w:ascii="Times New Roman" w:hAnsi="Times New Roman"/>
          <w:color w:val="000000"/>
          <w:sz w:val="28"/>
          <w:szCs w:val="28"/>
        </w:rPr>
        <w:t>....................6</w:t>
      </w:r>
      <w:r>
        <w:rPr>
          <w:rFonts w:ascii="Times New Roman" w:hAnsi="Times New Roman"/>
          <w:color w:val="000000"/>
          <w:sz w:val="28"/>
          <w:szCs w:val="28"/>
        </w:rPr>
        <w:t xml:space="preserve">    </w:t>
      </w:r>
    </w:p>
    <w:p w:rsidR="007011C2" w:rsidRPr="007D120B" w:rsidRDefault="007011C2" w:rsidP="007011C2">
      <w:pPr>
        <w:spacing w:after="0" w:line="240" w:lineRule="auto"/>
        <w:jc w:val="both"/>
        <w:rPr>
          <w:rFonts w:ascii="Times New Roman" w:hAnsi="Times New Roman"/>
          <w:b/>
          <w:sz w:val="28"/>
          <w:szCs w:val="28"/>
        </w:rPr>
      </w:pPr>
      <w:r w:rsidRPr="003F1832">
        <w:rPr>
          <w:rFonts w:ascii="Times New Roman" w:hAnsi="Times New Roman"/>
          <w:b/>
          <w:sz w:val="28"/>
        </w:rPr>
        <w:t xml:space="preserve">Глава 1. </w:t>
      </w:r>
      <w:r w:rsidRPr="003F1832">
        <w:rPr>
          <w:rFonts w:ascii="Times New Roman" w:hAnsi="Times New Roman"/>
          <w:b/>
          <w:sz w:val="28"/>
          <w:szCs w:val="28"/>
        </w:rPr>
        <w:t>Анализ производственной деятельности предприятия</w:t>
      </w:r>
    </w:p>
    <w:p w:rsidR="007011C2" w:rsidRPr="007B0A43" w:rsidRDefault="0088001D" w:rsidP="007011C2">
      <w:pPr>
        <w:shd w:val="clear" w:color="auto" w:fill="FFFFFF"/>
        <w:spacing w:after="0" w:line="240" w:lineRule="auto"/>
        <w:jc w:val="both"/>
        <w:rPr>
          <w:rFonts w:ascii="Times New Roman" w:hAnsi="Times New Roman"/>
          <w:color w:val="000000"/>
          <w:sz w:val="28"/>
          <w:szCs w:val="28"/>
        </w:rPr>
      </w:pPr>
      <w:r w:rsidRPr="0088001D">
        <w:rPr>
          <w:rFonts w:ascii="Calibri" w:hAnsi="Calibri"/>
          <w:noProof/>
        </w:rPr>
        <w:pict>
          <v:group id="Group 92" o:spid="_x0000_s1066" style="position:absolute;left:0;text-align:left;margin-left:56.75pt;margin-top:31.6pt;width:523.3pt;height:796.1pt;z-index:251667456;mso-position-horizontal-relative:page;mso-position-vertical-relative:page" coordsize="20000,200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" o:allowincell="f">
            <v:rect id="Rectangle 93" o:spid="_x0000_s1067" style="position:absolute;width:20000;height:200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" filled="f" strokeweight="2pt">
              <v:path arrowok="t"/>
            </v:rect>
            <v:line id="Line 94" o:spid="_x0000_s1068" style="position:absolute;visibility:visible" from="993,17183" to="995,18221" o:connectortype="straight" strokeweight="2pt">
              <o:lock v:ext="edit" shapetype="f"/>
            </v:line>
            <v:line id="Line 95" o:spid="_x0000_s1069" style="position:absolute;visibility:visible" from="10,17173" to="19977,17174" o:connectortype="straight" strokeweight="2pt">
              <o:lock v:ext="edit" shapetype="f"/>
            </v:line>
            <v:line id="Line 96" o:spid="_x0000_s1070" style="position:absolute;visibility:visible" from="2186,17192" to="2188,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" strokeweight="2pt">
              <o:lock v:ext="edit" shapetype="f"/>
            </v:line>
            <v:line id="Line 97" o:spid="_x0000_s1071" style="position:absolute;visibility:visible" from="4919,17192" to="4921,19989" o:connectortype="straight" strokeweight="2pt">
              <o:lock v:ext="edit" shapetype="f"/>
            </v:line>
            <v:line id="Line 98" o:spid="_x0000_s1072" style="position:absolute;visibility:visible" from="6557,17192" to="6559,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" strokeweight="2pt">
              <o:lock v:ext="edit" shapetype="f"/>
            </v:line>
            <v:line id="Line 99" o:spid="_x0000_s1073" style="position:absolute;visibility:visible" from="7650,17183" to="7652,19979" o:connectortype="straight" strokeweight="2pt">
              <o:lock v:ext="edit" shapetype="f"/>
            </v:line>
            <v:line id="Line 100" o:spid="_x0000_s1074" style="position:absolute;visibility:visible" from="15848,18239" to="15852,1893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" strokeweight="2pt">
              <o:lock v:ext="edit" shapetype="f"/>
            </v:line>
            <v:line id="Line 101" o:spid="_x0000_s1075" style="position:absolute;visibility:visible" from="10,19293" to="7631,1929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" strokeweight="1pt">
              <o:lock v:ext="edit" shapetype="f"/>
            </v:line>
            <v:line id="Line 102" o:spid="_x0000_s1076" style="position:absolute;visibility:visible" from="10,19646" to="7631,196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" strokeweight="1pt">
              <o:lock v:ext="edit" shapetype="f"/>
            </v:line>
            <v:rect id="Rectangle 103" o:spid="_x0000_s1077" style="position:absolute;left:54;top:17912;width:883;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" filled="f" stroked="f" strokeweight=".25pt">
              <v:path arrowok="t"/>
              <v:textbox inset="1pt,1pt,1pt,1pt">
                <w:txbxContent/>
              </v:textbox>
            </v:rect>
            <v:rect id="Rectangle 104" o:spid="_x0000_s1078" style="position:absolute;left:1051;top:17912;width:1100;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" filled="f" stroked="f" strokeweight=".25pt">
              <v:path arrowok="t"/>
              <v:textbox inset="1pt,1pt,1pt,1pt">
                <w:txbxContent/>
              </v:textbox>
            </v:rect>
            <v:rect id="Rectangle 105" o:spid="_x0000_s1079" style="position:absolute;left:2267;top:17912;width:2573;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" filled="f" stroked="f" strokeweight=".25pt">
              <v:path arrowok="t"/>
              <v:textbox inset="1pt,1pt,1pt,1pt">
                <w:txbxContent/>
              </v:textbox>
            </v:rect>
            <v:rect id="Rectangle 106" o:spid="_x0000_s1080" style="position:absolute;left:4983;top:17912;width:1534;height:309;visibility:visible" filled="f" stroked="f" strokeweight=".25pt">
              <v:path arrowok="t"/>
              <v:textbox inset="1pt,1pt,1pt,1pt">
                <w:txbxContent/>
              </v:textbox>
            </v:rect>
            <v:rect id="Rectangle 107" o:spid="_x0000_s1081" style="position:absolute;left:6604;top:17912;width:1000;height:309;visibility:visible" filled="f" stroked="f" strokeweight=".25pt">
              <v:path arrowok="t"/>
              <v:textbox inset="1pt,1pt,1pt,1pt">
                <w:txbxContent/>
              </v:textbox>
            </v:rect>
            <v:rect id="Rectangle 108" o:spid="_x0000_s1082" style="position:absolute;left:15929;top:18258;width:1475;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" filled="f" stroked="f" strokeweight=".25pt">
              <v:path arrowok="t"/>
              <v:textbox inset="1pt,1pt,1pt,1pt">
                <w:txbxContent/>
              </v:textbox>
            </v:rect>
            <v:rect id="Rectangle 109" o:spid="_x0000_s1083" style="position:absolute;left:15929;top:18623;width:1475;height:310;visibility:visible" filled="f" stroked="f" strokeweight=".25pt">
              <v:path arrowok="t"/>
              <v:textbox inset="1pt,1pt,1pt,1pt">
                <w:txbxContent/>
              </v:textbox>
            </v:rect>
            <v:rect id="Rectangle 110" o:spid="_x0000_s1084" style="position:absolute;left:7760;top:17481;width:12159;height:4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" filled="f" stroked="f" strokeweight=".25pt">
              <v:path arrowok="t"/>
              <v:textbox inset="1pt,1pt,1pt,1pt">
                <w:txbxContent/>
              </v:textbox>
            </v:rect>
            <v:line id="Line 111" o:spid="_x0000_s1085" style="position:absolute;visibility:visible" from="12,18233" to="19979,1823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" strokeweight="2pt">
              <o:lock v:ext="edit" shapetype="f"/>
            </v:line>
            <v:line id="Line 112" o:spid="_x0000_s1086" style="position:absolute;visibility:visible" from="25,17881" to="7646,1788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" strokeweight="2pt">
              <o:lock v:ext="edit" shapetype="f"/>
            </v:line>
            <v:line id="Line 113" o:spid="_x0000_s1087" style="position:absolute;visibility:visible" from="10,17526" to="7631,1752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" strokeweight="1pt">
              <o:lock v:ext="edit" shapetype="f"/>
            </v:line>
            <v:line id="Line 114" o:spid="_x0000_s1088" style="position:absolute;visibility:visible" from="10,18938" to="7631,189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" strokeweight="1pt">
              <o:lock v:ext="edit" shapetype="f"/>
            </v:line>
            <v:line id="Line 115" o:spid="_x0000_s1089" style="position:absolute;visibility:visible" from="10,18583" to="7631,18584" o:connectortype="straight" strokeweight="1pt">
              <o:lock v:ext="edit" shapetype="f"/>
            </v:line>
            <v:group id="Group 116" o:spid="_x0000_s1090" style="position:absolute;left:39;top:18267;width:4801;height:310" coordsize="19999,200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">
              <v:rect id="Rectangle 117" o:spid="_x0000_s1091" style="position:absolute;width:8856;height:20000;visibility:visible" filled="f" stroked="f" strokeweight=".25pt">
                <v:path arrowok="t"/>
                <v:textbox inset="1pt,1pt,1pt,1pt">
                  <w:txbxContent/>
                </v:textbox>
              </v:rect>
              <v:rect id="Rectangle 118" o:spid="_x0000_s1092" style="position:absolute;left:9281;width:10718;height:20000;visibility:visible" filled="f" stroked="f" strokeweight=".25pt">
                <v:path arrowok="t"/>
                <v:textbox inset="1pt,1pt,1pt,1pt">
                  <w:txbxContent/>
                </v:textbox>
              </v:rect>
            </v:group>
            <v:group id="Group 119" o:spid="_x0000_s1093" style="position:absolute;left:39;top:18614;width:4801;height:309" coordsize="19999,200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">
              <v:rect id="Rectangle 120" o:spid="_x0000_s1094" style="position:absolute;width:8856;height:20000;visibility:visible" filled="f" stroked="f" strokeweight=".25pt">
                <v:path arrowok="t"/>
                <v:textbox inset="1pt,1pt,1pt,1pt">
                  <w:txbxContent/>
                </v:textbox>
              </v:rect>
              <v:rect id="Rectangle 121" o:spid="_x0000_s1095" style="position:absolute;left:9281;width:10718;height:20000;visibility:visible" filled="f" stroked="f" strokeweight=".25pt">
                <v:path arrowok="t"/>
                <v:textbox inset="1pt,1pt,1pt,1pt">
                  <w:txbxContent/>
                </v:textbox>
              </v:rect>
            </v:group>
            <v:group id="Group 122" o:spid="_x0000_s1096" style="position:absolute;left:39;top:18969;width:4801;height:309" coordsize="19999,200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">
              <v:rect id="Rectangle 123" o:spid="_x0000_s1097" style="position:absolute;width:8856;height:20000;visibility:visible" filled="f" stroked="f" strokeweight=".25pt">
                <v:path arrowok="t"/>
                <v:textbox inset="1pt,1pt,1pt,1pt">
                  <w:txbxContent/>
                </v:textbox>
              </v:rect>
              <v:rect id="Rectangle 124" o:spid="_x0000_s1098" style="position:absolute;left:9281;width:10718;height:20000;visibility:visible" filled="f" stroked="f" strokeweight=".25pt">
                <v:path arrowok="t"/>
                <v:textbox inset="1pt,1pt,1pt,1pt">
                  <w:txbxContent/>
                </v:textbox>
              </v:rect>
            </v:group>
            <v:group id="Group 125" o:spid="_x0000_s1099" style="position:absolute;left:39;top:19314;width:4801;height:310" coordsize="19999,20000">
              <v:rect id="Rectangle 126" o:spid="_x0000_s1100" style="position:absolute;width:8856;height:20000;visibility:visible" filled="f" stroked="f" strokeweight=".25pt">
                <v:path arrowok="t"/>
                <v:textbox inset="1pt,1pt,1pt,1pt">
                  <w:txbxContent/>
                </v:textbox>
              </v:rect>
              <v:rect id="Rectangle 127" o:spid="_x0000_s1101" style="position:absolute;left:9281;width:10718;height:20000;visibility:visible" filled="f" stroked="f" strokeweight=".25pt">
                <v:path arrowok="t"/>
                <v:textbox inset="1pt,1pt,1pt,1pt">
                  <w:txbxContent/>
                </v:textbox>
              </v:rect>
            </v:group>
            <v:group id="Group 128" o:spid="_x0000_s1102" style="position:absolute;left:39;top:19660;width:4801;height:309" coordsize="19999,200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">
              <v:rect id="Rectangle 129" o:spid="_x0000_s1103" style="position:absolute;width:8856;height:20000;visibility:visible" filled="f" stroked="f" strokeweight=".25pt">
                <v:path arrowok="t"/>
                <v:textbox inset="1pt,1pt,1pt,1pt">
                  <w:txbxContent/>
                </v:textbox>
              </v:rect>
              <v:rect id="Rectangle 130" o:spid="_x0000_s1104" style="position:absolute;left:9281;width:10718;height:20000;visibility:visible" filled="f" stroked="f" strokeweight=".25pt">
                <v:path arrowok="t"/>
                <v:textbox inset="1pt,1pt,1pt,1pt">
                  <w:txbxContent/>
                </v:textbox>
              </v:rect>
            </v:group>
            <v:line id="Line 131" o:spid="_x0000_s1105" style="position:absolute;visibility:visible" from="14208,18239" to="14210,1997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" strokeweight="2pt">
              <o:lock v:ext="edit" shapetype="f"/>
            </v:line>
            <v:rect id="Rectangle 132" o:spid="_x0000_s1106" style="position:absolute;left:7787;top:18314;width:6292;height:1609;visibility:visible" filled="f" stroked="f" strokeweight=".25pt">
              <v:path arrowok="t"/>
              <v:textbox inset="1pt,1pt,1pt,1pt">
                <w:txbxContent/>
              </v:textbox>
            </v:rect>
            <v:line id="Line 133" o:spid="_x0000_s1107" style="position:absolute;visibility:visible" from="14221,18587" to="19990,1858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" strokeweight="2pt">
              <o:lock v:ext="edit" shapetype="f"/>
            </v:line>
            <v:line id="Line 134" o:spid="_x0000_s1108" style="position:absolute;visibility:visible" from="14219,18939" to="19988,1894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" strokeweight="2pt">
              <o:lock v:ext="edit" shapetype="f"/>
            </v:line>
            <v:line id="Line 135" o:spid="_x0000_s1109" style="position:absolute;visibility:visible" from="17487,18239" to="17490,1893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" strokeweight="2pt">
              <o:lock v:ext="edit" shapetype="f"/>
            </v:line>
            <v:rect id="Rectangle 136" o:spid="_x0000_s1110" style="position:absolute;left:14295;top:18258;width:1474;height:309;visibility:visible" filled="f" stroked="f" strokeweight=".25pt">
              <v:path arrowok="t"/>
              <v:textbox inset="1pt,1pt,1pt,1pt">
                <w:txbxContent/>
              </v:textbox>
            </v:rect>
            <v:rect id="Rectangle 137" o:spid="_x0000_s1111" style="position:absolute;left:17577;top:18258;width:2327;height:309;visibility:visible" filled="f" stroked="f" strokeweight=".25pt">
              <v:path arrowok="t"/>
              <v:textbox inset="1pt,1pt,1pt,1pt">
                <w:txbxContent/>
              </v:textbox>
            </v:rect>
            <v:rect id="Rectangle 138" o:spid="_x0000_s1112" style="position:absolute;left:17591;top:18613;width:2326;height:309;visibility:visible" filled="f" stroked="f" strokeweight=".25pt">
              <v:path arrowok="t"/>
              <v:textbox inset="1pt,1pt,1pt,1pt">
                <w:txbxContent/>
              </v:textbox>
            </v:rect>
            <v:line id="Line 139" o:spid="_x0000_s1113" style="position:absolute;visibility:visible" from="14755,18594" to="14757,18932" o:connectortype="straight" strokeweight="1pt">
              <o:lock v:ext="edit" shapetype="f"/>
            </v:line>
            <v:line id="Line 140" o:spid="_x0000_s1114" style="position:absolute;visibility:visible" from="15301,18595" to="15303,18933" o:connectortype="straight" strokeweight="1pt">
              <o:lock v:ext="edit" shapetype="f"/>
            </v:line>
            <v:rect id="Rectangle 141" o:spid="_x0000_s1115" style="position:absolute;left:14295;top:18969;width:5609;height:1000;visibility:visible" filled="f" stroked="f" strokeweight=".25pt">
              <v:path arrowok="t"/>
              <v:textbox inset="1pt,1pt,1pt,1pt">
                <w:txbxContent/>
              </v:textbox>
            </v:rect>
            <w10:wrap anchorx="page" anchory="page"/>
            <w10:anchorlock/>
          </v:group>
        </w:pict>
      </w:r>
      <w:r w:rsidR="007011C2" w:rsidRPr="007B0A43">
        <w:rPr>
          <w:rFonts w:ascii="Times New Roman" w:hAnsi="Times New Roman"/>
          <w:color w:val="000000"/>
          <w:sz w:val="28"/>
          <w:szCs w:val="28"/>
        </w:rPr>
        <w:t>1.1 Характеристи</w:t>
      </w:r>
      <w:r w:rsidR="007011C2">
        <w:rPr>
          <w:rFonts w:ascii="Times New Roman" w:hAnsi="Times New Roman"/>
          <w:color w:val="000000"/>
          <w:sz w:val="28"/>
          <w:szCs w:val="28"/>
        </w:rPr>
        <w:t xml:space="preserve">ка хозяйства ……………………………………… </w:t>
      </w:r>
      <w:r w:rsidR="00290DE0">
        <w:rPr>
          <w:rFonts w:ascii="Times New Roman" w:hAnsi="Times New Roman"/>
          <w:color w:val="000000"/>
          <w:sz w:val="28"/>
          <w:szCs w:val="28"/>
        </w:rPr>
        <w:t>…………..7</w:t>
      </w:r>
    </w:p>
    <w:p w:rsidR="007011C2" w:rsidRPr="007B0A43" w:rsidRDefault="007011C2" w:rsidP="007011C2">
      <w:pPr>
        <w:shd w:val="clear" w:color="auto" w:fill="FFFFFF"/>
        <w:spacing w:after="0" w:line="240" w:lineRule="auto"/>
        <w:jc w:val="both"/>
        <w:rPr>
          <w:rFonts w:ascii="Times New Roman" w:hAnsi="Times New Roman"/>
          <w:color w:val="000000"/>
          <w:sz w:val="28"/>
          <w:szCs w:val="28"/>
        </w:rPr>
      </w:pPr>
      <w:r w:rsidRPr="007B0A43">
        <w:rPr>
          <w:rFonts w:ascii="Times New Roman" w:hAnsi="Times New Roman"/>
          <w:color w:val="000000"/>
          <w:sz w:val="28"/>
          <w:szCs w:val="28"/>
        </w:rPr>
        <w:t>1.2. Сервисно</w:t>
      </w:r>
      <w:r w:rsidR="00FA49C2">
        <w:rPr>
          <w:rFonts w:ascii="Times New Roman" w:hAnsi="Times New Roman"/>
          <w:color w:val="000000"/>
          <w:sz w:val="28"/>
          <w:szCs w:val="28"/>
        </w:rPr>
        <w:t xml:space="preserve"> </w:t>
      </w:r>
      <w:r w:rsidRPr="007B0A43">
        <w:rPr>
          <w:rFonts w:ascii="Times New Roman" w:hAnsi="Times New Roman"/>
          <w:color w:val="000000"/>
          <w:sz w:val="28"/>
          <w:szCs w:val="28"/>
        </w:rPr>
        <w:t>-</w:t>
      </w:r>
      <w:r w:rsidR="00FA49C2">
        <w:rPr>
          <w:rFonts w:ascii="Times New Roman" w:hAnsi="Times New Roman"/>
          <w:color w:val="000000"/>
          <w:sz w:val="28"/>
          <w:szCs w:val="28"/>
        </w:rPr>
        <w:t xml:space="preserve"> </w:t>
      </w:r>
      <w:r w:rsidRPr="007B0A43">
        <w:rPr>
          <w:rFonts w:ascii="Times New Roman" w:hAnsi="Times New Roman"/>
          <w:color w:val="000000"/>
          <w:sz w:val="28"/>
          <w:szCs w:val="28"/>
        </w:rPr>
        <w:t xml:space="preserve">ремонтная </w:t>
      </w:r>
      <w:r w:rsidR="00290DE0">
        <w:rPr>
          <w:rFonts w:ascii="Times New Roman" w:hAnsi="Times New Roman"/>
          <w:color w:val="000000"/>
          <w:sz w:val="28"/>
          <w:szCs w:val="28"/>
        </w:rPr>
        <w:t>служба предприятия ………………………………..8</w:t>
      </w:r>
    </w:p>
    <w:p w:rsidR="007011C2" w:rsidRPr="007B0A43" w:rsidRDefault="007011C2" w:rsidP="007011C2">
      <w:pPr>
        <w:shd w:val="clear" w:color="auto" w:fill="FFFFFF"/>
        <w:spacing w:after="0" w:line="240" w:lineRule="auto"/>
        <w:jc w:val="both"/>
        <w:rPr>
          <w:rFonts w:ascii="Times New Roman" w:hAnsi="Times New Roman"/>
          <w:color w:val="000000"/>
          <w:sz w:val="28"/>
          <w:szCs w:val="28"/>
        </w:rPr>
      </w:pPr>
      <w:r w:rsidRPr="007B0A43">
        <w:rPr>
          <w:rFonts w:ascii="Times New Roman" w:hAnsi="Times New Roman"/>
          <w:color w:val="000000"/>
          <w:sz w:val="28"/>
          <w:szCs w:val="28"/>
        </w:rPr>
        <w:t xml:space="preserve">1.3. Производственные </w:t>
      </w:r>
      <w:r w:rsidR="00290DE0">
        <w:rPr>
          <w:rFonts w:ascii="Times New Roman" w:hAnsi="Times New Roman"/>
          <w:color w:val="000000"/>
          <w:sz w:val="28"/>
          <w:szCs w:val="28"/>
        </w:rPr>
        <w:t>участки предприятия …………………….. ………….10</w:t>
      </w:r>
    </w:p>
    <w:p w:rsidR="007011C2" w:rsidRPr="007B0A43" w:rsidRDefault="007011C2" w:rsidP="007011C2">
      <w:pPr>
        <w:spacing w:after="0" w:line="240" w:lineRule="auto"/>
        <w:jc w:val="both"/>
        <w:rPr>
          <w:rFonts w:ascii="Times New Roman" w:hAnsi="Times New Roman"/>
          <w:b/>
          <w:sz w:val="28"/>
          <w:szCs w:val="28"/>
        </w:rPr>
      </w:pPr>
      <w:r w:rsidRPr="007B0A43">
        <w:rPr>
          <w:rFonts w:ascii="Times New Roman" w:hAnsi="Times New Roman"/>
          <w:b/>
          <w:sz w:val="28"/>
          <w:szCs w:val="28"/>
        </w:rPr>
        <w:t>Глава 2. Расчетная часть</w:t>
      </w:r>
    </w:p>
    <w:p w:rsidR="007011C2" w:rsidRDefault="007011C2" w:rsidP="00F1616C">
      <w:pPr>
        <w:tabs>
          <w:tab w:val="left" w:pos="5325"/>
        </w:tabs>
        <w:spacing w:after="0" w:line="240" w:lineRule="auto"/>
        <w:jc w:val="both"/>
        <w:rPr>
          <w:rFonts w:ascii="Times New Roman" w:hAnsi="Times New Roman"/>
          <w:bCs/>
          <w:color w:val="000000"/>
          <w:sz w:val="28"/>
          <w:szCs w:val="28"/>
        </w:rPr>
      </w:pPr>
      <w:r w:rsidRPr="007B0A43">
        <w:rPr>
          <w:rFonts w:ascii="Times New Roman" w:eastAsia="Arial Unicode MS" w:hAnsi="Times New Roman"/>
          <w:color w:val="000000"/>
          <w:sz w:val="28"/>
          <w:szCs w:val="28"/>
        </w:rPr>
        <w:t xml:space="preserve">2.1. Расчет </w:t>
      </w:r>
      <w:r w:rsidRPr="007B0A43">
        <w:rPr>
          <w:rFonts w:ascii="Times New Roman" w:hAnsi="Times New Roman"/>
          <w:bCs/>
          <w:color w:val="000000"/>
          <w:sz w:val="28"/>
          <w:szCs w:val="28"/>
        </w:rPr>
        <w:t xml:space="preserve">количества технических обслуживаний и текущих ремонтов дорожных машин </w:t>
      </w:r>
      <w:r>
        <w:rPr>
          <w:rFonts w:ascii="Times New Roman" w:hAnsi="Times New Roman"/>
          <w:bCs/>
          <w:color w:val="000000"/>
          <w:sz w:val="28"/>
          <w:szCs w:val="28"/>
        </w:rPr>
        <w:t>……………………………………………………</w:t>
      </w:r>
      <w:r w:rsidR="00290DE0">
        <w:rPr>
          <w:rFonts w:ascii="Times New Roman" w:hAnsi="Times New Roman"/>
          <w:bCs/>
          <w:color w:val="000000"/>
          <w:sz w:val="28"/>
          <w:szCs w:val="28"/>
        </w:rPr>
        <w:t>…………..11</w:t>
      </w:r>
    </w:p>
    <w:p w:rsidR="007011C2" w:rsidRPr="007B0A43" w:rsidRDefault="007011C2" w:rsidP="00F1616C">
      <w:pPr>
        <w:spacing w:after="0" w:line="240" w:lineRule="auto"/>
        <w:jc w:val="both"/>
        <w:rPr>
          <w:rFonts w:ascii="Times New Roman" w:hAnsi="Times New Roman"/>
          <w:color w:val="000000"/>
          <w:sz w:val="28"/>
          <w:szCs w:val="28"/>
        </w:rPr>
      </w:pPr>
      <w:r w:rsidRPr="007B0A43">
        <w:rPr>
          <w:rFonts w:ascii="Times New Roman" w:eastAsia="Arial Unicode MS" w:hAnsi="Times New Roman"/>
          <w:color w:val="000000"/>
          <w:sz w:val="28"/>
          <w:szCs w:val="28"/>
        </w:rPr>
        <w:t>2.2.</w:t>
      </w:r>
      <w:r w:rsidRPr="007B0A43">
        <w:rPr>
          <w:rFonts w:ascii="Times New Roman" w:hAnsi="Times New Roman"/>
          <w:color w:val="000000"/>
          <w:sz w:val="28"/>
          <w:szCs w:val="28"/>
        </w:rPr>
        <w:t>Расчет количества производственных рабочих</w:t>
      </w:r>
      <w:r>
        <w:rPr>
          <w:rFonts w:ascii="Times New Roman" w:hAnsi="Times New Roman"/>
          <w:color w:val="000000"/>
          <w:sz w:val="28"/>
          <w:szCs w:val="28"/>
        </w:rPr>
        <w:t>………………</w:t>
      </w:r>
      <w:r w:rsidR="00290DE0">
        <w:rPr>
          <w:rFonts w:ascii="Times New Roman" w:hAnsi="Times New Roman"/>
          <w:color w:val="000000"/>
          <w:sz w:val="28"/>
          <w:szCs w:val="28"/>
        </w:rPr>
        <w:t>……………18</w:t>
      </w:r>
    </w:p>
    <w:p w:rsidR="007011C2" w:rsidRPr="007B0A43" w:rsidRDefault="00F1616C" w:rsidP="00F1616C">
      <w:pPr>
        <w:spacing w:after="0" w:line="240" w:lineRule="auto"/>
        <w:jc w:val="both"/>
        <w:rPr>
          <w:rFonts w:ascii="Times New Roman" w:hAnsi="Times New Roman"/>
          <w:color w:val="000000"/>
          <w:sz w:val="28"/>
          <w:szCs w:val="28"/>
        </w:rPr>
      </w:pPr>
      <w:r>
        <w:rPr>
          <w:rFonts w:ascii="Times New Roman" w:hAnsi="Times New Roman"/>
          <w:color w:val="000000"/>
          <w:sz w:val="28"/>
          <w:szCs w:val="28"/>
        </w:rPr>
        <w:t>2.3</w:t>
      </w:r>
      <w:r w:rsidR="007011C2" w:rsidRPr="007B0A43">
        <w:rPr>
          <w:rFonts w:ascii="Times New Roman" w:hAnsi="Times New Roman"/>
          <w:color w:val="000000"/>
          <w:sz w:val="28"/>
          <w:szCs w:val="28"/>
        </w:rPr>
        <w:t>.</w:t>
      </w:r>
      <w:r w:rsidR="007011C2" w:rsidRPr="007B0A43">
        <w:rPr>
          <w:rFonts w:ascii="Times New Roman" w:hAnsi="Times New Roman"/>
          <w:bCs/>
          <w:color w:val="000000"/>
          <w:sz w:val="28"/>
          <w:szCs w:val="28"/>
        </w:rPr>
        <w:t>Расчет производственной площади в ремонтной мастерской</w:t>
      </w:r>
      <w:r w:rsidR="00290DE0">
        <w:rPr>
          <w:rFonts w:ascii="Times New Roman" w:hAnsi="Times New Roman"/>
          <w:bCs/>
          <w:color w:val="000000"/>
          <w:sz w:val="28"/>
          <w:szCs w:val="28"/>
        </w:rPr>
        <w:t>…………….21</w:t>
      </w:r>
    </w:p>
    <w:p w:rsidR="007011C2" w:rsidRPr="007B0A43" w:rsidRDefault="00F1616C" w:rsidP="00F1616C">
      <w:pPr>
        <w:spacing w:after="0" w:line="240" w:lineRule="auto"/>
        <w:jc w:val="both"/>
        <w:rPr>
          <w:rFonts w:ascii="Times New Roman" w:hAnsi="Times New Roman"/>
          <w:bCs/>
          <w:color w:val="000000"/>
          <w:sz w:val="28"/>
          <w:szCs w:val="28"/>
        </w:rPr>
      </w:pPr>
      <w:r>
        <w:rPr>
          <w:rFonts w:ascii="Times New Roman" w:hAnsi="Times New Roman"/>
          <w:color w:val="000000"/>
          <w:sz w:val="28"/>
          <w:szCs w:val="28"/>
        </w:rPr>
        <w:t>2.4</w:t>
      </w:r>
      <w:r w:rsidR="007011C2" w:rsidRPr="007B0A43">
        <w:rPr>
          <w:rFonts w:ascii="Times New Roman" w:hAnsi="Times New Roman"/>
          <w:color w:val="000000"/>
          <w:sz w:val="28"/>
          <w:szCs w:val="28"/>
        </w:rPr>
        <w:t xml:space="preserve">. </w:t>
      </w:r>
      <w:r w:rsidRPr="00523AD5">
        <w:rPr>
          <w:rFonts w:ascii="Times New Roman" w:hAnsi="Times New Roman"/>
          <w:sz w:val="28"/>
          <w:szCs w:val="28"/>
        </w:rPr>
        <w:t>Расчет и подбор основног</w:t>
      </w:r>
      <w:r>
        <w:rPr>
          <w:rFonts w:ascii="Times New Roman" w:hAnsi="Times New Roman"/>
          <w:sz w:val="28"/>
          <w:szCs w:val="28"/>
        </w:rPr>
        <w:t>о технологического оборудования</w:t>
      </w:r>
      <w:r w:rsidR="00290DE0">
        <w:rPr>
          <w:rFonts w:ascii="Times New Roman" w:hAnsi="Times New Roman"/>
          <w:sz w:val="28"/>
          <w:szCs w:val="28"/>
        </w:rPr>
        <w:t>……………23</w:t>
      </w:r>
      <w:r>
        <w:rPr>
          <w:rFonts w:ascii="Times New Roman" w:hAnsi="Times New Roman"/>
          <w:bCs/>
          <w:color w:val="000000"/>
          <w:sz w:val="28"/>
          <w:szCs w:val="28"/>
        </w:rPr>
        <w:t xml:space="preserve"> </w:t>
      </w:r>
    </w:p>
    <w:p w:rsidR="007011C2" w:rsidRPr="007B0A43" w:rsidRDefault="007011C2" w:rsidP="007011C2">
      <w:pPr>
        <w:spacing w:after="0" w:line="240" w:lineRule="auto"/>
        <w:jc w:val="both"/>
        <w:rPr>
          <w:rFonts w:ascii="Times New Roman" w:hAnsi="Times New Roman"/>
          <w:b/>
          <w:sz w:val="28"/>
          <w:szCs w:val="28"/>
        </w:rPr>
      </w:pPr>
      <w:r w:rsidRPr="007B0A43">
        <w:rPr>
          <w:rFonts w:ascii="Times New Roman" w:hAnsi="Times New Roman"/>
          <w:b/>
          <w:sz w:val="28"/>
          <w:szCs w:val="28"/>
        </w:rPr>
        <w:t>Глава 3. Технологическая часть</w:t>
      </w:r>
    </w:p>
    <w:p w:rsidR="007011C2" w:rsidRPr="007B0A43" w:rsidRDefault="007011C2" w:rsidP="007011C2">
      <w:pPr>
        <w:shd w:val="clear" w:color="auto" w:fill="FFFFFF"/>
        <w:spacing w:after="0" w:line="240" w:lineRule="auto"/>
        <w:jc w:val="both"/>
        <w:rPr>
          <w:rFonts w:ascii="Times New Roman" w:hAnsi="Times New Roman"/>
          <w:color w:val="000000"/>
          <w:sz w:val="28"/>
          <w:szCs w:val="28"/>
        </w:rPr>
      </w:pPr>
      <w:r w:rsidRPr="007B0A43">
        <w:rPr>
          <w:rFonts w:ascii="Times New Roman" w:hAnsi="Times New Roman"/>
          <w:color w:val="000000"/>
          <w:sz w:val="28"/>
          <w:szCs w:val="28"/>
        </w:rPr>
        <w:t>3.1. Горячая регенерация асфальт</w:t>
      </w:r>
      <w:r>
        <w:rPr>
          <w:rFonts w:ascii="Times New Roman" w:hAnsi="Times New Roman"/>
          <w:color w:val="000000"/>
          <w:sz w:val="28"/>
          <w:szCs w:val="28"/>
        </w:rPr>
        <w:t xml:space="preserve">обетонных покрытий. ………... </w:t>
      </w:r>
      <w:r w:rsidR="00290DE0">
        <w:rPr>
          <w:rFonts w:ascii="Times New Roman" w:hAnsi="Times New Roman"/>
          <w:color w:val="000000"/>
          <w:sz w:val="28"/>
          <w:szCs w:val="28"/>
        </w:rPr>
        <w:t>…………..25</w:t>
      </w:r>
    </w:p>
    <w:p w:rsidR="007011C2" w:rsidRPr="007B0A43" w:rsidRDefault="007011C2" w:rsidP="007011C2">
      <w:pPr>
        <w:shd w:val="clear" w:color="auto" w:fill="FFFFFF"/>
        <w:spacing w:after="0" w:line="240" w:lineRule="auto"/>
        <w:jc w:val="both"/>
        <w:rPr>
          <w:rFonts w:ascii="Times New Roman" w:hAnsi="Times New Roman"/>
          <w:color w:val="000000"/>
          <w:sz w:val="28"/>
          <w:szCs w:val="28"/>
        </w:rPr>
      </w:pPr>
      <w:r w:rsidRPr="007B0A43">
        <w:rPr>
          <w:rFonts w:ascii="Times New Roman" w:hAnsi="Times New Roman"/>
          <w:color w:val="000000"/>
          <w:sz w:val="28"/>
          <w:szCs w:val="28"/>
        </w:rPr>
        <w:t>3.2. Холодный ре</w:t>
      </w:r>
      <w:r w:rsidR="00290DE0">
        <w:rPr>
          <w:rFonts w:ascii="Times New Roman" w:hAnsi="Times New Roman"/>
          <w:color w:val="000000"/>
          <w:sz w:val="28"/>
          <w:szCs w:val="28"/>
        </w:rPr>
        <w:t>сайклинг ……………………………………………………...27</w:t>
      </w:r>
    </w:p>
    <w:p w:rsidR="007011C2" w:rsidRPr="0083153F" w:rsidRDefault="007011C2" w:rsidP="007011C2">
      <w:pPr>
        <w:shd w:val="clear" w:color="auto" w:fill="FFFFFF"/>
        <w:spacing w:after="0" w:line="240" w:lineRule="auto"/>
        <w:jc w:val="both"/>
        <w:rPr>
          <w:rFonts w:ascii="Times New Roman" w:hAnsi="Times New Roman"/>
          <w:color w:val="000000"/>
          <w:sz w:val="28"/>
          <w:szCs w:val="28"/>
        </w:rPr>
      </w:pPr>
      <w:r w:rsidRPr="0083153F">
        <w:rPr>
          <w:rFonts w:ascii="Times New Roman" w:hAnsi="Times New Roman"/>
          <w:color w:val="000000"/>
          <w:sz w:val="28"/>
          <w:szCs w:val="28"/>
        </w:rPr>
        <w:t>3.3.</w:t>
      </w:r>
      <w:r w:rsidRPr="007B0A43">
        <w:rPr>
          <w:rFonts w:ascii="Times New Roman" w:hAnsi="Times New Roman"/>
          <w:color w:val="000000"/>
          <w:sz w:val="28"/>
          <w:szCs w:val="28"/>
        </w:rPr>
        <w:t>Метод</w:t>
      </w:r>
      <w:r w:rsidRPr="007B0A43">
        <w:rPr>
          <w:rFonts w:ascii="Times New Roman" w:hAnsi="Times New Roman"/>
          <w:color w:val="000000"/>
          <w:sz w:val="28"/>
          <w:szCs w:val="28"/>
          <w:lang w:val="en-US"/>
        </w:rPr>
        <w:t>Repave</w:t>
      </w:r>
      <w:r w:rsidR="00290DE0">
        <w:rPr>
          <w:rFonts w:ascii="Times New Roman" w:hAnsi="Times New Roman"/>
          <w:color w:val="000000"/>
          <w:sz w:val="28"/>
          <w:szCs w:val="28"/>
        </w:rPr>
        <w:t xml:space="preserve"> ………………………………………………………………...32</w:t>
      </w:r>
    </w:p>
    <w:p w:rsidR="007011C2" w:rsidRPr="0083153F" w:rsidRDefault="007011C2" w:rsidP="007011C2">
      <w:pPr>
        <w:shd w:val="clear" w:color="auto" w:fill="FFFFFF"/>
        <w:spacing w:after="0" w:line="240" w:lineRule="auto"/>
        <w:jc w:val="both"/>
        <w:rPr>
          <w:rFonts w:ascii="Times New Roman" w:hAnsi="Times New Roman"/>
          <w:color w:val="000000"/>
          <w:sz w:val="28"/>
          <w:szCs w:val="28"/>
        </w:rPr>
      </w:pPr>
      <w:r w:rsidRPr="0083153F">
        <w:rPr>
          <w:rFonts w:ascii="Times New Roman" w:hAnsi="Times New Roman"/>
          <w:color w:val="000000"/>
          <w:sz w:val="28"/>
          <w:szCs w:val="28"/>
        </w:rPr>
        <w:t>3.4.</w:t>
      </w:r>
      <w:r w:rsidRPr="007B0A43">
        <w:rPr>
          <w:rFonts w:ascii="Times New Roman" w:hAnsi="Times New Roman"/>
          <w:color w:val="000000"/>
          <w:sz w:val="28"/>
          <w:szCs w:val="28"/>
        </w:rPr>
        <w:t>Метод</w:t>
      </w:r>
      <w:r w:rsidRPr="007B0A43">
        <w:rPr>
          <w:rFonts w:ascii="Times New Roman" w:hAnsi="Times New Roman"/>
          <w:color w:val="000000"/>
          <w:sz w:val="28"/>
          <w:szCs w:val="28"/>
          <w:lang w:val="en-US"/>
        </w:rPr>
        <w:t>Remix</w:t>
      </w:r>
      <w:r w:rsidRPr="0083153F">
        <w:rPr>
          <w:rFonts w:ascii="Times New Roman" w:hAnsi="Times New Roman"/>
          <w:color w:val="000000"/>
          <w:sz w:val="28"/>
          <w:szCs w:val="28"/>
        </w:rPr>
        <w:t>-</w:t>
      </w:r>
      <w:r w:rsidRPr="007B0A43">
        <w:rPr>
          <w:rFonts w:ascii="Times New Roman" w:hAnsi="Times New Roman"/>
          <w:color w:val="000000"/>
          <w:sz w:val="28"/>
          <w:szCs w:val="28"/>
          <w:lang w:val="en-US"/>
        </w:rPr>
        <w:t>Plus</w:t>
      </w:r>
      <w:r w:rsidRPr="0083153F">
        <w:rPr>
          <w:rFonts w:ascii="Times New Roman" w:hAnsi="Times New Roman"/>
          <w:color w:val="000000"/>
          <w:sz w:val="28"/>
          <w:szCs w:val="28"/>
        </w:rPr>
        <w:t xml:space="preserve"> ………………………………………………</w:t>
      </w:r>
      <w:r w:rsidR="00290DE0">
        <w:rPr>
          <w:rFonts w:ascii="Times New Roman" w:hAnsi="Times New Roman"/>
          <w:color w:val="000000"/>
          <w:sz w:val="28"/>
          <w:szCs w:val="28"/>
        </w:rPr>
        <w:t>……………40</w:t>
      </w:r>
    </w:p>
    <w:p w:rsidR="007011C2" w:rsidRDefault="00C209A8" w:rsidP="007011C2">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Глава 4.</w:t>
      </w:r>
      <w:r w:rsidRPr="00C209A8">
        <w:rPr>
          <w:rFonts w:ascii="Times New Roman" w:hAnsi="Times New Roman" w:cs="Times New Roman"/>
          <w:b/>
          <w:sz w:val="28"/>
          <w:szCs w:val="28"/>
        </w:rPr>
        <w:t>Внедренческая часть</w:t>
      </w:r>
    </w:p>
    <w:p w:rsidR="009A7047" w:rsidRDefault="00C209A8" w:rsidP="007011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4.1</w:t>
      </w:r>
      <w:r w:rsidRPr="007B0A43">
        <w:rPr>
          <w:rFonts w:ascii="Times New Roman" w:hAnsi="Times New Roman"/>
          <w:color w:val="000000"/>
          <w:sz w:val="28"/>
          <w:szCs w:val="28"/>
        </w:rPr>
        <w:t>. Технологии ремонта с использо</w:t>
      </w:r>
      <w:r>
        <w:rPr>
          <w:rFonts w:ascii="Times New Roman" w:hAnsi="Times New Roman"/>
          <w:color w:val="000000"/>
          <w:sz w:val="28"/>
          <w:szCs w:val="28"/>
        </w:rPr>
        <w:t>ванием битумных эмульсий</w:t>
      </w:r>
      <w:r w:rsidR="00290DE0">
        <w:rPr>
          <w:rFonts w:ascii="Times New Roman" w:hAnsi="Times New Roman"/>
          <w:color w:val="000000"/>
          <w:sz w:val="28"/>
          <w:szCs w:val="28"/>
        </w:rPr>
        <w:t>……………42</w:t>
      </w:r>
      <w:r>
        <w:rPr>
          <w:rFonts w:ascii="Times New Roman" w:hAnsi="Times New Roman"/>
          <w:color w:val="000000"/>
          <w:sz w:val="28"/>
          <w:szCs w:val="28"/>
        </w:rPr>
        <w:t xml:space="preserve"> </w:t>
      </w:r>
    </w:p>
    <w:p w:rsidR="009A7047" w:rsidRDefault="009A7047" w:rsidP="007011C2">
      <w:pPr>
        <w:shd w:val="clear" w:color="auto" w:fill="FFFFFF"/>
        <w:spacing w:after="0" w:line="240" w:lineRule="auto"/>
        <w:jc w:val="both"/>
        <w:rPr>
          <w:rFonts w:ascii="Times New Roman" w:hAnsi="Times New Roman"/>
          <w:color w:val="000000"/>
          <w:sz w:val="28"/>
          <w:szCs w:val="28"/>
        </w:rPr>
      </w:pPr>
      <w:r w:rsidRPr="009A7047">
        <w:rPr>
          <w:rFonts w:ascii="Times New Roman" w:hAnsi="Times New Roman"/>
          <w:color w:val="000000"/>
          <w:sz w:val="28"/>
          <w:szCs w:val="28"/>
        </w:rPr>
        <w:t>4.1.1 Общая характеристика технологии поверхностной обработки покры</w:t>
      </w:r>
      <w:r w:rsidR="00290DE0">
        <w:rPr>
          <w:rFonts w:ascii="Times New Roman" w:hAnsi="Times New Roman"/>
          <w:color w:val="000000"/>
          <w:sz w:val="28"/>
          <w:szCs w:val="28"/>
        </w:rPr>
        <w:t>тий на основе битумных эмульсий………………………………………………….45</w:t>
      </w:r>
    </w:p>
    <w:p w:rsidR="009A7047" w:rsidRDefault="009A7047" w:rsidP="007011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4.1.2 </w:t>
      </w:r>
      <w:r w:rsidRPr="009A7047">
        <w:rPr>
          <w:rFonts w:ascii="Times New Roman" w:hAnsi="Times New Roman"/>
          <w:color w:val="000000"/>
          <w:sz w:val="28"/>
          <w:szCs w:val="28"/>
        </w:rPr>
        <w:t>Подбор состава исходных материалов и технологии устройства поверхностной обработки автодорожных покрытий</w:t>
      </w:r>
      <w:r w:rsidR="00290DE0">
        <w:rPr>
          <w:rFonts w:ascii="Times New Roman" w:hAnsi="Times New Roman"/>
          <w:color w:val="000000"/>
          <w:sz w:val="28"/>
          <w:szCs w:val="28"/>
        </w:rPr>
        <w:t>………………………….53</w:t>
      </w:r>
    </w:p>
    <w:p w:rsidR="009A7047" w:rsidRDefault="009A7047" w:rsidP="007011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4.1.3 </w:t>
      </w:r>
      <w:r w:rsidRPr="009A7047">
        <w:rPr>
          <w:rFonts w:ascii="Times New Roman" w:hAnsi="Times New Roman"/>
          <w:color w:val="000000"/>
          <w:sz w:val="28"/>
          <w:szCs w:val="28"/>
        </w:rPr>
        <w:t>Технологии применения материалов на основе битумных эмульсий для ремонта и содержания дорог</w:t>
      </w:r>
      <w:r w:rsidR="00290DE0">
        <w:rPr>
          <w:rFonts w:ascii="Times New Roman" w:hAnsi="Times New Roman"/>
          <w:color w:val="000000"/>
          <w:sz w:val="28"/>
          <w:szCs w:val="28"/>
        </w:rPr>
        <w:t>……………………………………………………55</w:t>
      </w:r>
    </w:p>
    <w:p w:rsidR="009A7047" w:rsidRDefault="009A7047" w:rsidP="007011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4.1.4 </w:t>
      </w:r>
      <w:r w:rsidRPr="009A7047">
        <w:rPr>
          <w:rFonts w:ascii="Times New Roman" w:hAnsi="Times New Roman"/>
          <w:color w:val="000000"/>
          <w:sz w:val="28"/>
          <w:szCs w:val="28"/>
        </w:rPr>
        <w:t>Технология укладки слоев износа</w:t>
      </w:r>
      <w:r w:rsidR="00290DE0">
        <w:rPr>
          <w:rFonts w:ascii="Times New Roman" w:hAnsi="Times New Roman"/>
          <w:color w:val="000000"/>
          <w:sz w:val="28"/>
          <w:szCs w:val="28"/>
        </w:rPr>
        <w:t>………………………………………..59</w:t>
      </w:r>
    </w:p>
    <w:p w:rsidR="007011C2" w:rsidRDefault="00C209A8" w:rsidP="00396224">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Глава 5</w:t>
      </w:r>
      <w:r w:rsidR="007011C2" w:rsidRPr="00160E5D">
        <w:rPr>
          <w:rFonts w:ascii="Times New Roman" w:hAnsi="Times New Roman"/>
          <w:b/>
          <w:color w:val="000000"/>
          <w:sz w:val="28"/>
          <w:szCs w:val="28"/>
        </w:rPr>
        <w:t xml:space="preserve"> . Экономическая часть </w:t>
      </w:r>
    </w:p>
    <w:p w:rsidR="00396224" w:rsidRDefault="00396224" w:rsidP="00396224">
      <w:pPr>
        <w:shd w:val="clear" w:color="auto" w:fill="FFFFFF"/>
        <w:spacing w:after="0" w:line="240" w:lineRule="auto"/>
        <w:jc w:val="both"/>
        <w:rPr>
          <w:rFonts w:ascii="Times New Roman" w:hAnsi="Times New Roman" w:cs="Times New Roman"/>
          <w:color w:val="000000"/>
          <w:sz w:val="28"/>
          <w:szCs w:val="28"/>
        </w:rPr>
      </w:pPr>
      <w:r w:rsidRPr="00396224">
        <w:rPr>
          <w:rFonts w:ascii="Times New Roman" w:hAnsi="Times New Roman"/>
          <w:color w:val="000000"/>
          <w:sz w:val="28"/>
          <w:szCs w:val="28"/>
        </w:rPr>
        <w:t>5.1</w:t>
      </w:r>
      <w:r w:rsidRPr="00396224">
        <w:rPr>
          <w:rFonts w:ascii="Times New Roman" w:hAnsi="Times New Roman" w:cs="Times New Roman"/>
          <w:color w:val="000000"/>
          <w:sz w:val="28"/>
          <w:szCs w:val="28"/>
        </w:rPr>
        <w:t xml:space="preserve"> Экологическая эффективность применения технологий производства слоев износа на основе битумных эмульсий</w:t>
      </w:r>
      <w:r w:rsidR="00290DE0">
        <w:rPr>
          <w:rFonts w:ascii="Times New Roman" w:hAnsi="Times New Roman" w:cs="Times New Roman"/>
          <w:color w:val="000000"/>
          <w:sz w:val="28"/>
          <w:szCs w:val="28"/>
        </w:rPr>
        <w:t>…………………………………..60</w:t>
      </w:r>
    </w:p>
    <w:p w:rsidR="00396224" w:rsidRDefault="00396224" w:rsidP="00396224">
      <w:pPr>
        <w:shd w:val="clear" w:color="auto" w:fill="FFFFFF"/>
        <w:spacing w:after="0" w:line="240" w:lineRule="auto"/>
        <w:jc w:val="both"/>
        <w:rPr>
          <w:rFonts w:ascii="Times New Roman" w:hAnsi="Times New Roman" w:cs="Times New Roman"/>
          <w:sz w:val="28"/>
          <w:szCs w:val="28"/>
        </w:rPr>
      </w:pPr>
      <w:r w:rsidRPr="00396224">
        <w:rPr>
          <w:rFonts w:ascii="Times New Roman" w:hAnsi="Times New Roman" w:cs="Times New Roman"/>
          <w:color w:val="000000"/>
          <w:sz w:val="28"/>
          <w:szCs w:val="28"/>
        </w:rPr>
        <w:t xml:space="preserve">5.1.1 </w:t>
      </w:r>
      <w:r w:rsidRPr="00396224">
        <w:rPr>
          <w:rFonts w:ascii="Times New Roman" w:hAnsi="Times New Roman" w:cs="Times New Roman"/>
          <w:sz w:val="28"/>
          <w:szCs w:val="28"/>
        </w:rPr>
        <w:t>Общие положения менеджмента новых технологий по уст</w:t>
      </w:r>
      <w:r w:rsidRPr="00396224">
        <w:rPr>
          <w:rFonts w:ascii="Times New Roman" w:hAnsi="Times New Roman" w:cs="Times New Roman"/>
          <w:sz w:val="28"/>
          <w:szCs w:val="28"/>
        </w:rPr>
        <w:softHyphen/>
        <w:t>ройству слоев износа на основе битумных эмуль</w:t>
      </w:r>
      <w:r w:rsidRPr="00396224">
        <w:rPr>
          <w:rFonts w:ascii="Times New Roman" w:hAnsi="Times New Roman" w:cs="Times New Roman"/>
          <w:sz w:val="28"/>
          <w:szCs w:val="28"/>
        </w:rPr>
        <w:softHyphen/>
        <w:t>сий</w:t>
      </w:r>
      <w:r w:rsidR="00290DE0">
        <w:rPr>
          <w:rFonts w:ascii="Times New Roman" w:hAnsi="Times New Roman" w:cs="Times New Roman"/>
          <w:sz w:val="28"/>
          <w:szCs w:val="28"/>
        </w:rPr>
        <w:t>………………………………………….50</w:t>
      </w:r>
    </w:p>
    <w:p w:rsidR="00396224" w:rsidRPr="00396224" w:rsidRDefault="00396224" w:rsidP="00396224">
      <w:pPr>
        <w:shd w:val="clear" w:color="auto" w:fill="FFFFFF"/>
        <w:spacing w:after="0" w:line="240" w:lineRule="auto"/>
        <w:jc w:val="both"/>
        <w:rPr>
          <w:rFonts w:ascii="Times New Roman" w:hAnsi="Times New Roman" w:cs="Times New Roman"/>
          <w:b/>
          <w:color w:val="000000"/>
          <w:sz w:val="28"/>
          <w:szCs w:val="28"/>
        </w:rPr>
      </w:pPr>
      <w:r w:rsidRPr="00396224">
        <w:rPr>
          <w:rFonts w:ascii="Times New Roman" w:hAnsi="Times New Roman" w:cs="Times New Roman"/>
          <w:sz w:val="28"/>
          <w:szCs w:val="28"/>
        </w:rPr>
        <w:t>5.1.2 Технико-экономическая оценка внедрения новой технологии устройства тонких слоев износа на основе битумной эмульсии</w:t>
      </w:r>
      <w:r w:rsidR="00290DE0">
        <w:rPr>
          <w:rFonts w:ascii="Times New Roman" w:hAnsi="Times New Roman" w:cs="Times New Roman"/>
          <w:sz w:val="28"/>
          <w:szCs w:val="28"/>
        </w:rPr>
        <w:t>…………………………..59</w:t>
      </w:r>
    </w:p>
    <w:p w:rsidR="007011C2" w:rsidRPr="007D120B" w:rsidRDefault="007011C2" w:rsidP="00396224">
      <w:pPr>
        <w:shd w:val="clear" w:color="auto" w:fill="FFFFFF"/>
        <w:spacing w:after="0" w:line="240" w:lineRule="auto"/>
        <w:jc w:val="both"/>
        <w:outlineLvl w:val="1"/>
        <w:rPr>
          <w:rFonts w:ascii="Times New Roman" w:hAnsi="Times New Roman"/>
          <w:b/>
          <w:sz w:val="28"/>
          <w:szCs w:val="28"/>
        </w:rPr>
      </w:pPr>
      <w:r w:rsidRPr="00D30F12">
        <w:rPr>
          <w:rFonts w:ascii="Times New Roman" w:hAnsi="Times New Roman"/>
          <w:b/>
          <w:bCs/>
          <w:color w:val="000000"/>
          <w:sz w:val="28"/>
          <w:szCs w:val="28"/>
        </w:rPr>
        <w:t xml:space="preserve">Глава </w:t>
      </w:r>
      <w:r w:rsidR="00C209A8">
        <w:rPr>
          <w:rFonts w:ascii="Times New Roman" w:hAnsi="Times New Roman"/>
          <w:bCs/>
          <w:color w:val="000000"/>
          <w:sz w:val="28"/>
          <w:szCs w:val="28"/>
        </w:rPr>
        <w:t>6</w:t>
      </w:r>
      <w:r>
        <w:rPr>
          <w:rFonts w:ascii="Times New Roman" w:hAnsi="Times New Roman"/>
          <w:bCs/>
          <w:color w:val="000000"/>
          <w:sz w:val="28"/>
          <w:szCs w:val="28"/>
        </w:rPr>
        <w:t xml:space="preserve">. </w:t>
      </w:r>
      <w:r>
        <w:rPr>
          <w:rFonts w:ascii="Times New Roman" w:hAnsi="Times New Roman"/>
          <w:b/>
          <w:sz w:val="28"/>
          <w:szCs w:val="28"/>
        </w:rPr>
        <w:t>Охрана труда и окружающей среды</w:t>
      </w:r>
    </w:p>
    <w:p w:rsidR="007011C2" w:rsidRPr="007B0A43" w:rsidRDefault="00C209A8" w:rsidP="007011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6</w:t>
      </w:r>
      <w:r w:rsidR="007011C2" w:rsidRPr="007B0A43">
        <w:rPr>
          <w:rFonts w:ascii="Times New Roman" w:hAnsi="Times New Roman"/>
          <w:color w:val="000000"/>
          <w:sz w:val="28"/>
          <w:szCs w:val="28"/>
        </w:rPr>
        <w:t>.1 Мероприятия по охр</w:t>
      </w:r>
      <w:r w:rsidR="007011C2">
        <w:rPr>
          <w:rFonts w:ascii="Times New Roman" w:hAnsi="Times New Roman"/>
          <w:color w:val="000000"/>
          <w:sz w:val="28"/>
          <w:szCs w:val="28"/>
        </w:rPr>
        <w:t>ане окружающей среды…………………</w:t>
      </w:r>
      <w:r w:rsidR="00290DE0">
        <w:rPr>
          <w:rFonts w:ascii="Times New Roman" w:hAnsi="Times New Roman"/>
          <w:color w:val="000000"/>
          <w:sz w:val="28"/>
          <w:szCs w:val="28"/>
        </w:rPr>
        <w:t>……………66</w:t>
      </w:r>
      <w:r w:rsidR="007011C2">
        <w:rPr>
          <w:rFonts w:ascii="Times New Roman" w:hAnsi="Times New Roman"/>
          <w:color w:val="000000"/>
          <w:sz w:val="28"/>
          <w:szCs w:val="28"/>
        </w:rPr>
        <w:t xml:space="preserve"> </w:t>
      </w:r>
    </w:p>
    <w:p w:rsidR="007011C2" w:rsidRDefault="00C209A8" w:rsidP="007011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6</w:t>
      </w:r>
      <w:r w:rsidR="007011C2" w:rsidRPr="007B0A43">
        <w:rPr>
          <w:rFonts w:ascii="Times New Roman" w:hAnsi="Times New Roman"/>
          <w:color w:val="000000"/>
          <w:sz w:val="28"/>
          <w:szCs w:val="28"/>
        </w:rPr>
        <w:t>.2 Пожарная без</w:t>
      </w:r>
      <w:r w:rsidR="007011C2">
        <w:rPr>
          <w:rFonts w:ascii="Times New Roman" w:hAnsi="Times New Roman"/>
          <w:color w:val="000000"/>
          <w:sz w:val="28"/>
          <w:szCs w:val="28"/>
        </w:rPr>
        <w:t>опасность…………………………………………</w:t>
      </w:r>
      <w:r w:rsidR="00290DE0">
        <w:rPr>
          <w:rFonts w:ascii="Times New Roman" w:hAnsi="Times New Roman"/>
          <w:color w:val="000000"/>
          <w:sz w:val="28"/>
          <w:szCs w:val="28"/>
        </w:rPr>
        <w:t>…………...68</w:t>
      </w:r>
      <w:r w:rsidR="007011C2">
        <w:rPr>
          <w:rFonts w:ascii="Times New Roman" w:hAnsi="Times New Roman"/>
          <w:color w:val="000000"/>
          <w:sz w:val="28"/>
          <w:szCs w:val="28"/>
        </w:rPr>
        <w:t xml:space="preserve"> </w:t>
      </w:r>
    </w:p>
    <w:p w:rsidR="00FA49C2" w:rsidRPr="00FA49C2" w:rsidRDefault="00C209A8" w:rsidP="00FA49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6</w:t>
      </w:r>
      <w:r w:rsidR="007011C2" w:rsidRPr="009506FA">
        <w:rPr>
          <w:rFonts w:ascii="Times New Roman" w:hAnsi="Times New Roman"/>
          <w:color w:val="000000"/>
          <w:sz w:val="28"/>
          <w:szCs w:val="28"/>
        </w:rPr>
        <w:t>.3  Техника безопасности на предприятии</w:t>
      </w:r>
      <w:r w:rsidR="007011C2">
        <w:rPr>
          <w:rFonts w:ascii="Times New Roman" w:hAnsi="Times New Roman"/>
          <w:color w:val="000000"/>
          <w:sz w:val="28"/>
          <w:szCs w:val="28"/>
        </w:rPr>
        <w:t xml:space="preserve"> ………………………...</w:t>
      </w:r>
      <w:r w:rsidR="00290DE0">
        <w:rPr>
          <w:rFonts w:ascii="Times New Roman" w:hAnsi="Times New Roman"/>
          <w:color w:val="000000"/>
          <w:sz w:val="28"/>
          <w:szCs w:val="28"/>
        </w:rPr>
        <w:t>................68</w:t>
      </w:r>
    </w:p>
    <w:p w:rsidR="007011C2" w:rsidRDefault="007011C2" w:rsidP="007011C2">
      <w:pPr>
        <w:shd w:val="clear" w:color="auto" w:fill="FFFFFF"/>
        <w:spacing w:after="0" w:line="240" w:lineRule="auto"/>
        <w:jc w:val="both"/>
        <w:rPr>
          <w:rFonts w:ascii="Times New Roman" w:hAnsi="Times New Roman"/>
          <w:color w:val="000000"/>
          <w:sz w:val="28"/>
          <w:szCs w:val="28"/>
        </w:rPr>
      </w:pPr>
      <w:r w:rsidRPr="00160E5D">
        <w:rPr>
          <w:rFonts w:ascii="Times New Roman" w:hAnsi="Times New Roman"/>
          <w:b/>
          <w:color w:val="000000"/>
          <w:sz w:val="28"/>
          <w:szCs w:val="28"/>
        </w:rPr>
        <w:t xml:space="preserve"> Заключение </w:t>
      </w:r>
      <w:r w:rsidRPr="003F7278">
        <w:rPr>
          <w:rFonts w:ascii="Times New Roman" w:hAnsi="Times New Roman"/>
          <w:color w:val="000000"/>
          <w:sz w:val="28"/>
          <w:szCs w:val="28"/>
        </w:rPr>
        <w:t>……………………………</w:t>
      </w:r>
      <w:r>
        <w:rPr>
          <w:rFonts w:ascii="Times New Roman" w:hAnsi="Times New Roman"/>
          <w:color w:val="000000"/>
          <w:sz w:val="28"/>
          <w:szCs w:val="28"/>
        </w:rPr>
        <w:t>……………………………</w:t>
      </w:r>
      <w:r w:rsidR="00290DE0">
        <w:rPr>
          <w:rFonts w:ascii="Times New Roman" w:hAnsi="Times New Roman"/>
          <w:color w:val="000000"/>
          <w:sz w:val="28"/>
          <w:szCs w:val="28"/>
        </w:rPr>
        <w:t>………….70</w:t>
      </w:r>
    </w:p>
    <w:p w:rsidR="007011C2" w:rsidRPr="003F7278" w:rsidRDefault="007011C2" w:rsidP="007011C2">
      <w:pPr>
        <w:shd w:val="clear" w:color="auto" w:fill="FFFFFF"/>
        <w:spacing w:after="0" w:line="240" w:lineRule="auto"/>
        <w:jc w:val="both"/>
        <w:rPr>
          <w:rFonts w:ascii="Times New Roman" w:hAnsi="Times New Roman"/>
          <w:color w:val="000000"/>
          <w:sz w:val="28"/>
          <w:szCs w:val="28"/>
        </w:rPr>
      </w:pPr>
      <w:r w:rsidRPr="007B0A43">
        <w:rPr>
          <w:rFonts w:ascii="Times New Roman" w:hAnsi="Times New Roman"/>
          <w:sz w:val="28"/>
          <w:szCs w:val="28"/>
        </w:rPr>
        <w:t>Список использованной литературы</w:t>
      </w:r>
      <w:r>
        <w:rPr>
          <w:rFonts w:ascii="Times New Roman" w:hAnsi="Times New Roman"/>
          <w:sz w:val="28"/>
          <w:szCs w:val="28"/>
        </w:rPr>
        <w:t xml:space="preserve"> ………………………………</w:t>
      </w:r>
      <w:r w:rsidR="00290DE0">
        <w:rPr>
          <w:rFonts w:ascii="Times New Roman" w:hAnsi="Times New Roman"/>
          <w:sz w:val="28"/>
          <w:szCs w:val="28"/>
        </w:rPr>
        <w:t>…………..71</w:t>
      </w:r>
    </w:p>
    <w:p w:rsidR="007011C2" w:rsidRPr="003F7278" w:rsidRDefault="007011C2" w:rsidP="007011C2">
      <w:pPr>
        <w:jc w:val="both"/>
        <w:rPr>
          <w:rFonts w:ascii="Times New Roman" w:hAnsi="Times New Roman"/>
          <w:sz w:val="28"/>
          <w:szCs w:val="28"/>
        </w:rPr>
      </w:pPr>
    </w:p>
    <w:p w:rsidR="005C34F3" w:rsidRDefault="005C34F3" w:rsidP="007011C2">
      <w:pPr>
        <w:rPr>
          <w:rFonts w:ascii="Times New Roman" w:hAnsi="Times New Roman"/>
          <w:sz w:val="28"/>
          <w:szCs w:val="28"/>
        </w:rPr>
      </w:pPr>
    </w:p>
    <w:p w:rsidR="008626AB" w:rsidRDefault="008626AB" w:rsidP="007011C2">
      <w:pPr>
        <w:rPr>
          <w:rFonts w:ascii="Times New Roman" w:hAnsi="Times New Roman"/>
          <w:sz w:val="28"/>
          <w:szCs w:val="28"/>
        </w:rPr>
      </w:pPr>
    </w:p>
    <w:p w:rsidR="008626AB" w:rsidRDefault="008626AB" w:rsidP="007011C2">
      <w:pPr>
        <w:rPr>
          <w:rFonts w:ascii="Times New Roman" w:hAnsi="Times New Roman"/>
          <w:sz w:val="28"/>
          <w:szCs w:val="28"/>
        </w:rPr>
      </w:pPr>
    </w:p>
    <w:p w:rsidR="008626AB" w:rsidRDefault="008626AB" w:rsidP="007011C2">
      <w:pPr>
        <w:rPr>
          <w:rFonts w:ascii="Times New Roman" w:hAnsi="Times New Roman"/>
          <w:sz w:val="28"/>
          <w:szCs w:val="28"/>
        </w:rPr>
      </w:pPr>
      <w:r>
        <w:rPr>
          <w:rFonts w:ascii="Times New Roman" w:hAnsi="Times New Roman"/>
          <w:noProof/>
          <w:sz w:val="28"/>
          <w:szCs w:val="28"/>
        </w:rPr>
        <w:drawing>
          <wp:inline distT="0" distB="0" distL="0" distR="0">
            <wp:extent cx="6029325" cy="4333875"/>
            <wp:effectExtent l="19050" t="0" r="9525"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8"/>
                    <a:srcRect/>
                    <a:stretch>
                      <a:fillRect/>
                    </a:stretch>
                  </pic:blipFill>
                  <pic:spPr bwMode="auto">
                    <a:xfrm>
                      <a:off x="0" y="0"/>
                      <a:ext cx="6029325" cy="4333875"/>
                    </a:xfrm>
                    <a:prstGeom prst="rect">
                      <a:avLst/>
                    </a:prstGeom>
                    <a:noFill/>
                    <a:ln w="9525">
                      <a:noFill/>
                      <a:miter lim="800000"/>
                      <a:headEnd/>
                      <a:tailEnd/>
                    </a:ln>
                  </pic:spPr>
                </pic:pic>
              </a:graphicData>
            </a:graphic>
          </wp:inline>
        </w:drawing>
      </w:r>
    </w:p>
    <w:p w:rsidR="005C34F3" w:rsidRDefault="005C34F3" w:rsidP="007011C2"/>
    <w:p w:rsidR="00661A7A" w:rsidRDefault="00661A7A" w:rsidP="007011C2"/>
    <w:p w:rsidR="00661A7A" w:rsidRDefault="00661A7A" w:rsidP="007011C2"/>
    <w:p w:rsidR="00661A7A" w:rsidRDefault="00661A7A" w:rsidP="007011C2"/>
    <w:p w:rsidR="00661A7A" w:rsidRDefault="00661A7A" w:rsidP="007011C2"/>
    <w:p w:rsidR="00661A7A" w:rsidRDefault="00661A7A" w:rsidP="007011C2"/>
    <w:p w:rsidR="00661A7A" w:rsidRDefault="00661A7A" w:rsidP="007011C2"/>
    <w:p w:rsidR="00661A7A" w:rsidRDefault="00661A7A" w:rsidP="007011C2"/>
    <w:p w:rsidR="00661A7A" w:rsidRDefault="00661A7A" w:rsidP="007011C2"/>
    <w:p w:rsidR="00661A7A" w:rsidRDefault="00661A7A" w:rsidP="007011C2"/>
    <w:p w:rsidR="00661A7A" w:rsidRDefault="00661A7A" w:rsidP="007011C2"/>
    <w:p w:rsidR="00404A2D" w:rsidRDefault="00404A2D" w:rsidP="007011C2"/>
    <w:p w:rsidR="00FA49C2" w:rsidRDefault="00FA49C2" w:rsidP="00CC1668">
      <w:pPr>
        <w:shd w:val="clear" w:color="auto" w:fill="FFFFFF"/>
        <w:spacing w:after="0" w:line="240" w:lineRule="auto"/>
        <w:jc w:val="both"/>
      </w:pPr>
    </w:p>
    <w:p w:rsidR="000377C0" w:rsidRPr="00CC1668" w:rsidRDefault="0088001D" w:rsidP="00CC1668">
      <w:pPr>
        <w:shd w:val="clear" w:color="auto" w:fill="FFFFFF"/>
        <w:spacing w:after="0" w:line="240" w:lineRule="auto"/>
        <w:jc w:val="both"/>
        <w:rPr>
          <w:rFonts w:ascii="Times New Roman" w:hAnsi="Times New Roman"/>
          <w:color w:val="000000"/>
          <w:sz w:val="28"/>
          <w:szCs w:val="28"/>
        </w:rPr>
      </w:pPr>
      <w:r w:rsidRPr="0088001D">
        <w:rPr>
          <w:rFonts w:ascii="Calibri" w:hAnsi="Calibri"/>
          <w:noProof/>
        </w:rPr>
        <w:pict>
          <v:group id="_x0000_s1168" style="position:absolute;left:0;text-align:left;margin-left:56.75pt;margin-top:31.6pt;width:523.3pt;height:800.9pt;z-index:251673600;mso-position-horizontal-relative:page;mso-position-vertical-relative:page" coordsize="20000,200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" o:allowincell="f">
            <v:rect id="Rectangle 93" o:spid="_x0000_s1169" style="position:absolute;width:20000;height:200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" filled="f" strokeweight="2pt">
              <v:path arrowok="t"/>
            </v:rect>
            <v:line id="Line 94" o:spid="_x0000_s1170" style="position:absolute;visibility:visible" from="993,17183" to="995,18221" o:connectortype="straight" strokeweight="2pt">
              <o:lock v:ext="edit" shapetype="f"/>
            </v:line>
            <v:line id="Line 95" o:spid="_x0000_s1171" style="position:absolute;visibility:visible" from="10,17173" to="19977,17174" o:connectortype="straight" strokeweight="2pt">
              <o:lock v:ext="edit" shapetype="f"/>
            </v:line>
            <v:line id="Line 96" o:spid="_x0000_s1172" style="position:absolute;visibility:visible" from="2186,17192" to="2188,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" strokeweight="2pt">
              <o:lock v:ext="edit" shapetype="f"/>
            </v:line>
            <v:line id="Line 97" o:spid="_x0000_s1173" style="position:absolute;visibility:visible" from="4919,17192" to="4921,19989" o:connectortype="straight" strokeweight="2pt">
              <o:lock v:ext="edit" shapetype="f"/>
            </v:line>
            <v:line id="Line 98" o:spid="_x0000_s1174" style="position:absolute;visibility:visible" from="6557,17192" to="6559,199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" strokeweight="2pt">
              <o:lock v:ext="edit" shapetype="f"/>
            </v:line>
            <v:line id="Line 99" o:spid="_x0000_s1175" style="position:absolute;visibility:visible" from="7650,17183" to="7652,19979" o:connectortype="straight" strokeweight="2pt">
              <o:lock v:ext="edit" shapetype="f"/>
            </v:line>
            <v:line id="Line 100" o:spid="_x0000_s1176" style="position:absolute;visibility:visible" from="15848,18239" to="15852,1893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" strokeweight="2pt">
              <o:lock v:ext="edit" shapetype="f"/>
            </v:line>
            <v:line id="Line 101" o:spid="_x0000_s1177" style="position:absolute;visibility:visible" from="10,19293" to="7631,1929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" strokeweight="1pt">
              <o:lock v:ext="edit" shapetype="f"/>
            </v:line>
            <v:line id="Line 102" o:spid="_x0000_s1178" style="position:absolute;visibility:visible" from="10,19646" to="7631,196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" strokeweight="1pt">
              <o:lock v:ext="edit" shapetype="f"/>
            </v:line>
            <v:rect id="Rectangle 103" o:spid="_x0000_s1179" style="position:absolute;left:54;top:17912;width:883;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" filled="f" stroked="f" strokeweight=".25pt">
              <v:path arrowok="t"/>
              <v:textbox style="mso-next-textbox:#Rectangle 103" inset="1pt,1pt,1pt,1pt">
                <w:txbxContent>
                  <w:p w:rsidR="00616DBF" w:rsidRDefault="00616DBF" w:rsidP="007011C2">
                    <w:pPr>
                      <w:pStyle w:val="a5"/>
                      <w:jc w:val="center"/>
                      <w:rPr>
                        <w:sz w:val="18"/>
                      </w:rPr>
                    </w:pPr>
                    <w:r>
                      <w:rPr>
                        <w:sz w:val="18"/>
                      </w:rPr>
                      <w:t>Изм.Изм.</w:t>
                    </w:r>
                  </w:p>
                </w:txbxContent>
              </v:textbox>
            </v:rect>
            <v:rect id="Rectangle 104" o:spid="_x0000_s1180" style="position:absolute;left:1051;top:17912;width:1100;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" filled="f" stroked="f" strokeweight=".25pt">
              <v:path arrowok="t"/>
              <v:textbox style="mso-next-textbox:#Rectangle 104" inset="1pt,1pt,1pt,1pt">
                <w:txbxContent>
                  <w:p w:rsidR="00616DBF" w:rsidRDefault="00616DBF" w:rsidP="007011C2">
                    <w:pPr>
                      <w:pStyle w:val="a5"/>
                      <w:jc w:val="center"/>
                      <w:rPr>
                        <w:sz w:val="18"/>
                      </w:rPr>
                    </w:pPr>
                    <w:r>
                      <w:rPr>
                        <w:sz w:val="18"/>
                      </w:rPr>
                      <w:t>ЛистЛист</w:t>
                    </w:r>
                  </w:p>
                </w:txbxContent>
              </v:textbox>
            </v:rect>
            <v:rect id="Rectangle 105" o:spid="_x0000_s1181" style="position:absolute;left:2267;top:17912;width:2573;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" filled="f" stroked="f" strokeweight=".25pt">
              <v:path arrowok="t"/>
              <v:textbox style="mso-next-textbox:#Rectangle 105" inset="1pt,1pt,1pt,1pt">
                <w:txbxContent>
                  <w:p w:rsidR="00616DBF" w:rsidRDefault="00616DBF" w:rsidP="007011C2">
                    <w:pPr>
                      <w:pStyle w:val="a5"/>
                      <w:jc w:val="center"/>
                      <w:rPr>
                        <w:sz w:val="18"/>
                      </w:rPr>
                    </w:pPr>
                    <w:r>
                      <w:rPr>
                        <w:sz w:val="18"/>
                      </w:rPr>
                      <w:t>№ докум.№ докум.</w:t>
                    </w:r>
                  </w:p>
                </w:txbxContent>
              </v:textbox>
            </v:rect>
            <v:rect id="Rectangle 106" o:spid="_x0000_s1182" style="position:absolute;left:4983;top:17912;width:1534;height:309;visibility:visible" filled="f" stroked="f" strokeweight=".25pt">
              <v:path arrowok="t"/>
              <v:textbox style="mso-next-textbox:#Rectangle 106" inset="1pt,1pt,1pt,1pt">
                <w:txbxContent>
                  <w:p w:rsidR="00616DBF" w:rsidRDefault="00616DBF" w:rsidP="007011C2">
                    <w:pPr>
                      <w:pStyle w:val="a5"/>
                      <w:jc w:val="center"/>
                      <w:rPr>
                        <w:sz w:val="18"/>
                      </w:rPr>
                    </w:pPr>
                    <w:r>
                      <w:rPr>
                        <w:sz w:val="18"/>
                      </w:rPr>
                      <w:t>ПодписьПодпись</w:t>
                    </w:r>
                  </w:p>
                </w:txbxContent>
              </v:textbox>
            </v:rect>
            <v:rect id="Rectangle 107" o:spid="_x0000_s1183" style="position:absolute;left:6604;top:17912;width:1000;height:309;visibility:visible" filled="f" stroked="f" strokeweight=".25pt">
              <v:path arrowok="t"/>
              <v:textbox style="mso-next-textbox:#Rectangle 107" inset="1pt,1pt,1pt,1pt">
                <w:txbxContent>
                  <w:p w:rsidR="00616DBF" w:rsidRDefault="00616DBF" w:rsidP="007011C2">
                    <w:pPr>
                      <w:pStyle w:val="a5"/>
                      <w:jc w:val="center"/>
                      <w:rPr>
                        <w:sz w:val="18"/>
                      </w:rPr>
                    </w:pPr>
                    <w:r>
                      <w:rPr>
                        <w:sz w:val="18"/>
                      </w:rPr>
                      <w:t>ДатаДата</w:t>
                    </w:r>
                  </w:p>
                </w:txbxContent>
              </v:textbox>
            </v:rect>
            <v:rect id="Rectangle 108" o:spid="_x0000_s1184" style="position:absolute;left:15929;top:18258;width:1475;height:3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" filled="f" stroked="f" strokeweight=".25pt">
              <v:path arrowok="t"/>
              <v:textbox style="mso-next-textbox:#Rectangle 108" inset="1pt,1pt,1pt,1pt">
                <w:txbxContent>
                  <w:p w:rsidR="00616DBF" w:rsidRDefault="00616DBF" w:rsidP="007011C2">
                    <w:pPr>
                      <w:pStyle w:val="a5"/>
                      <w:jc w:val="center"/>
                      <w:rPr>
                        <w:sz w:val="18"/>
                      </w:rPr>
                    </w:pPr>
                    <w:r>
                      <w:rPr>
                        <w:sz w:val="18"/>
                      </w:rPr>
                      <w:t>ЛистЛист</w:t>
                    </w:r>
                  </w:p>
                </w:txbxContent>
              </v:textbox>
            </v:rect>
            <v:rect id="Rectangle 109" o:spid="_x0000_s1185" style="position:absolute;left:15929;top:18623;width:1475;height:310;visibility:visible" filled="f" stroked="f" strokeweight=".25pt">
              <v:path arrowok="t"/>
              <v:textbox style="mso-next-textbox:#Rectangle 109" inset="1pt,1pt,1pt,1pt">
                <w:txbxContent>
                  <w:p w:rsidR="00616DBF" w:rsidRPr="00245257" w:rsidRDefault="00616DBF" w:rsidP="007011C2">
                    <w:pPr>
                      <w:pStyle w:val="a5"/>
                      <w:jc w:val="center"/>
                      <w:rPr>
                        <w:rFonts w:ascii="GOST type A" w:hAnsi="GOST type A"/>
                        <w:sz w:val="18"/>
                        <w:lang w:val="ru-RU"/>
                      </w:rPr>
                    </w:pPr>
                    <w:r>
                      <w:rPr>
                        <w:rFonts w:ascii="GOST type A" w:hAnsi="GOST type A"/>
                        <w:sz w:val="18"/>
                        <w:lang w:val="ru-RU"/>
                      </w:rPr>
                      <w:t>22</w:t>
                    </w:r>
                  </w:p>
                </w:txbxContent>
              </v:textbox>
            </v:rect>
            <v:rect id="Rectangle 110" o:spid="_x0000_s1186" style="position:absolute;left:7760;top:17481;width:12159;height:4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" filled="f" stroked="f" strokeweight=".25pt">
              <v:path arrowok="t"/>
              <v:textbox style="mso-next-textbox:#Rectangle 110" inset="1pt,1pt,1pt,1pt">
                <w:txbxContent>
                  <w:p w:rsidR="00616DBF" w:rsidRPr="00674A6C" w:rsidRDefault="00616DBF" w:rsidP="007011C2">
                    <w:pPr>
                      <w:pStyle w:val="a5"/>
                      <w:jc w:val="center"/>
                      <w:rPr>
                        <w:rFonts w:ascii="Times New Roman" w:hAnsi="Times New Roman"/>
                        <w:lang w:val="ru-RU"/>
                      </w:rPr>
                    </w:pPr>
                    <w:r w:rsidRPr="002437A8">
                      <w:rPr>
                        <w:rFonts w:ascii="Times New Roman" w:hAnsi="Times New Roman"/>
                        <w:lang w:val="ru-RU"/>
                      </w:rPr>
                      <w:t>ВКР</w:t>
                    </w:r>
                    <w:r w:rsidRPr="002437A8">
                      <w:rPr>
                        <w:rFonts w:ascii="Times New Roman" w:hAnsi="Times New Roman"/>
                      </w:rPr>
                      <w:t>.</w:t>
                    </w:r>
                    <w:r w:rsidRPr="002437A8">
                      <w:rPr>
                        <w:rFonts w:ascii="Times New Roman" w:hAnsi="Times New Roman"/>
                        <w:lang w:val="en-US"/>
                      </w:rPr>
                      <w:t>23.02.0</w:t>
                    </w:r>
                    <w:r w:rsidRPr="002437A8">
                      <w:rPr>
                        <w:rFonts w:ascii="Times New Roman" w:hAnsi="Times New Roman"/>
                        <w:lang w:val="ru-RU"/>
                      </w:rPr>
                      <w:t>4</w:t>
                    </w:r>
                    <w:r w:rsidRPr="002437A8">
                      <w:rPr>
                        <w:rFonts w:ascii="Times New Roman" w:hAnsi="Times New Roman"/>
                      </w:rPr>
                      <w:t>.</w:t>
                    </w:r>
                    <w:r>
                      <w:rPr>
                        <w:rFonts w:ascii="Times New Roman" w:hAnsi="Times New Roman"/>
                        <w:lang w:val="ru-RU"/>
                      </w:rPr>
                      <w:t>2020. 62</w:t>
                    </w:r>
                    <w:r w:rsidRPr="002437A8">
                      <w:rPr>
                        <w:rFonts w:ascii="Times New Roman" w:hAnsi="Times New Roman"/>
                        <w:lang w:val="ru-RU"/>
                      </w:rPr>
                      <w:t>ВКР</w:t>
                    </w:r>
                    <w:r w:rsidRPr="002437A8">
                      <w:rPr>
                        <w:rFonts w:ascii="Times New Roman" w:hAnsi="Times New Roman"/>
                      </w:rPr>
                      <w:t>.</w:t>
                    </w:r>
                    <w:r w:rsidRPr="002437A8">
                      <w:rPr>
                        <w:rFonts w:ascii="Times New Roman" w:hAnsi="Times New Roman"/>
                        <w:lang w:val="en-US"/>
                      </w:rPr>
                      <w:t>23.02.0</w:t>
                    </w:r>
                    <w:r w:rsidRPr="002437A8">
                      <w:rPr>
                        <w:rFonts w:ascii="Times New Roman" w:hAnsi="Times New Roman"/>
                        <w:lang w:val="ru-RU"/>
                      </w:rPr>
                      <w:t>4</w:t>
                    </w:r>
                    <w:r w:rsidRPr="002437A8">
                      <w:rPr>
                        <w:rFonts w:ascii="Times New Roman" w:hAnsi="Times New Roman"/>
                      </w:rPr>
                      <w:t>.</w:t>
                    </w:r>
                    <w:r>
                      <w:rPr>
                        <w:rFonts w:ascii="Times New Roman" w:hAnsi="Times New Roman"/>
                        <w:lang w:val="ru-RU"/>
                      </w:rPr>
                      <w:t>2020. 62</w:t>
                    </w:r>
                  </w:p>
                </w:txbxContent>
              </v:textbox>
            </v:rect>
            <v:line id="Line 111" o:spid="_x0000_s1187" style="position:absolute;visibility:visible" from="12,18233" to="19979,1823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" strokeweight="2pt">
              <o:lock v:ext="edit" shapetype="f"/>
            </v:line>
            <v:line id="Line 112" o:spid="_x0000_s1188" style="position:absolute;visibility:visible" from="25,17881" to="7646,1788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" strokeweight="2pt">
              <o:lock v:ext="edit" shapetype="f"/>
            </v:line>
            <v:line id="Line 113" o:spid="_x0000_s1189" style="position:absolute;visibility:visible" from="10,17526" to="7631,1752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" strokeweight="1pt">
              <o:lock v:ext="edit" shapetype="f"/>
            </v:line>
            <v:line id="Line 114" o:spid="_x0000_s1190" style="position:absolute;visibility:visible" from="10,18938" to="7631,189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" strokeweight="1pt">
              <o:lock v:ext="edit" shapetype="f"/>
            </v:line>
            <v:line id="Line 115" o:spid="_x0000_s1191" style="position:absolute;visibility:visible" from="10,18583" to="7631,18584" o:connectortype="straight" strokeweight="1pt">
              <o:lock v:ext="edit" shapetype="f"/>
            </v:line>
            <v:group id="Group 116" o:spid="_x0000_s1192" style="position:absolute;left:39;top:18267;width:4801;height:310" coordsize="19999,200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">
              <v:rect id="Rectangle 117" o:spid="_x0000_s1193" style="position:absolute;width:8856;height:20000;visibility:visible" filled="f" stroked="f" strokeweight=".25pt">
                <v:path arrowok="t"/>
                <v:textbox style="mso-next-textbox:#Rectangle 117" inset="1pt,1pt,1pt,1pt">
                  <w:txbxContent>
                    <w:p w:rsidR="00616DBF" w:rsidRDefault="00616DBF" w:rsidP="007011C2">
                      <w:pPr>
                        <w:pStyle w:val="a5"/>
                        <w:rPr>
                          <w:sz w:val="18"/>
                        </w:rPr>
                      </w:pPr>
                      <w:r>
                        <w:rPr>
                          <w:sz w:val="18"/>
                        </w:rPr>
                        <w:t xml:space="preserve"> Разраб. Разраб.</w:t>
                      </w:r>
                    </w:p>
                  </w:txbxContent>
                </v:textbox>
              </v:rect>
              <v:rect id="Rectangle 118" o:spid="_x0000_s1194" style="position:absolute;left:9281;width:10718;height:20000;visibility:visible" filled="f" stroked="f" strokeweight=".25pt">
                <v:path arrowok="t"/>
                <v:textbox style="mso-next-textbox:#Rectangle 118" inset="1pt,1pt,1pt,1pt">
                  <w:txbxContent>
                    <w:p w:rsidR="00616DBF" w:rsidRPr="00B57F8D" w:rsidRDefault="00616DBF" w:rsidP="00CC1668">
                      <w:pPr>
                        <w:pStyle w:val="a5"/>
                        <w:rPr>
                          <w:rFonts w:ascii="Times New Roman" w:hAnsi="Times New Roman"/>
                          <w:sz w:val="20"/>
                          <w:lang w:val="en-US"/>
                        </w:rPr>
                      </w:pPr>
                    </w:p>
                  </w:txbxContent>
                </v:textbox>
              </v:rect>
            </v:group>
            <v:group id="Group 119" o:spid="_x0000_s1195" style="position:absolute;left:39;top:18614;width:4801;height:309" coordsize="19999,200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">
              <v:rect id="Rectangle 120" o:spid="_x0000_s1196" style="position:absolute;width:8856;height:20000;visibility:visible" filled="f" stroked="f" strokeweight=".25pt">
                <v:path arrowok="t"/>
                <v:textbox style="mso-next-textbox:#Rectangle 120" inset="1pt,1pt,1pt,1pt">
                  <w:txbxContent>
                    <w:p w:rsidR="00616DBF" w:rsidRDefault="00616DBF" w:rsidP="007011C2">
                      <w:pPr>
                        <w:pStyle w:val="a5"/>
                        <w:rPr>
                          <w:sz w:val="18"/>
                        </w:rPr>
                      </w:pPr>
                      <w:r>
                        <w:rPr>
                          <w:sz w:val="18"/>
                        </w:rPr>
                        <w:t xml:space="preserve"> Провер. Провер.</w:t>
                      </w:r>
                    </w:p>
                  </w:txbxContent>
                </v:textbox>
              </v:rect>
              <v:rect id="Rectangle 121" o:spid="_x0000_s1197" style="position:absolute;left:9281;width:10718;height:20000;visibility:visible" filled="f" stroked="f" strokeweight=".25pt">
                <v:path arrowok="t"/>
                <v:textbox style="mso-next-textbox:#Rectangle 121" inset="1pt,1pt,1pt,1pt">
                  <w:txbxContent>
                    <w:p w:rsidR="00616DBF" w:rsidRPr="00B57F8D" w:rsidRDefault="00616DBF" w:rsidP="00CC1668">
                      <w:pPr>
                        <w:pStyle w:val="a5"/>
                        <w:rPr>
                          <w:rFonts w:ascii="Times New Roman" w:hAnsi="Times New Roman"/>
                          <w:sz w:val="20"/>
                          <w:lang w:val="en-US"/>
                        </w:rPr>
                      </w:pPr>
                    </w:p>
                    <w:p w:rsidR="00616DBF" w:rsidRPr="00B57F8D" w:rsidRDefault="00616DBF" w:rsidP="007011C2">
                      <w:pPr>
                        <w:pStyle w:val="a5"/>
                        <w:rPr>
                          <w:rFonts w:ascii="Times New Roman" w:hAnsi="Times New Roman"/>
                          <w:sz w:val="20"/>
                          <w:lang w:val="en-US"/>
                        </w:rPr>
                      </w:pPr>
                    </w:p>
                    <w:p w:rsidR="00616DBF" w:rsidRPr="005D5BBD" w:rsidRDefault="00616DBF" w:rsidP="007011C2"/>
                  </w:txbxContent>
                </v:textbox>
              </v:rect>
            </v:group>
            <v:group id="Group 122" o:spid="_x0000_s1198" style="position:absolute;left:39;top:18969;width:4801;height:309" coordsize="19999,200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">
              <v:rect id="Rectangle 123" o:spid="_x0000_s1199" style="position:absolute;width:8856;height:20000;visibility:visible" filled="f" stroked="f" strokeweight=".25pt">
                <v:path arrowok="t"/>
                <v:textbox style="mso-next-textbox:#Rectangle 123" inset="1pt,1pt,1pt,1pt">
                  <w:txbxContent>
                    <w:p w:rsidR="00616DBF" w:rsidRDefault="00616DBF" w:rsidP="007011C2">
                      <w:pPr>
                        <w:pStyle w:val="a5"/>
                        <w:rPr>
                          <w:sz w:val="18"/>
                        </w:rPr>
                      </w:pPr>
                      <w:r>
                        <w:rPr>
                          <w:sz w:val="18"/>
                        </w:rPr>
                        <w:t xml:space="preserve"> Реценз. Реценз.</w:t>
                      </w:r>
                    </w:p>
                  </w:txbxContent>
                </v:textbox>
              </v:rect>
              <v:rect id="Rectangle 124" o:spid="_x0000_s1200" style="position:absolute;left:9281;width:10718;height:20000;visibility:visible" filled="f" stroked="f" strokeweight=".25pt">
                <v:path arrowok="t"/>
                <v:textbox style="mso-next-textbox:#Rectangle 124" inset="1pt,1pt,1pt,1pt">
                  <w:txbxContent>
                    <w:p w:rsidR="00616DBF" w:rsidRPr="008740DE" w:rsidRDefault="00616DBF" w:rsidP="00CC1668">
                      <w:pPr>
                        <w:pStyle w:val="a5"/>
                        <w:rPr>
                          <w:sz w:val="18"/>
                          <w:lang w:val="ru-RU"/>
                        </w:rPr>
                      </w:pPr>
                    </w:p>
                  </w:txbxContent>
                </v:textbox>
              </v:rect>
            </v:group>
            <v:group id="Group 125" o:spid="_x0000_s1201" style="position:absolute;left:39;top:19314;width:4801;height:310" coordsize="19999,20000">
              <v:rect id="Rectangle 126" o:spid="_x0000_s1202" style="position:absolute;width:8856;height:20000;visibility:visible" filled="f" stroked="f" strokeweight=".25pt">
                <v:path arrowok="t"/>
                <v:textbox style="mso-next-textbox:#Rectangle 126" inset="1pt,1pt,1pt,1pt">
                  <w:txbxContent>
                    <w:p w:rsidR="00616DBF" w:rsidRDefault="00616DBF" w:rsidP="007011C2">
                      <w:pPr>
                        <w:pStyle w:val="a5"/>
                        <w:rPr>
                          <w:sz w:val="18"/>
                        </w:rPr>
                      </w:pPr>
                      <w:r>
                        <w:rPr>
                          <w:sz w:val="18"/>
                        </w:rPr>
                        <w:t xml:space="preserve"> Н. Контр. Н. Контр.</w:t>
                      </w:r>
                    </w:p>
                  </w:txbxContent>
                </v:textbox>
              </v:rect>
              <v:rect id="Rectangle 127" o:spid="_x0000_s1203" style="position:absolute;left:9281;width:10718;height:20000;visibility:visible" filled="f" stroked="f" strokeweight=".25pt">
                <v:path arrowok="t"/>
                <v:textbox style="mso-next-textbox:#Rectangle 127" inset="1pt,1pt,1pt,1pt">
                  <w:txbxContent>
                    <w:p w:rsidR="00616DBF" w:rsidRPr="008740DE" w:rsidRDefault="00616DBF" w:rsidP="00CC1668">
                      <w:pPr>
                        <w:pStyle w:val="a5"/>
                        <w:rPr>
                          <w:sz w:val="18"/>
                          <w:lang w:val="ru-RU"/>
                        </w:rPr>
                      </w:pPr>
                    </w:p>
                  </w:txbxContent>
                </v:textbox>
              </v:rect>
            </v:group>
            <v:group id="Group 128" o:spid="_x0000_s1204" style="position:absolute;left:39;top:19660;width:4801;height:309" coordsize="19999,200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">
              <v:rect id="Rectangle 129" o:spid="_x0000_s1205" style="position:absolute;width:8856;height:20000;visibility:visible" filled="f" stroked="f" strokeweight=".25pt">
                <v:path arrowok="t"/>
                <v:textbox style="mso-next-textbox:#Rectangle 129" inset="1pt,1pt,1pt,1pt">
                  <w:txbxContent>
                    <w:p w:rsidR="00616DBF" w:rsidRDefault="00616DBF" w:rsidP="007011C2">
                      <w:pPr>
                        <w:pStyle w:val="a5"/>
                        <w:rPr>
                          <w:sz w:val="18"/>
                        </w:rPr>
                      </w:pPr>
                      <w:r>
                        <w:rPr>
                          <w:sz w:val="18"/>
                        </w:rPr>
                        <w:t xml:space="preserve"> Утверд. Утверд.</w:t>
                      </w:r>
                    </w:p>
                  </w:txbxContent>
                </v:textbox>
              </v:rect>
              <v:rect id="Rectangle 130" o:spid="_x0000_s1206" style="position:absolute;left:9281;width:10718;height:20000;visibility:visible" filled="f" stroked="f" strokeweight=".25pt">
                <v:path arrowok="t"/>
                <v:textbox style="mso-next-textbox:#Rectangle 130" inset="1pt,1pt,1pt,1pt">
                  <w:txbxContent>
                    <w:p w:rsidR="00616DBF" w:rsidRPr="008740DE" w:rsidRDefault="00616DBF" w:rsidP="00CC1668">
                      <w:pPr>
                        <w:pStyle w:val="a5"/>
                        <w:rPr>
                          <w:sz w:val="18"/>
                          <w:lang w:val="ru-RU"/>
                        </w:rPr>
                      </w:pPr>
                    </w:p>
                  </w:txbxContent>
                </v:textbox>
              </v:rect>
            </v:group>
            <v:line id="Line 131" o:spid="_x0000_s1207" style="position:absolute;visibility:visible" from="14208,18239" to="14210,1997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" strokeweight="2pt">
              <o:lock v:ext="edit" shapetype="f"/>
            </v:line>
            <v:rect id="Rectangle 132" o:spid="_x0000_s1208" style="position:absolute;left:7787;top:18314;width:6292;height:1609;visibility:visible" filled="f" stroked="f" strokeweight=".25pt">
              <v:path arrowok="t"/>
              <v:textbox style="mso-next-textbox:#Rectangle 132" inset="1pt,1pt,1pt,1pt">
                <w:txbxContent>
                  <w:p w:rsidR="00616DBF" w:rsidRPr="00FB338F" w:rsidRDefault="00616DBF" w:rsidP="007011C2">
                    <w:r>
                      <w:rPr>
                        <w:rFonts w:ascii="Times New Roman" w:hAnsi="Times New Roman"/>
                        <w:b/>
                      </w:rPr>
                      <w:t>«</w:t>
                    </w:r>
                    <w:r w:rsidRPr="00FB338F">
                      <w:rPr>
                        <w:rFonts w:ascii="Times New Roman" w:hAnsi="Times New Roman"/>
                        <w:b/>
                      </w:rPr>
                      <w:t>Исследование  различных  способов  ремонта  дорожного  покрытия  с  обоснованием  экономического  эффекта</w:t>
                    </w:r>
                    <w:r>
                      <w:rPr>
                        <w:rFonts w:ascii="Times New Roman" w:hAnsi="Times New Roman"/>
                        <w:b/>
                      </w:rPr>
                      <w:t>»«</w:t>
                    </w:r>
                    <w:r w:rsidRPr="00FB338F">
                      <w:rPr>
                        <w:rFonts w:ascii="Times New Roman" w:hAnsi="Times New Roman"/>
                        <w:b/>
                      </w:rPr>
                      <w:t>Исследование  различных  способов  ремонта  дорожного  покрытия  с  обоснованием  экономического  эффекта</w:t>
                    </w:r>
                    <w:r>
                      <w:rPr>
                        <w:rFonts w:ascii="Times New Roman" w:hAnsi="Times New Roman"/>
                        <w:b/>
                      </w:rPr>
                      <w:t>»</w:t>
                    </w:r>
                  </w:p>
                </w:txbxContent>
              </v:textbox>
            </v:rect>
            <v:line id="Line 133" o:spid="_x0000_s1209" style="position:absolute;visibility:visible" from="14221,18587" to="19990,1858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" strokeweight="2pt">
              <o:lock v:ext="edit" shapetype="f"/>
            </v:line>
            <v:line id="Line 134" o:spid="_x0000_s1210" style="position:absolute;visibility:visible" from="14219,18939" to="19988,1894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" strokeweight="2pt">
              <o:lock v:ext="edit" shapetype="f"/>
            </v:line>
            <v:line id="Line 135" o:spid="_x0000_s1211" style="position:absolute;visibility:visible" from="17487,18239" to="17490,1893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" strokeweight="2pt">
              <o:lock v:ext="edit" shapetype="f"/>
            </v:line>
            <v:rect id="Rectangle 136" o:spid="_x0000_s1212" style="position:absolute;left:14295;top:18258;width:1474;height:309;visibility:visible" filled="f" stroked="f" strokeweight=".25pt">
              <v:path arrowok="t"/>
              <v:textbox style="mso-next-textbox:#Rectangle 136" inset="1pt,1pt,1pt,1pt">
                <w:txbxContent>
                  <w:p w:rsidR="00616DBF" w:rsidRDefault="00616DBF" w:rsidP="007011C2">
                    <w:pPr>
                      <w:pStyle w:val="a5"/>
                      <w:jc w:val="center"/>
                      <w:rPr>
                        <w:sz w:val="18"/>
                      </w:rPr>
                    </w:pPr>
                    <w:r>
                      <w:rPr>
                        <w:sz w:val="18"/>
                      </w:rPr>
                      <w:t>Лит.Лит.</w:t>
                    </w:r>
                  </w:p>
                </w:txbxContent>
              </v:textbox>
            </v:rect>
            <v:rect id="Rectangle 137" o:spid="_x0000_s1213" style="position:absolute;left:17577;top:18258;width:2327;height:309;visibility:visible" filled="f" stroked="f" strokeweight=".25pt">
              <v:path arrowok="t"/>
              <v:textbox style="mso-next-textbox:#Rectangle 137" inset="1pt,1pt,1pt,1pt">
                <w:txbxContent>
                  <w:p w:rsidR="00616DBF" w:rsidRDefault="00616DBF" w:rsidP="007011C2">
                    <w:pPr>
                      <w:pStyle w:val="a5"/>
                      <w:jc w:val="center"/>
                      <w:rPr>
                        <w:sz w:val="18"/>
                      </w:rPr>
                    </w:pPr>
                    <w:r>
                      <w:rPr>
                        <w:sz w:val="18"/>
                      </w:rPr>
                      <w:t>ЛистовЛистов</w:t>
                    </w:r>
                  </w:p>
                </w:txbxContent>
              </v:textbox>
            </v:rect>
            <v:rect id="Rectangle 138" o:spid="_x0000_s1214" style="position:absolute;left:17591;top:18613;width:2326;height:309;visibility:visible" filled="f" stroked="f" strokeweight=".25pt">
              <v:path arrowok="t"/>
              <v:textbox style="mso-next-textbox:#Rectangle 138" inset="1pt,1pt,1pt,1pt">
                <w:txbxContent>
                  <w:p w:rsidR="00616DBF" w:rsidRPr="00245257" w:rsidRDefault="00616DBF" w:rsidP="00CC1668">
                    <w:pPr>
                      <w:pStyle w:val="a5"/>
                      <w:jc w:val="center"/>
                      <w:rPr>
                        <w:rFonts w:ascii="GOST type A" w:hAnsi="GOST type A"/>
                        <w:sz w:val="18"/>
                        <w:lang w:val="ru-RU"/>
                      </w:rPr>
                    </w:pPr>
                  </w:p>
                </w:txbxContent>
              </v:textbox>
            </v:rect>
            <v:line id="Line 139" o:spid="_x0000_s1215" style="position:absolute;visibility:visible" from="14755,18594" to="14757,18932" o:connectortype="straight" strokeweight="1pt">
              <o:lock v:ext="edit" shapetype="f"/>
            </v:line>
            <v:line id="Line 140" o:spid="_x0000_s1216" style="position:absolute;visibility:visible" from="15301,18595" to="15303,18933" o:connectortype="straight" strokeweight="1pt">
              <o:lock v:ext="edit" shapetype="f"/>
            </v:line>
            <v:rect id="Rectangle 141" o:spid="_x0000_s1217" style="position:absolute;left:14295;top:18969;width:5609;height:1000;visibility:visible" filled="f" stroked="f" strokeweight=".25pt">
              <v:path arrowok="t"/>
              <v:textbox style="mso-next-textbox:#Rectangle 141" inset="1pt,1pt,1pt,1pt">
                <w:txbxContent>
                  <w:p w:rsidR="00616DBF" w:rsidRPr="007D120B" w:rsidRDefault="00616DBF" w:rsidP="00CC1668">
                    <w:pPr>
                      <w:spacing w:after="0"/>
                      <w:jc w:val="center"/>
                      <w:rPr>
                        <w:rFonts w:ascii="Times New Roman" w:hAnsi="Times New Roman"/>
                        <w:sz w:val="28"/>
                        <w:szCs w:val="28"/>
                      </w:rPr>
                    </w:pPr>
                    <w:r w:rsidRPr="007D120B">
                      <w:rPr>
                        <w:rFonts w:ascii="Times New Roman" w:hAnsi="Times New Roman"/>
                        <w:sz w:val="28"/>
                        <w:szCs w:val="28"/>
                      </w:rPr>
                      <w:t>Щёлковский колледж</w:t>
                    </w:r>
                  </w:p>
                  <w:p w:rsidR="00616DBF" w:rsidRPr="007D120B" w:rsidRDefault="00616DBF" w:rsidP="007011C2">
                    <w:pPr>
                      <w:spacing w:after="0"/>
                      <w:jc w:val="center"/>
                      <w:rPr>
                        <w:rFonts w:ascii="Times New Roman" w:hAnsi="Times New Roman"/>
                        <w:sz w:val="28"/>
                        <w:szCs w:val="28"/>
                      </w:rPr>
                    </w:pPr>
                    <w:r w:rsidRPr="007D120B">
                      <w:rPr>
                        <w:rFonts w:ascii="Times New Roman" w:hAnsi="Times New Roman"/>
                        <w:sz w:val="28"/>
                        <w:szCs w:val="28"/>
                      </w:rPr>
                      <w:t>Гр</w:t>
                    </w:r>
                    <w:r>
                      <w:rPr>
                        <w:rFonts w:ascii="Times New Roman" w:hAnsi="Times New Roman"/>
                        <w:sz w:val="28"/>
                        <w:szCs w:val="28"/>
                      </w:rPr>
                      <w:t xml:space="preserve"> 62</w:t>
                    </w:r>
                    <w:r w:rsidRPr="007D120B">
                      <w:rPr>
                        <w:rFonts w:ascii="Times New Roman" w:hAnsi="Times New Roman"/>
                        <w:sz w:val="28"/>
                        <w:szCs w:val="28"/>
                      </w:rPr>
                      <w:t>Щёлковский колледж</w:t>
                    </w:r>
                  </w:p>
                  <w:p w:rsidR="00616DBF" w:rsidRPr="007D120B" w:rsidRDefault="00616DBF" w:rsidP="007011C2">
                    <w:pPr>
                      <w:spacing w:after="0"/>
                      <w:jc w:val="center"/>
                      <w:rPr>
                        <w:rFonts w:ascii="Times New Roman" w:hAnsi="Times New Roman"/>
                        <w:sz w:val="28"/>
                        <w:szCs w:val="28"/>
                      </w:rPr>
                    </w:pPr>
                    <w:r w:rsidRPr="007D120B">
                      <w:rPr>
                        <w:rFonts w:ascii="Times New Roman" w:hAnsi="Times New Roman"/>
                        <w:sz w:val="28"/>
                        <w:szCs w:val="28"/>
                      </w:rPr>
                      <w:t>Гр</w:t>
                    </w:r>
                    <w:r>
                      <w:rPr>
                        <w:rFonts w:ascii="Times New Roman" w:hAnsi="Times New Roman"/>
                        <w:sz w:val="28"/>
                        <w:szCs w:val="28"/>
                      </w:rPr>
                      <w:t xml:space="preserve"> 62</w:t>
                    </w:r>
                  </w:p>
                </w:txbxContent>
              </v:textbox>
            </v:rect>
            <w10:wrap anchorx="page" anchory="page"/>
            <w10:anchorlock/>
          </v:group>
        </w:pict>
      </w:r>
    </w:p>
    <w:p w:rsidR="00CC1668" w:rsidRPr="005F74BC" w:rsidRDefault="00CC1668" w:rsidP="00CC1668">
      <w:pPr>
        <w:spacing w:after="0" w:line="360" w:lineRule="auto"/>
        <w:ind w:firstLine="709"/>
        <w:rPr>
          <w:rFonts w:ascii="Times New Roman" w:hAnsi="Times New Roman" w:cs="Times New Roman"/>
          <w:b/>
          <w:sz w:val="32"/>
          <w:szCs w:val="32"/>
        </w:rPr>
      </w:pPr>
      <w:r w:rsidRPr="005F74BC">
        <w:rPr>
          <w:rFonts w:ascii="Times New Roman" w:hAnsi="Times New Roman" w:cs="Times New Roman"/>
          <w:b/>
          <w:sz w:val="32"/>
          <w:szCs w:val="32"/>
        </w:rPr>
        <w:lastRenderedPageBreak/>
        <w:t>Введение</w:t>
      </w:r>
    </w:p>
    <w:p w:rsidR="00CC1668" w:rsidRPr="000377C0" w:rsidRDefault="00CC1668" w:rsidP="00FA49C2">
      <w:pPr>
        <w:spacing w:after="0" w:line="360" w:lineRule="auto"/>
        <w:ind w:firstLine="709"/>
        <w:jc w:val="both"/>
        <w:rPr>
          <w:rFonts w:ascii="Times New Roman" w:hAnsi="Times New Roman" w:cs="Times New Roman"/>
          <w:sz w:val="28"/>
          <w:szCs w:val="28"/>
        </w:rPr>
      </w:pPr>
      <w:r w:rsidRPr="000377C0">
        <w:rPr>
          <w:rFonts w:ascii="Times New Roman" w:hAnsi="Times New Roman" w:cs="Times New Roman"/>
          <w:sz w:val="28"/>
          <w:szCs w:val="28"/>
        </w:rPr>
        <w:t>Дорожное хозяйство представляет собой один из крупнейших сегментов общественного достояния России. Важную роль играют автомобильные дороги в решении социальных задач, реализации прио</w:t>
      </w:r>
      <w:r>
        <w:rPr>
          <w:rFonts w:ascii="Times New Roman" w:hAnsi="Times New Roman" w:cs="Times New Roman"/>
          <w:sz w:val="28"/>
          <w:szCs w:val="28"/>
        </w:rPr>
        <w:t>ритетных национальных проектов.</w:t>
      </w:r>
    </w:p>
    <w:p w:rsidR="00CC1668" w:rsidRDefault="00CC1668" w:rsidP="00FA49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Автомобильная дорога является сложным сооружением, состоящим из земляного полотна, дорожной одежды, обочин, бордюров и других видов обстановки, включая искусственные сооружения различного назначения. В связи с этим исследование различных способов ремонта дорожного покрытия в настоящее время является актуальной.</w:t>
      </w:r>
    </w:p>
    <w:p w:rsidR="00CC1668" w:rsidRPr="000377C0" w:rsidRDefault="00CC1668" w:rsidP="00FA49C2">
      <w:pPr>
        <w:spacing w:after="0" w:line="360" w:lineRule="auto"/>
        <w:ind w:firstLine="709"/>
        <w:jc w:val="both"/>
        <w:rPr>
          <w:rFonts w:ascii="Times New Roman" w:hAnsi="Times New Roman"/>
          <w:sz w:val="28"/>
          <w:szCs w:val="28"/>
        </w:rPr>
      </w:pPr>
      <w:r>
        <w:rPr>
          <w:rFonts w:ascii="Times New Roman" w:hAnsi="Times New Roman" w:cs="Times New Roman"/>
          <w:sz w:val="28"/>
          <w:szCs w:val="28"/>
        </w:rPr>
        <w:t>Целью выпускной квалификационной работы является исследование различных способов ремонта дорог с обоснованием экономического э</w:t>
      </w:r>
      <w:r w:rsidRPr="000377C0">
        <w:rPr>
          <w:rFonts w:ascii="Times New Roman" w:hAnsi="Times New Roman" w:cs="Times New Roman"/>
          <w:sz w:val="28"/>
          <w:szCs w:val="28"/>
        </w:rPr>
        <w:t xml:space="preserve">ффекта на базе ООО </w:t>
      </w:r>
      <w:r w:rsidR="008A1395">
        <w:rPr>
          <w:rFonts w:ascii="Times New Roman" w:hAnsi="Times New Roman" w:cs="Times New Roman"/>
          <w:color w:val="000000"/>
          <w:sz w:val="28"/>
          <w:szCs w:val="28"/>
          <w:shd w:val="clear" w:color="auto" w:fill="FFFFFF"/>
        </w:rPr>
        <w:t>«Асфальт мастер</w:t>
      </w:r>
      <w:r w:rsidRPr="000377C0">
        <w:rPr>
          <w:rFonts w:ascii="Times New Roman" w:hAnsi="Times New Roman" w:cs="Times New Roman"/>
          <w:color w:val="000000"/>
          <w:sz w:val="28"/>
          <w:szCs w:val="28"/>
          <w:shd w:val="clear" w:color="auto" w:fill="FFFFFF"/>
        </w:rPr>
        <w:t xml:space="preserve">» </w:t>
      </w:r>
      <w:r w:rsidRPr="000377C0">
        <w:rPr>
          <w:rFonts w:ascii="Times New Roman" w:eastAsia="Calibri" w:hAnsi="Times New Roman" w:cs="Times New Roman"/>
          <w:sz w:val="28"/>
          <w:szCs w:val="28"/>
        </w:rPr>
        <w:t>г. Москвы</w:t>
      </w:r>
      <w:r w:rsidRPr="000377C0">
        <w:rPr>
          <w:rFonts w:ascii="Times New Roman" w:hAnsi="Times New Roman"/>
          <w:sz w:val="28"/>
          <w:szCs w:val="28"/>
        </w:rPr>
        <w:t>».</w:t>
      </w:r>
    </w:p>
    <w:p w:rsidR="00CC1668" w:rsidRDefault="00CC1668" w:rsidP="00FA49C2">
      <w:pPr>
        <w:spacing w:after="0" w:line="360" w:lineRule="auto"/>
        <w:ind w:firstLine="709"/>
        <w:jc w:val="both"/>
        <w:rPr>
          <w:rFonts w:ascii="Times New Roman" w:hAnsi="Times New Roman"/>
          <w:sz w:val="28"/>
          <w:szCs w:val="28"/>
        </w:rPr>
      </w:pPr>
      <w:r w:rsidRPr="000377C0">
        <w:rPr>
          <w:rFonts w:ascii="Times New Roman" w:hAnsi="Times New Roman"/>
          <w:sz w:val="28"/>
          <w:szCs w:val="28"/>
        </w:rPr>
        <w:t>Исходя из цели</w:t>
      </w:r>
      <w:r>
        <w:rPr>
          <w:rFonts w:ascii="Times New Roman" w:hAnsi="Times New Roman"/>
          <w:sz w:val="28"/>
          <w:szCs w:val="28"/>
        </w:rPr>
        <w:t>,</w:t>
      </w:r>
      <w:r w:rsidRPr="000377C0">
        <w:rPr>
          <w:rFonts w:ascii="Times New Roman" w:hAnsi="Times New Roman"/>
          <w:sz w:val="28"/>
          <w:szCs w:val="28"/>
        </w:rPr>
        <w:t xml:space="preserve"> в работе были поставлены следующие задачи:</w:t>
      </w:r>
    </w:p>
    <w:p w:rsidR="00CC1668" w:rsidRDefault="00CC1668" w:rsidP="00FA49C2">
      <w:pPr>
        <w:pStyle w:val="a4"/>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Выполнить анализ производственной деятельности организации ООО «</w:t>
      </w:r>
      <w:r w:rsidR="008A1395">
        <w:rPr>
          <w:rFonts w:ascii="Times New Roman" w:hAnsi="Times New Roman"/>
          <w:sz w:val="28"/>
          <w:szCs w:val="28"/>
        </w:rPr>
        <w:t>Асфальт мастер</w:t>
      </w:r>
      <w:r>
        <w:rPr>
          <w:rFonts w:ascii="Times New Roman" w:hAnsi="Times New Roman"/>
          <w:sz w:val="28"/>
          <w:szCs w:val="28"/>
        </w:rPr>
        <w:t>»;</w:t>
      </w:r>
    </w:p>
    <w:p w:rsidR="00CC1668" w:rsidRDefault="00CC1668" w:rsidP="00FA49C2">
      <w:pPr>
        <w:pStyle w:val="a4"/>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Выполнить расчетную часть по определению годового объема работ по ремонту дорожных покрытий;</w:t>
      </w:r>
    </w:p>
    <w:p w:rsidR="00CC1668" w:rsidRPr="00D73EF7" w:rsidRDefault="00CC1668" w:rsidP="00FA49C2">
      <w:pPr>
        <w:pStyle w:val="a4"/>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Определить значение </w:t>
      </w:r>
      <w:r w:rsidRPr="00FB54E2">
        <w:rPr>
          <w:rFonts w:ascii="Times New Roman" w:hAnsi="Times New Roman" w:cs="Times New Roman"/>
          <w:sz w:val="28"/>
          <w:szCs w:val="28"/>
        </w:rPr>
        <w:t>системы технического обслуживания и ремонта машин</w:t>
      </w:r>
      <w:r>
        <w:rPr>
          <w:rFonts w:ascii="Times New Roman" w:hAnsi="Times New Roman" w:cs="Times New Roman"/>
          <w:sz w:val="28"/>
          <w:szCs w:val="28"/>
        </w:rPr>
        <w:t>;</w:t>
      </w:r>
    </w:p>
    <w:p w:rsidR="00CC1668" w:rsidRPr="003378F7" w:rsidRDefault="00CC1668" w:rsidP="00FA49C2">
      <w:pPr>
        <w:pStyle w:val="a4"/>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Изучить организацию </w:t>
      </w:r>
      <w:r w:rsidRPr="00FB54E2">
        <w:rPr>
          <w:rFonts w:ascii="Times New Roman" w:hAnsi="Times New Roman" w:cs="Times New Roman"/>
          <w:sz w:val="28"/>
          <w:szCs w:val="28"/>
        </w:rPr>
        <w:t>системы ТО и ТР на</w:t>
      </w:r>
      <w:r>
        <w:rPr>
          <w:rFonts w:ascii="Times New Roman" w:hAnsi="Times New Roman" w:cs="Times New Roman"/>
          <w:sz w:val="28"/>
          <w:szCs w:val="28"/>
        </w:rPr>
        <w:t xml:space="preserve"> предприятии;</w:t>
      </w:r>
    </w:p>
    <w:p w:rsidR="00CC1668" w:rsidRPr="003378F7" w:rsidRDefault="00CC1668" w:rsidP="00FA49C2">
      <w:pPr>
        <w:pStyle w:val="a4"/>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3378F7">
        <w:rPr>
          <w:rFonts w:ascii="Times New Roman" w:hAnsi="Times New Roman"/>
          <w:sz w:val="28"/>
          <w:szCs w:val="28"/>
        </w:rPr>
        <w:t>ыполнить оценку экономической эффективности проекта и эффективности участия предприятия в проекте организации производства битумной эмульсии.</w:t>
      </w:r>
    </w:p>
    <w:p w:rsidR="00CC1668" w:rsidRDefault="00CC1668" w:rsidP="00FA49C2">
      <w:pPr>
        <w:spacing w:after="0" w:line="360" w:lineRule="auto"/>
        <w:ind w:firstLine="709"/>
        <w:jc w:val="both"/>
        <w:rPr>
          <w:rFonts w:ascii="Times New Roman" w:hAnsi="Times New Roman"/>
          <w:sz w:val="28"/>
          <w:szCs w:val="28"/>
        </w:rPr>
      </w:pPr>
      <w:r>
        <w:rPr>
          <w:rFonts w:ascii="Times New Roman" w:hAnsi="Times New Roman"/>
          <w:sz w:val="28"/>
          <w:szCs w:val="28"/>
        </w:rPr>
        <w:t>Объектом исследования являются дорожные покрытия.</w:t>
      </w:r>
    </w:p>
    <w:p w:rsidR="00CC1668" w:rsidRDefault="00CC1668" w:rsidP="00FA49C2">
      <w:pPr>
        <w:spacing w:after="0" w:line="360" w:lineRule="auto"/>
        <w:ind w:firstLine="709"/>
        <w:jc w:val="both"/>
        <w:rPr>
          <w:rFonts w:ascii="Times New Roman" w:hAnsi="Times New Roman"/>
          <w:sz w:val="28"/>
          <w:szCs w:val="28"/>
        </w:rPr>
      </w:pPr>
      <w:r>
        <w:rPr>
          <w:rFonts w:ascii="Times New Roman" w:hAnsi="Times New Roman"/>
          <w:sz w:val="28"/>
          <w:szCs w:val="28"/>
        </w:rPr>
        <w:t>Предмет исследования – организации ремонта дорожных покрытий на предприятии ООО «АСФАЛЬТ МАСТЕР».</w:t>
      </w:r>
    </w:p>
    <w:p w:rsidR="00CC1668" w:rsidRPr="00AF46EA" w:rsidRDefault="00CC1668" w:rsidP="00FA49C2">
      <w:pPr>
        <w:spacing w:after="0" w:line="360" w:lineRule="auto"/>
        <w:ind w:firstLine="709"/>
        <w:jc w:val="both"/>
        <w:rPr>
          <w:rFonts w:ascii="Times New Roman" w:hAnsi="Times New Roman"/>
          <w:sz w:val="28"/>
          <w:szCs w:val="28"/>
        </w:rPr>
      </w:pPr>
      <w:r>
        <w:rPr>
          <w:rFonts w:ascii="Times New Roman" w:hAnsi="Times New Roman"/>
          <w:sz w:val="28"/>
          <w:szCs w:val="28"/>
        </w:rPr>
        <w:t>Выпускная квалификационная работа состоит из введения, 6 глав, заключения и списка использованной литературы.</w:t>
      </w:r>
    </w:p>
    <w:p w:rsidR="00661A7A" w:rsidRDefault="00661A7A" w:rsidP="00FA49C2">
      <w:pPr>
        <w:spacing w:after="0" w:line="360" w:lineRule="auto"/>
        <w:ind w:firstLine="709"/>
        <w:rPr>
          <w:rFonts w:ascii="Times New Roman" w:hAnsi="Times New Roman"/>
          <w:sz w:val="28"/>
          <w:szCs w:val="28"/>
        </w:rPr>
      </w:pPr>
    </w:p>
    <w:p w:rsidR="00231512" w:rsidRDefault="00231512" w:rsidP="00404A2D">
      <w:pPr>
        <w:spacing w:after="0" w:line="360" w:lineRule="auto"/>
        <w:ind w:firstLine="709"/>
        <w:jc w:val="both"/>
        <w:rPr>
          <w:rFonts w:ascii="Times New Roman" w:hAnsi="Times New Roman"/>
          <w:b/>
          <w:sz w:val="32"/>
          <w:szCs w:val="32"/>
        </w:rPr>
      </w:pPr>
      <w:r w:rsidRPr="00404A2D">
        <w:rPr>
          <w:rFonts w:ascii="Times New Roman" w:hAnsi="Times New Roman"/>
          <w:b/>
          <w:sz w:val="32"/>
          <w:szCs w:val="32"/>
        </w:rPr>
        <w:lastRenderedPageBreak/>
        <w:t>Глава 1 Анализ производственной деятельности предприятия</w:t>
      </w:r>
    </w:p>
    <w:p w:rsidR="00404A2D" w:rsidRPr="00404A2D" w:rsidRDefault="00404A2D" w:rsidP="00404A2D">
      <w:pPr>
        <w:spacing w:after="0" w:line="360" w:lineRule="auto"/>
        <w:ind w:firstLine="709"/>
        <w:jc w:val="both"/>
        <w:rPr>
          <w:rFonts w:ascii="Times New Roman" w:hAnsi="Times New Roman"/>
          <w:b/>
          <w:sz w:val="32"/>
          <w:szCs w:val="32"/>
        </w:rPr>
      </w:pPr>
    </w:p>
    <w:p w:rsidR="00231512" w:rsidRPr="00404A2D" w:rsidRDefault="00231512" w:rsidP="00404A2D">
      <w:pPr>
        <w:pStyle w:val="a4"/>
        <w:numPr>
          <w:ilvl w:val="1"/>
          <w:numId w:val="5"/>
        </w:numPr>
        <w:spacing w:after="0" w:line="360" w:lineRule="auto"/>
        <w:ind w:left="0" w:firstLine="709"/>
        <w:jc w:val="both"/>
        <w:rPr>
          <w:rFonts w:ascii="Times New Roman" w:hAnsi="Times New Roman"/>
          <w:b/>
          <w:sz w:val="32"/>
          <w:szCs w:val="32"/>
        </w:rPr>
      </w:pPr>
      <w:r w:rsidRPr="00404A2D">
        <w:rPr>
          <w:rFonts w:ascii="Times New Roman" w:hAnsi="Times New Roman"/>
          <w:b/>
          <w:sz w:val="32"/>
          <w:szCs w:val="32"/>
        </w:rPr>
        <w:t>Характеристика хозяйства</w:t>
      </w:r>
    </w:p>
    <w:p w:rsidR="00231512" w:rsidRPr="00404A2D" w:rsidRDefault="00231512" w:rsidP="00404A2D">
      <w:pPr>
        <w:spacing w:after="0" w:line="360" w:lineRule="auto"/>
        <w:ind w:firstLine="709"/>
        <w:jc w:val="both"/>
        <w:rPr>
          <w:rFonts w:ascii="Times New Roman" w:hAnsi="Times New Roman" w:cs="Times New Roman"/>
          <w:sz w:val="32"/>
          <w:szCs w:val="32"/>
        </w:rPr>
      </w:pPr>
    </w:p>
    <w:p w:rsidR="00231512" w:rsidRDefault="00231512" w:rsidP="00FA49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Компания ООО "Асфальт мастер</w:t>
      </w:r>
      <w:r w:rsidRPr="004F6131">
        <w:rPr>
          <w:rFonts w:ascii="Times New Roman" w:hAnsi="Times New Roman" w:cs="Times New Roman"/>
          <w:sz w:val="28"/>
          <w:szCs w:val="28"/>
        </w:rPr>
        <w:t>" зарегистрирована 14 июля 2017 регистратором Межрайонная инспекция Федеральной налоговой службы № 46 по г. Москве.</w:t>
      </w:r>
    </w:p>
    <w:p w:rsidR="00231512" w:rsidRDefault="00231512" w:rsidP="00FA49C2">
      <w:pPr>
        <w:spacing w:after="0" w:line="360" w:lineRule="auto"/>
        <w:ind w:firstLine="709"/>
        <w:jc w:val="both"/>
        <w:rPr>
          <w:rFonts w:ascii="Times New Roman" w:hAnsi="Times New Roman" w:cs="Times New Roman"/>
          <w:sz w:val="28"/>
          <w:szCs w:val="28"/>
        </w:rPr>
      </w:pPr>
      <w:r w:rsidRPr="004F6131">
        <w:rPr>
          <w:rFonts w:ascii="Times New Roman" w:hAnsi="Times New Roman" w:cs="Times New Roman"/>
          <w:sz w:val="28"/>
          <w:szCs w:val="28"/>
        </w:rPr>
        <w:t>Основным видом деятельности является «Строительство автомобильных дорог и автомагистралей», дополнительные виды деятельности: «Строительство прочих инженерных сооружений, не включенных в другие группировки».</w:t>
      </w:r>
    </w:p>
    <w:p w:rsidR="00231512" w:rsidRDefault="00231512" w:rsidP="00FA49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Компания «Асфальт мастер</w:t>
      </w:r>
      <w:r w:rsidRPr="004F6131">
        <w:rPr>
          <w:rFonts w:ascii="Times New Roman" w:hAnsi="Times New Roman" w:cs="Times New Roman"/>
          <w:sz w:val="28"/>
          <w:szCs w:val="28"/>
        </w:rPr>
        <w:t>» занимает 0.0003% рынка «Строительство автомобильных дорог и автомагистралей». Общий объем рынка составляет 1.26 трлн</w:t>
      </w:r>
      <w:r>
        <w:rPr>
          <w:rFonts w:ascii="Times New Roman" w:hAnsi="Times New Roman" w:cs="Times New Roman"/>
          <w:sz w:val="28"/>
          <w:szCs w:val="28"/>
        </w:rPr>
        <w:t>.</w:t>
      </w:r>
      <w:r w:rsidRPr="004F6131">
        <w:rPr>
          <w:rFonts w:ascii="Times New Roman" w:hAnsi="Times New Roman" w:cs="Times New Roman"/>
          <w:sz w:val="28"/>
          <w:szCs w:val="28"/>
        </w:rPr>
        <w:t xml:space="preserve"> руб. в год</w:t>
      </w:r>
      <w:r w:rsidR="00164F48">
        <w:rPr>
          <w:rFonts w:ascii="Times New Roman" w:hAnsi="Times New Roman" w:cs="Times New Roman"/>
          <w:sz w:val="28"/>
          <w:szCs w:val="28"/>
          <w:lang w:val="en-US"/>
        </w:rPr>
        <w:t>[1]</w:t>
      </w:r>
      <w:r w:rsidRPr="004F6131">
        <w:rPr>
          <w:rFonts w:ascii="Times New Roman" w:hAnsi="Times New Roman" w:cs="Times New Roman"/>
          <w:sz w:val="28"/>
          <w:szCs w:val="28"/>
        </w:rPr>
        <w:t>.</w:t>
      </w:r>
    </w:p>
    <w:p w:rsidR="0082392E" w:rsidRPr="00523AD5" w:rsidRDefault="0082392E" w:rsidP="00FA49C2">
      <w:pPr>
        <w:widowControl w:val="0"/>
        <w:spacing w:after="0" w:line="360" w:lineRule="auto"/>
        <w:ind w:firstLine="709"/>
        <w:contextualSpacing/>
        <w:jc w:val="both"/>
        <w:rPr>
          <w:rFonts w:ascii="Times New Roman" w:hAnsi="Times New Roman"/>
          <w:sz w:val="28"/>
          <w:szCs w:val="28"/>
        </w:rPr>
      </w:pPr>
      <w:r w:rsidRPr="00523AD5">
        <w:rPr>
          <w:rFonts w:ascii="Times New Roman" w:hAnsi="Times New Roman"/>
          <w:sz w:val="28"/>
          <w:szCs w:val="28"/>
        </w:rPr>
        <w:t xml:space="preserve">На территории </w:t>
      </w:r>
      <w:r>
        <w:rPr>
          <w:rFonts w:ascii="Times New Roman" w:hAnsi="Times New Roman"/>
          <w:sz w:val="28"/>
          <w:szCs w:val="28"/>
        </w:rPr>
        <w:t>ООО «Асфальт мастер»</w:t>
      </w:r>
      <w:r w:rsidRPr="00523AD5">
        <w:rPr>
          <w:rFonts w:ascii="Times New Roman" w:hAnsi="Times New Roman"/>
          <w:sz w:val="28"/>
          <w:szCs w:val="28"/>
        </w:rPr>
        <w:t xml:space="preserve"> большую часть занимают дерново-подзолистые почвы. Но тем не менее, природно-климатические условия на территории </w:t>
      </w:r>
      <w:r>
        <w:rPr>
          <w:rFonts w:ascii="Times New Roman" w:hAnsi="Times New Roman"/>
          <w:sz w:val="28"/>
          <w:szCs w:val="28"/>
        </w:rPr>
        <w:t xml:space="preserve">предприятия </w:t>
      </w:r>
      <w:r w:rsidRPr="00523AD5">
        <w:rPr>
          <w:rFonts w:ascii="Times New Roman" w:hAnsi="Times New Roman"/>
          <w:sz w:val="28"/>
          <w:szCs w:val="28"/>
        </w:rPr>
        <w:t xml:space="preserve">являются довольно хорошими для </w:t>
      </w:r>
      <w:r>
        <w:rPr>
          <w:rFonts w:ascii="Times New Roman" w:hAnsi="Times New Roman"/>
          <w:sz w:val="28"/>
          <w:szCs w:val="28"/>
        </w:rPr>
        <w:t>у</w:t>
      </w:r>
      <w:r w:rsidRPr="00523AD5">
        <w:rPr>
          <w:rFonts w:ascii="Times New Roman" w:hAnsi="Times New Roman"/>
          <w:sz w:val="28"/>
          <w:szCs w:val="28"/>
        </w:rPr>
        <w:t>кладки дорожного полотна</w:t>
      </w:r>
      <w:r w:rsidR="00164F48" w:rsidRPr="00164F48">
        <w:rPr>
          <w:rFonts w:ascii="Times New Roman" w:hAnsi="Times New Roman"/>
          <w:sz w:val="28"/>
          <w:szCs w:val="28"/>
        </w:rPr>
        <w:t>[2]</w:t>
      </w:r>
      <w:r w:rsidRPr="00523AD5">
        <w:rPr>
          <w:rFonts w:ascii="Times New Roman" w:hAnsi="Times New Roman"/>
          <w:sz w:val="28"/>
          <w:szCs w:val="28"/>
        </w:rPr>
        <w:t>.</w:t>
      </w:r>
    </w:p>
    <w:p w:rsidR="0082392E" w:rsidRDefault="0082392E" w:rsidP="00FA49C2">
      <w:pPr>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также </w:t>
      </w:r>
      <w:r w:rsidRPr="00523AD5">
        <w:rPr>
          <w:rFonts w:ascii="Times New Roman" w:hAnsi="Times New Roman"/>
          <w:sz w:val="28"/>
          <w:szCs w:val="28"/>
        </w:rPr>
        <w:t>предоставляет услуги</w:t>
      </w:r>
      <w:r>
        <w:rPr>
          <w:rFonts w:ascii="Times New Roman" w:hAnsi="Times New Roman"/>
          <w:sz w:val="28"/>
          <w:szCs w:val="28"/>
        </w:rPr>
        <w:t>, ук</w:t>
      </w:r>
      <w:r w:rsidR="00DD409D">
        <w:rPr>
          <w:rFonts w:ascii="Times New Roman" w:hAnsi="Times New Roman"/>
          <w:sz w:val="28"/>
          <w:szCs w:val="28"/>
        </w:rPr>
        <w:t>азанные в таблице 1.1</w:t>
      </w:r>
      <w:r>
        <w:rPr>
          <w:rFonts w:ascii="Times New Roman" w:hAnsi="Times New Roman"/>
          <w:sz w:val="28"/>
          <w:szCs w:val="28"/>
        </w:rPr>
        <w:t>.</w:t>
      </w:r>
    </w:p>
    <w:p w:rsidR="0082392E" w:rsidRDefault="0082392E" w:rsidP="00FA49C2">
      <w:pPr>
        <w:widowControl w:val="0"/>
        <w:spacing w:after="0" w:line="360" w:lineRule="auto"/>
        <w:ind w:firstLine="709"/>
        <w:contextualSpacing/>
        <w:jc w:val="both"/>
        <w:rPr>
          <w:rFonts w:ascii="Times New Roman" w:hAnsi="Times New Roman"/>
          <w:sz w:val="28"/>
          <w:szCs w:val="28"/>
        </w:rPr>
      </w:pPr>
    </w:p>
    <w:p w:rsidR="0082392E" w:rsidRDefault="00DD409D" w:rsidP="00164F48">
      <w:pPr>
        <w:widowControl w:val="0"/>
        <w:spacing w:after="0" w:line="360" w:lineRule="auto"/>
        <w:contextualSpacing/>
        <w:jc w:val="both"/>
        <w:rPr>
          <w:rFonts w:ascii="Times New Roman" w:hAnsi="Times New Roman"/>
          <w:sz w:val="28"/>
          <w:szCs w:val="28"/>
        </w:rPr>
      </w:pPr>
      <w:r>
        <w:rPr>
          <w:rFonts w:ascii="Times New Roman" w:hAnsi="Times New Roman"/>
          <w:sz w:val="28"/>
          <w:szCs w:val="28"/>
        </w:rPr>
        <w:t>Таблица 1.1</w:t>
      </w:r>
      <w:r w:rsidR="0082392E">
        <w:rPr>
          <w:rFonts w:ascii="Times New Roman" w:hAnsi="Times New Roman"/>
          <w:sz w:val="28"/>
          <w:szCs w:val="28"/>
        </w:rPr>
        <w:t xml:space="preserve"> – Оказываемые услуги организации ООО «Асфальт мастер»</w:t>
      </w:r>
    </w:p>
    <w:tbl>
      <w:tblPr>
        <w:tblStyle w:val="a7"/>
        <w:tblW w:w="0" w:type="auto"/>
        <w:tblLook w:val="04A0"/>
      </w:tblPr>
      <w:tblGrid>
        <w:gridCol w:w="9571"/>
      </w:tblGrid>
      <w:tr w:rsidR="0082392E" w:rsidRPr="00DD409D" w:rsidTr="00164F48">
        <w:tc>
          <w:tcPr>
            <w:tcW w:w="9571" w:type="dxa"/>
          </w:tcPr>
          <w:p w:rsidR="0082392E" w:rsidRPr="00164F48" w:rsidRDefault="0082392E" w:rsidP="00164F48">
            <w:pPr>
              <w:widowControl w:val="0"/>
              <w:jc w:val="both"/>
              <w:rPr>
                <w:sz w:val="24"/>
                <w:szCs w:val="24"/>
              </w:rPr>
            </w:pPr>
            <w:r w:rsidRPr="00164F48">
              <w:rPr>
                <w:sz w:val="24"/>
                <w:szCs w:val="24"/>
              </w:rPr>
              <w:t>Строительство оснований и асфальтирование дорог, тротуаров, автопарковок, дворов и территорий дачных и гаражных кооперативов;</w:t>
            </w:r>
          </w:p>
        </w:tc>
      </w:tr>
      <w:tr w:rsidR="0082392E" w:rsidRPr="00DD409D" w:rsidTr="00164F48">
        <w:tc>
          <w:tcPr>
            <w:tcW w:w="9571" w:type="dxa"/>
          </w:tcPr>
          <w:p w:rsidR="0082392E" w:rsidRPr="00164F48" w:rsidRDefault="0082392E" w:rsidP="00164F48">
            <w:pPr>
              <w:widowControl w:val="0"/>
              <w:jc w:val="both"/>
              <w:rPr>
                <w:sz w:val="24"/>
                <w:szCs w:val="24"/>
              </w:rPr>
            </w:pPr>
            <w:r w:rsidRPr="00164F48">
              <w:rPr>
                <w:sz w:val="24"/>
                <w:szCs w:val="24"/>
              </w:rPr>
              <w:t>Укладка асфальта в сложно доступных местах (подвалы и крыши);</w:t>
            </w:r>
          </w:p>
        </w:tc>
      </w:tr>
      <w:tr w:rsidR="0082392E" w:rsidRPr="00DD409D" w:rsidTr="00164F48">
        <w:tc>
          <w:tcPr>
            <w:tcW w:w="9571" w:type="dxa"/>
          </w:tcPr>
          <w:p w:rsidR="0082392E" w:rsidRPr="00164F48" w:rsidRDefault="0082392E" w:rsidP="00164F48">
            <w:pPr>
              <w:widowControl w:val="0"/>
              <w:jc w:val="both"/>
              <w:rPr>
                <w:sz w:val="24"/>
                <w:szCs w:val="24"/>
              </w:rPr>
            </w:pPr>
            <w:r w:rsidRPr="00164F48">
              <w:rPr>
                <w:sz w:val="24"/>
                <w:szCs w:val="24"/>
              </w:rPr>
              <w:t>Ремонт дорог, ямочный ремонт дорог;</w:t>
            </w:r>
          </w:p>
        </w:tc>
      </w:tr>
      <w:tr w:rsidR="0082392E" w:rsidRPr="00DD409D" w:rsidTr="00164F48">
        <w:tc>
          <w:tcPr>
            <w:tcW w:w="9571" w:type="dxa"/>
          </w:tcPr>
          <w:p w:rsidR="0082392E" w:rsidRPr="00164F48" w:rsidRDefault="0082392E" w:rsidP="00164F48">
            <w:pPr>
              <w:widowControl w:val="0"/>
              <w:jc w:val="both"/>
              <w:rPr>
                <w:sz w:val="24"/>
                <w:szCs w:val="24"/>
              </w:rPr>
            </w:pPr>
            <w:r w:rsidRPr="00164F48">
              <w:rPr>
                <w:sz w:val="24"/>
                <w:szCs w:val="24"/>
              </w:rPr>
              <w:t>Озеленение и благоустройство территорий прилегающей местности, (вырубка, посадка деревьев и вывозка мусора);</w:t>
            </w:r>
          </w:p>
        </w:tc>
      </w:tr>
      <w:tr w:rsidR="0082392E" w:rsidRPr="00DD409D" w:rsidTr="00164F48">
        <w:tc>
          <w:tcPr>
            <w:tcW w:w="9571" w:type="dxa"/>
          </w:tcPr>
          <w:p w:rsidR="0082392E" w:rsidRPr="00164F48" w:rsidRDefault="00DD409D" w:rsidP="00164F48">
            <w:pPr>
              <w:widowControl w:val="0"/>
              <w:jc w:val="both"/>
              <w:rPr>
                <w:sz w:val="24"/>
                <w:szCs w:val="24"/>
              </w:rPr>
            </w:pPr>
            <w:r w:rsidRPr="00164F48">
              <w:rPr>
                <w:sz w:val="24"/>
                <w:szCs w:val="24"/>
              </w:rPr>
              <w:t>Установка ограждений (ремонт заборов);</w:t>
            </w:r>
          </w:p>
        </w:tc>
      </w:tr>
      <w:tr w:rsidR="00DD409D" w:rsidRPr="00DD409D" w:rsidTr="00164F48">
        <w:tc>
          <w:tcPr>
            <w:tcW w:w="9571" w:type="dxa"/>
          </w:tcPr>
          <w:p w:rsidR="00DD409D" w:rsidRPr="00164F48" w:rsidRDefault="00DD409D" w:rsidP="00164F48">
            <w:pPr>
              <w:widowControl w:val="0"/>
              <w:jc w:val="both"/>
              <w:rPr>
                <w:sz w:val="24"/>
                <w:szCs w:val="24"/>
              </w:rPr>
            </w:pPr>
            <w:r w:rsidRPr="00164F48">
              <w:rPr>
                <w:sz w:val="24"/>
                <w:szCs w:val="24"/>
              </w:rPr>
              <w:t>Различные земляные работы (уплотнение грунта и устройство дренажа);</w:t>
            </w:r>
          </w:p>
        </w:tc>
      </w:tr>
      <w:tr w:rsidR="00DD409D" w:rsidRPr="00DD409D" w:rsidTr="00164F48">
        <w:tc>
          <w:tcPr>
            <w:tcW w:w="9571" w:type="dxa"/>
          </w:tcPr>
          <w:p w:rsidR="00DD409D" w:rsidRPr="00164F48" w:rsidRDefault="00DD409D" w:rsidP="00164F48">
            <w:pPr>
              <w:widowControl w:val="0"/>
              <w:jc w:val="both"/>
              <w:rPr>
                <w:sz w:val="24"/>
                <w:szCs w:val="24"/>
              </w:rPr>
            </w:pPr>
            <w:r w:rsidRPr="00164F48">
              <w:rPr>
                <w:sz w:val="24"/>
                <w:szCs w:val="24"/>
              </w:rPr>
              <w:t>Работы по укладке асфальта;</w:t>
            </w:r>
          </w:p>
        </w:tc>
      </w:tr>
      <w:tr w:rsidR="00DD409D" w:rsidRPr="00DD409D" w:rsidTr="00164F48">
        <w:tc>
          <w:tcPr>
            <w:tcW w:w="9571" w:type="dxa"/>
          </w:tcPr>
          <w:p w:rsidR="00DD409D" w:rsidRPr="00164F48" w:rsidRDefault="00DD409D" w:rsidP="00164F48">
            <w:pPr>
              <w:widowControl w:val="0"/>
              <w:jc w:val="both"/>
              <w:rPr>
                <w:sz w:val="24"/>
                <w:szCs w:val="24"/>
              </w:rPr>
            </w:pPr>
            <w:r w:rsidRPr="00164F48">
              <w:rPr>
                <w:sz w:val="24"/>
                <w:szCs w:val="24"/>
              </w:rPr>
              <w:t>Транспортные услуги (доставка стройматериалов).</w:t>
            </w:r>
          </w:p>
        </w:tc>
      </w:tr>
    </w:tbl>
    <w:p w:rsidR="005409EB" w:rsidRDefault="005409EB" w:rsidP="00164F48">
      <w:pPr>
        <w:spacing w:after="0" w:line="360" w:lineRule="auto"/>
        <w:jc w:val="both"/>
        <w:rPr>
          <w:rFonts w:ascii="Times New Roman" w:hAnsi="Times New Roman" w:cs="Times New Roman"/>
          <w:sz w:val="28"/>
          <w:szCs w:val="28"/>
        </w:rPr>
      </w:pPr>
    </w:p>
    <w:p w:rsidR="006C3BF2" w:rsidRPr="00164F48" w:rsidRDefault="00525BCC" w:rsidP="00FA49C2">
      <w:pPr>
        <w:pStyle w:val="a4"/>
        <w:numPr>
          <w:ilvl w:val="1"/>
          <w:numId w:val="5"/>
        </w:numPr>
        <w:spacing w:after="0" w:line="360" w:lineRule="auto"/>
        <w:ind w:left="0" w:firstLine="709"/>
        <w:jc w:val="both"/>
        <w:rPr>
          <w:rFonts w:ascii="Times New Roman" w:hAnsi="Times New Roman" w:cs="Times New Roman"/>
          <w:b/>
          <w:sz w:val="32"/>
          <w:szCs w:val="32"/>
        </w:rPr>
      </w:pPr>
      <w:r w:rsidRPr="00164F48">
        <w:rPr>
          <w:rFonts w:ascii="Times New Roman" w:hAnsi="Times New Roman" w:cs="Times New Roman"/>
          <w:b/>
          <w:sz w:val="32"/>
          <w:szCs w:val="32"/>
        </w:rPr>
        <w:lastRenderedPageBreak/>
        <w:t>Сервисно - ремонтная служба предприятия</w:t>
      </w:r>
    </w:p>
    <w:p w:rsidR="005409EB" w:rsidRPr="00164F48" w:rsidRDefault="005409EB" w:rsidP="00FA49C2">
      <w:pPr>
        <w:pStyle w:val="a4"/>
        <w:spacing w:after="0" w:line="360" w:lineRule="auto"/>
        <w:ind w:left="0" w:firstLine="709"/>
        <w:jc w:val="both"/>
        <w:rPr>
          <w:rFonts w:ascii="Times New Roman" w:hAnsi="Times New Roman" w:cs="Times New Roman"/>
          <w:b/>
          <w:sz w:val="32"/>
          <w:szCs w:val="32"/>
        </w:rPr>
      </w:pPr>
    </w:p>
    <w:p w:rsidR="00DD409D" w:rsidRDefault="006C3BF2" w:rsidP="00FA49C2">
      <w:pPr>
        <w:spacing w:after="0" w:line="360" w:lineRule="auto"/>
        <w:ind w:firstLine="709"/>
        <w:jc w:val="both"/>
        <w:rPr>
          <w:rFonts w:ascii="Times New Roman" w:hAnsi="Times New Roman" w:cs="Times New Roman"/>
          <w:sz w:val="28"/>
          <w:szCs w:val="28"/>
        </w:rPr>
      </w:pPr>
      <w:r w:rsidRPr="006C3BF2">
        <w:rPr>
          <w:rFonts w:ascii="Times New Roman" w:hAnsi="Times New Roman" w:cs="Times New Roman"/>
          <w:sz w:val="28"/>
          <w:szCs w:val="28"/>
        </w:rPr>
        <w:t>Подразделение состоит из одной комплексной бригады. За ней закреплены все автомобили предприятия, в ее задачи входит проведение плановых ТО, ТР.</w:t>
      </w:r>
      <w:r w:rsidR="001F42EC">
        <w:rPr>
          <w:rFonts w:ascii="Times New Roman" w:hAnsi="Times New Roman" w:cs="Times New Roman"/>
          <w:sz w:val="28"/>
          <w:szCs w:val="28"/>
        </w:rPr>
        <w:t xml:space="preserve"> В таблице 1.2</w:t>
      </w:r>
      <w:r w:rsidR="00DD409D">
        <w:rPr>
          <w:rFonts w:ascii="Times New Roman" w:hAnsi="Times New Roman" w:cs="Times New Roman"/>
          <w:sz w:val="28"/>
          <w:szCs w:val="28"/>
        </w:rPr>
        <w:t xml:space="preserve"> представлена организационная структурв ремонтной службы.</w:t>
      </w:r>
    </w:p>
    <w:p w:rsidR="00DD409D" w:rsidRDefault="00DD409D" w:rsidP="001F42EC">
      <w:pPr>
        <w:spacing w:after="0" w:line="360" w:lineRule="auto"/>
        <w:jc w:val="both"/>
        <w:rPr>
          <w:rFonts w:ascii="Times New Roman" w:hAnsi="Times New Roman" w:cs="Times New Roman"/>
          <w:sz w:val="28"/>
          <w:szCs w:val="28"/>
        </w:rPr>
      </w:pPr>
    </w:p>
    <w:p w:rsidR="00DD409D" w:rsidRDefault="001F42EC" w:rsidP="00164F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1.2</w:t>
      </w:r>
      <w:r w:rsidR="00DD409D">
        <w:rPr>
          <w:rFonts w:ascii="Times New Roman" w:hAnsi="Times New Roman" w:cs="Times New Roman"/>
          <w:sz w:val="28"/>
          <w:szCs w:val="28"/>
        </w:rPr>
        <w:t xml:space="preserve"> – Организационная структура сервисно – ремонтной службы ООО «Асфальт мастер»</w:t>
      </w:r>
    </w:p>
    <w:tbl>
      <w:tblPr>
        <w:tblStyle w:val="a7"/>
        <w:tblW w:w="0" w:type="auto"/>
        <w:tblCellMar>
          <w:left w:w="0" w:type="dxa"/>
          <w:right w:w="0" w:type="dxa"/>
        </w:tblCellMar>
        <w:tblLook w:val="04A0"/>
      </w:tblPr>
      <w:tblGrid>
        <w:gridCol w:w="2828"/>
        <w:gridCol w:w="3748"/>
        <w:gridCol w:w="2819"/>
      </w:tblGrid>
      <w:tr w:rsidR="00DD409D" w:rsidRPr="001F42EC" w:rsidTr="001F42EC">
        <w:trPr>
          <w:trHeight w:val="627"/>
        </w:trPr>
        <w:tc>
          <w:tcPr>
            <w:tcW w:w="0" w:type="auto"/>
            <w:gridSpan w:val="3"/>
            <w:noWrap/>
            <w:hideMark/>
          </w:tcPr>
          <w:p w:rsidR="00DD409D" w:rsidRPr="001F42EC" w:rsidRDefault="00DD409D" w:rsidP="001F42EC">
            <w:pPr>
              <w:ind w:firstLine="709"/>
              <w:contextualSpacing/>
              <w:jc w:val="center"/>
              <w:rPr>
                <w:sz w:val="24"/>
                <w:szCs w:val="24"/>
              </w:rPr>
            </w:pPr>
            <w:r w:rsidRPr="001F42EC">
              <w:rPr>
                <w:sz w:val="24"/>
                <w:szCs w:val="24"/>
              </w:rPr>
              <w:t>ГЛАВНЫЙ ИНЖЕНЕР ГЛАВНЫЙ БУГАЛТЕР</w:t>
            </w:r>
          </w:p>
        </w:tc>
      </w:tr>
      <w:tr w:rsidR="00DD409D" w:rsidRPr="001F42EC" w:rsidTr="001F42EC">
        <w:trPr>
          <w:trHeight w:val="513"/>
        </w:trPr>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МЕХАНИК</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МАСТЕР ПО РЕМОНТУ ТРАНСПОРТА</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ЭНЕРГЕТИК</w:t>
            </w:r>
          </w:p>
        </w:tc>
      </w:tr>
      <w:tr w:rsidR="00DD409D" w:rsidRPr="001F42EC" w:rsidTr="001F42EC">
        <w:trPr>
          <w:trHeight w:val="901"/>
        </w:trPr>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ДИСПЕТЧЕР</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СЛЕСАРЬ ПО РЕМОНТУ АВТОМОБИЛЕЙ (Автослесарь)</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ЭЛЕКТРОМОНТЕР</w:t>
            </w:r>
          </w:p>
        </w:tc>
      </w:tr>
      <w:tr w:rsidR="00DD409D" w:rsidRPr="001F42EC" w:rsidTr="001F42EC">
        <w:trPr>
          <w:trHeight w:val="749"/>
        </w:trPr>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ФЕЛЬДШЕР</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СЛЕСАРЬ ПО РЕМОНТУ АВТОМОБИЛЕЙ (Автоэлектрик)</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СТОРОЖ (ПОЛИГОН)</w:t>
            </w:r>
          </w:p>
        </w:tc>
      </w:tr>
      <w:tr w:rsidR="00DD409D" w:rsidRPr="001F42EC" w:rsidTr="001F42EC">
        <w:trPr>
          <w:trHeight w:val="593"/>
        </w:trPr>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КЛАДОВЩИК</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ГАЗОСВАРЩИК</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МАШИНИСТ АГП</w:t>
            </w:r>
          </w:p>
        </w:tc>
      </w:tr>
      <w:tr w:rsidR="00DD409D" w:rsidRPr="001F42EC" w:rsidTr="001F42EC">
        <w:trPr>
          <w:trHeight w:val="593"/>
        </w:trPr>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СТОРОЖ (ГАРАЖ)</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ЭЛЕКТРОСВАРЩИК</w:t>
            </w:r>
          </w:p>
        </w:tc>
        <w:tc>
          <w:tcPr>
            <w:tcW w:w="0" w:type="auto"/>
            <w:noWrap/>
            <w:hideMark/>
          </w:tcPr>
          <w:p w:rsidR="00DD409D" w:rsidRPr="001F42EC" w:rsidRDefault="00DD409D" w:rsidP="001F42EC">
            <w:pPr>
              <w:ind w:firstLine="709"/>
              <w:contextualSpacing/>
              <w:jc w:val="center"/>
              <w:rPr>
                <w:bCs/>
                <w:sz w:val="24"/>
                <w:szCs w:val="24"/>
              </w:rPr>
            </w:pPr>
            <w:r w:rsidRPr="001F42EC">
              <w:rPr>
                <w:bCs/>
                <w:sz w:val="24"/>
                <w:szCs w:val="24"/>
              </w:rPr>
              <w:t>МАШИНИСТ Б-170</w:t>
            </w:r>
          </w:p>
        </w:tc>
      </w:tr>
      <w:tr w:rsidR="00DD409D" w:rsidRPr="001F42EC" w:rsidTr="001F42EC">
        <w:trPr>
          <w:trHeight w:val="642"/>
        </w:trPr>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УБОРЩИК ПОМЕЩЕНИЙ</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ТОКАРЬ</w:t>
            </w: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ВОДИТЕЛЬ (Вывоз ТБО от населения)</w:t>
            </w:r>
          </w:p>
        </w:tc>
      </w:tr>
      <w:tr w:rsidR="00DD409D" w:rsidRPr="001F42EC" w:rsidTr="001F42EC">
        <w:trPr>
          <w:trHeight w:val="690"/>
        </w:trPr>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ВОДИТЕЛЬ (МЕХ. УБОРКА)</w:t>
            </w:r>
          </w:p>
        </w:tc>
        <w:tc>
          <w:tcPr>
            <w:tcW w:w="0" w:type="auto"/>
            <w:hideMark/>
          </w:tcPr>
          <w:p w:rsidR="00DD409D" w:rsidRPr="001F42EC" w:rsidRDefault="00DD409D" w:rsidP="001F42EC">
            <w:pPr>
              <w:ind w:firstLine="709"/>
              <w:contextualSpacing/>
              <w:jc w:val="center"/>
              <w:rPr>
                <w:bCs/>
                <w:color w:val="000000"/>
                <w:sz w:val="24"/>
                <w:szCs w:val="24"/>
              </w:rPr>
            </w:pPr>
          </w:p>
        </w:tc>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ПОДСОБНЫЙ РАБОЧИЙ (оператор)</w:t>
            </w:r>
          </w:p>
        </w:tc>
      </w:tr>
      <w:tr w:rsidR="00DD409D" w:rsidRPr="001F42EC" w:rsidTr="001F42EC">
        <w:trPr>
          <w:trHeight w:val="548"/>
        </w:trPr>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МАШИНИСТ (МЕХ. УБОРКА)</w:t>
            </w:r>
          </w:p>
        </w:tc>
        <w:tc>
          <w:tcPr>
            <w:tcW w:w="0" w:type="auto"/>
            <w:hideMark/>
          </w:tcPr>
          <w:p w:rsidR="00DD409D" w:rsidRPr="001F42EC" w:rsidRDefault="00DD409D" w:rsidP="001F42EC">
            <w:pPr>
              <w:ind w:firstLine="709"/>
              <w:contextualSpacing/>
              <w:jc w:val="center"/>
              <w:rPr>
                <w:bCs/>
                <w:color w:val="000000"/>
                <w:sz w:val="24"/>
                <w:szCs w:val="24"/>
              </w:rPr>
            </w:pPr>
          </w:p>
        </w:tc>
        <w:tc>
          <w:tcPr>
            <w:tcW w:w="0" w:type="auto"/>
            <w:hideMark/>
          </w:tcPr>
          <w:p w:rsidR="00DD409D" w:rsidRPr="001F42EC" w:rsidRDefault="00DD409D" w:rsidP="001F42EC">
            <w:pPr>
              <w:ind w:firstLine="709"/>
              <w:contextualSpacing/>
              <w:jc w:val="center"/>
              <w:rPr>
                <w:bCs/>
                <w:color w:val="000000"/>
                <w:sz w:val="24"/>
                <w:szCs w:val="24"/>
              </w:rPr>
            </w:pPr>
          </w:p>
        </w:tc>
      </w:tr>
      <w:tr w:rsidR="00DD409D" w:rsidRPr="001F42EC" w:rsidTr="001F42EC">
        <w:trPr>
          <w:trHeight w:val="690"/>
        </w:trPr>
        <w:tc>
          <w:tcPr>
            <w:tcW w:w="0" w:type="auto"/>
            <w:hideMark/>
          </w:tcPr>
          <w:p w:rsidR="00DD409D" w:rsidRPr="001F42EC" w:rsidRDefault="00DD409D" w:rsidP="001F42EC">
            <w:pPr>
              <w:ind w:firstLine="709"/>
              <w:contextualSpacing/>
              <w:jc w:val="center"/>
              <w:rPr>
                <w:bCs/>
                <w:color w:val="000000"/>
                <w:sz w:val="24"/>
                <w:szCs w:val="24"/>
              </w:rPr>
            </w:pPr>
            <w:r w:rsidRPr="001F42EC">
              <w:rPr>
                <w:bCs/>
                <w:color w:val="000000"/>
                <w:sz w:val="24"/>
                <w:szCs w:val="24"/>
              </w:rPr>
              <w:t>ВОДИТЕЛЬ (Пас.перевозки Администрации)</w:t>
            </w:r>
          </w:p>
        </w:tc>
        <w:tc>
          <w:tcPr>
            <w:tcW w:w="0" w:type="auto"/>
            <w:hideMark/>
          </w:tcPr>
          <w:p w:rsidR="00DD409D" w:rsidRPr="001F42EC" w:rsidRDefault="00DD409D" w:rsidP="001F42EC">
            <w:pPr>
              <w:ind w:firstLine="709"/>
              <w:contextualSpacing/>
              <w:jc w:val="center"/>
              <w:rPr>
                <w:bCs/>
                <w:color w:val="000000"/>
                <w:sz w:val="24"/>
                <w:szCs w:val="24"/>
              </w:rPr>
            </w:pPr>
          </w:p>
        </w:tc>
        <w:tc>
          <w:tcPr>
            <w:tcW w:w="0" w:type="auto"/>
            <w:hideMark/>
          </w:tcPr>
          <w:p w:rsidR="00DD409D" w:rsidRPr="001F42EC" w:rsidRDefault="00DD409D" w:rsidP="001F42EC">
            <w:pPr>
              <w:ind w:firstLine="709"/>
              <w:contextualSpacing/>
              <w:jc w:val="center"/>
              <w:rPr>
                <w:bCs/>
                <w:color w:val="000000"/>
                <w:sz w:val="24"/>
                <w:szCs w:val="24"/>
              </w:rPr>
            </w:pPr>
          </w:p>
        </w:tc>
      </w:tr>
    </w:tbl>
    <w:p w:rsidR="00DD409D" w:rsidRDefault="00DD409D" w:rsidP="00FA49C2">
      <w:pPr>
        <w:spacing w:after="0" w:line="360" w:lineRule="auto"/>
        <w:ind w:firstLine="709"/>
        <w:jc w:val="both"/>
        <w:rPr>
          <w:rFonts w:ascii="Times New Roman" w:hAnsi="Times New Roman" w:cs="Times New Roman"/>
          <w:sz w:val="28"/>
          <w:szCs w:val="28"/>
        </w:rPr>
      </w:pPr>
    </w:p>
    <w:p w:rsidR="006C3BF2" w:rsidRDefault="001F42EC" w:rsidP="00FA49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1.3</w:t>
      </w:r>
      <w:r w:rsidR="00DD409D">
        <w:rPr>
          <w:rFonts w:ascii="Times New Roman" w:hAnsi="Times New Roman" w:cs="Times New Roman"/>
          <w:sz w:val="28"/>
          <w:szCs w:val="28"/>
        </w:rPr>
        <w:t xml:space="preserve"> охарактеризуем состав, цели и задачи ОТК и отдела главного механика.</w:t>
      </w:r>
    </w:p>
    <w:p w:rsidR="00DD409D" w:rsidRDefault="00DD409D" w:rsidP="00FA49C2">
      <w:pPr>
        <w:spacing w:after="0" w:line="360" w:lineRule="auto"/>
        <w:ind w:firstLine="709"/>
        <w:jc w:val="both"/>
        <w:rPr>
          <w:rFonts w:ascii="Times New Roman" w:hAnsi="Times New Roman" w:cs="Times New Roman"/>
          <w:sz w:val="28"/>
          <w:szCs w:val="28"/>
        </w:rPr>
      </w:pPr>
    </w:p>
    <w:p w:rsidR="001F42EC" w:rsidRDefault="001F42EC" w:rsidP="00FA49C2">
      <w:pPr>
        <w:spacing w:after="0" w:line="360" w:lineRule="auto"/>
        <w:ind w:firstLine="709"/>
        <w:jc w:val="both"/>
        <w:rPr>
          <w:rFonts w:ascii="Times New Roman" w:hAnsi="Times New Roman" w:cs="Times New Roman"/>
          <w:sz w:val="28"/>
          <w:szCs w:val="28"/>
        </w:rPr>
      </w:pPr>
    </w:p>
    <w:p w:rsidR="001F42EC" w:rsidRDefault="001F42EC" w:rsidP="00FA49C2">
      <w:pPr>
        <w:spacing w:after="0" w:line="360" w:lineRule="auto"/>
        <w:ind w:firstLine="709"/>
        <w:jc w:val="both"/>
        <w:rPr>
          <w:rFonts w:ascii="Times New Roman" w:hAnsi="Times New Roman" w:cs="Times New Roman"/>
          <w:sz w:val="28"/>
          <w:szCs w:val="28"/>
        </w:rPr>
      </w:pPr>
    </w:p>
    <w:p w:rsidR="006C3BF2" w:rsidRDefault="001F42EC" w:rsidP="001F42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1.3</w:t>
      </w:r>
      <w:r w:rsidR="006C3BF2">
        <w:rPr>
          <w:rFonts w:ascii="Times New Roman" w:hAnsi="Times New Roman" w:cs="Times New Roman"/>
          <w:sz w:val="28"/>
          <w:szCs w:val="28"/>
        </w:rPr>
        <w:t xml:space="preserve"> – Состав, цели и задачи ОТК и отдела главного механика</w:t>
      </w:r>
    </w:p>
    <w:tbl>
      <w:tblPr>
        <w:tblStyle w:val="a7"/>
        <w:tblW w:w="0" w:type="auto"/>
        <w:tblLook w:val="04A0"/>
      </w:tblPr>
      <w:tblGrid>
        <w:gridCol w:w="4785"/>
        <w:gridCol w:w="4786"/>
      </w:tblGrid>
      <w:tr w:rsidR="006C3BF2" w:rsidRPr="001F42EC" w:rsidTr="001F42EC">
        <w:tc>
          <w:tcPr>
            <w:tcW w:w="4785" w:type="dxa"/>
          </w:tcPr>
          <w:p w:rsidR="006C3BF2" w:rsidRPr="001F42EC" w:rsidRDefault="006C3BF2" w:rsidP="001F42EC">
            <w:pPr>
              <w:ind w:firstLine="709"/>
              <w:jc w:val="center"/>
              <w:rPr>
                <w:sz w:val="24"/>
                <w:szCs w:val="24"/>
              </w:rPr>
            </w:pPr>
            <w:r w:rsidRPr="001F42EC">
              <w:rPr>
                <w:sz w:val="24"/>
                <w:szCs w:val="24"/>
              </w:rPr>
              <w:t>ОТК</w:t>
            </w:r>
          </w:p>
        </w:tc>
        <w:tc>
          <w:tcPr>
            <w:tcW w:w="4786" w:type="dxa"/>
          </w:tcPr>
          <w:p w:rsidR="006C3BF2" w:rsidRPr="001F42EC" w:rsidRDefault="006C3BF2" w:rsidP="001F42EC">
            <w:pPr>
              <w:ind w:firstLine="709"/>
              <w:jc w:val="center"/>
              <w:rPr>
                <w:sz w:val="24"/>
                <w:szCs w:val="24"/>
              </w:rPr>
            </w:pPr>
            <w:r w:rsidRPr="001F42EC">
              <w:rPr>
                <w:sz w:val="24"/>
                <w:szCs w:val="24"/>
              </w:rPr>
              <w:t>Отдел главного механика</w:t>
            </w:r>
          </w:p>
        </w:tc>
      </w:tr>
      <w:tr w:rsidR="006C3BF2" w:rsidRPr="001F42EC" w:rsidTr="001F42EC">
        <w:tc>
          <w:tcPr>
            <w:tcW w:w="4785" w:type="dxa"/>
          </w:tcPr>
          <w:p w:rsidR="006C3BF2" w:rsidRPr="001F42EC" w:rsidRDefault="006C3BF2" w:rsidP="001F42EC">
            <w:pPr>
              <w:jc w:val="both"/>
              <w:rPr>
                <w:sz w:val="24"/>
                <w:szCs w:val="24"/>
              </w:rPr>
            </w:pPr>
            <w:r w:rsidRPr="001F42EC">
              <w:rPr>
                <w:sz w:val="24"/>
                <w:szCs w:val="24"/>
              </w:rPr>
              <w:t>ОТК осуществляет контроль за качеством выполняемых работ. Проводит выборочный контроль технического состояния подвижного состава, при приеме его и выпуске на линию.</w:t>
            </w:r>
          </w:p>
        </w:tc>
        <w:tc>
          <w:tcPr>
            <w:tcW w:w="4786" w:type="dxa"/>
          </w:tcPr>
          <w:p w:rsidR="006C3BF2" w:rsidRPr="001F42EC" w:rsidRDefault="006C3BF2" w:rsidP="001F42EC">
            <w:pPr>
              <w:jc w:val="both"/>
              <w:rPr>
                <w:sz w:val="24"/>
                <w:szCs w:val="24"/>
              </w:rPr>
            </w:pPr>
            <w:r w:rsidRPr="001F42EC">
              <w:rPr>
                <w:sz w:val="24"/>
                <w:szCs w:val="24"/>
              </w:rPr>
              <w:t>ОГМ осуществляет содержание в технически исправном состоянии зданий, сооружений, энергосилового и санитарно-технического хозяйств. А также монтаж, обслуживание и ремонт производственного оборудования.</w:t>
            </w:r>
          </w:p>
        </w:tc>
      </w:tr>
    </w:tbl>
    <w:p w:rsidR="006C3BF2" w:rsidRDefault="006C3BF2" w:rsidP="00FA49C2">
      <w:pPr>
        <w:spacing w:after="0" w:line="360" w:lineRule="auto"/>
        <w:ind w:firstLine="709"/>
        <w:jc w:val="both"/>
        <w:rPr>
          <w:rFonts w:ascii="Times New Roman" w:hAnsi="Times New Roman" w:cs="Times New Roman"/>
          <w:sz w:val="28"/>
          <w:szCs w:val="28"/>
        </w:rPr>
      </w:pPr>
    </w:p>
    <w:p w:rsidR="00DD409D" w:rsidRDefault="001F42EC" w:rsidP="00FA49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1.4</w:t>
      </w:r>
      <w:r w:rsidR="00DD409D">
        <w:rPr>
          <w:rFonts w:ascii="Times New Roman" w:hAnsi="Times New Roman" w:cs="Times New Roman"/>
          <w:sz w:val="28"/>
          <w:szCs w:val="28"/>
        </w:rPr>
        <w:t xml:space="preserve"> представлен состав машинотракторного парка и годовая наработка машин организации</w:t>
      </w:r>
      <w:r>
        <w:rPr>
          <w:rFonts w:ascii="Times New Roman" w:hAnsi="Times New Roman" w:cs="Times New Roman"/>
          <w:sz w:val="28"/>
          <w:szCs w:val="28"/>
        </w:rPr>
        <w:t>.</w:t>
      </w:r>
    </w:p>
    <w:p w:rsidR="00DD409D" w:rsidRDefault="00DD409D" w:rsidP="00FA49C2">
      <w:pPr>
        <w:spacing w:after="0" w:line="360" w:lineRule="auto"/>
        <w:ind w:firstLine="709"/>
        <w:jc w:val="both"/>
        <w:rPr>
          <w:rFonts w:ascii="Times New Roman" w:hAnsi="Times New Roman" w:cs="Times New Roman"/>
          <w:sz w:val="28"/>
          <w:szCs w:val="28"/>
        </w:rPr>
      </w:pPr>
    </w:p>
    <w:p w:rsidR="0082392E" w:rsidRPr="0082392E" w:rsidRDefault="001F42EC" w:rsidP="001F42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1.4</w:t>
      </w:r>
      <w:r w:rsidR="004916DB">
        <w:rPr>
          <w:rFonts w:ascii="Times New Roman" w:hAnsi="Times New Roman" w:cs="Times New Roman"/>
          <w:sz w:val="28"/>
          <w:szCs w:val="28"/>
        </w:rPr>
        <w:t xml:space="preserve"> – </w:t>
      </w:r>
      <w:r w:rsidR="0082392E" w:rsidRPr="00523AD5">
        <w:rPr>
          <w:rFonts w:ascii="Times New Roman" w:hAnsi="Times New Roman"/>
          <w:sz w:val="28"/>
          <w:szCs w:val="28"/>
        </w:rPr>
        <w:t>Состав машинотракторного парка и годовая наработка машин»</w:t>
      </w:r>
    </w:p>
    <w:tbl>
      <w:tblPr>
        <w:tblStyle w:val="a7"/>
        <w:tblW w:w="0" w:type="auto"/>
        <w:tblLook w:val="04A0"/>
      </w:tblPr>
      <w:tblGrid>
        <w:gridCol w:w="2528"/>
        <w:gridCol w:w="1799"/>
        <w:gridCol w:w="7"/>
        <w:gridCol w:w="1874"/>
        <w:gridCol w:w="1635"/>
        <w:gridCol w:w="1568"/>
      </w:tblGrid>
      <w:tr w:rsidR="0082392E" w:rsidRPr="001F42EC" w:rsidTr="001F42EC">
        <w:trPr>
          <w:trHeight w:val="22"/>
        </w:trPr>
        <w:tc>
          <w:tcPr>
            <w:tcW w:w="2528" w:type="dxa"/>
            <w:vMerge w:val="restart"/>
          </w:tcPr>
          <w:p w:rsidR="0082392E" w:rsidRPr="001F42EC" w:rsidRDefault="0082392E" w:rsidP="001F42EC">
            <w:pPr>
              <w:widowControl w:val="0"/>
              <w:ind w:firstLine="709"/>
              <w:jc w:val="both"/>
              <w:rPr>
                <w:sz w:val="24"/>
                <w:szCs w:val="24"/>
              </w:rPr>
            </w:pPr>
            <w:r w:rsidRPr="001F42EC">
              <w:rPr>
                <w:sz w:val="24"/>
                <w:szCs w:val="24"/>
              </w:rPr>
              <w:t>Марка трактора</w:t>
            </w:r>
          </w:p>
        </w:tc>
        <w:tc>
          <w:tcPr>
            <w:tcW w:w="1806" w:type="dxa"/>
            <w:gridSpan w:val="2"/>
            <w:vMerge w:val="restart"/>
          </w:tcPr>
          <w:p w:rsidR="0082392E" w:rsidRPr="001F42EC" w:rsidRDefault="0082392E" w:rsidP="001F42EC">
            <w:pPr>
              <w:widowControl w:val="0"/>
              <w:ind w:firstLine="709"/>
              <w:jc w:val="both"/>
              <w:rPr>
                <w:sz w:val="24"/>
                <w:szCs w:val="24"/>
              </w:rPr>
            </w:pPr>
            <w:r w:rsidRPr="001F42EC">
              <w:rPr>
                <w:sz w:val="24"/>
                <w:szCs w:val="24"/>
              </w:rPr>
              <w:t>Количество, шт.</w:t>
            </w:r>
          </w:p>
        </w:tc>
        <w:tc>
          <w:tcPr>
            <w:tcW w:w="1874" w:type="dxa"/>
            <w:vMerge w:val="restart"/>
          </w:tcPr>
          <w:p w:rsidR="0082392E" w:rsidRPr="001F42EC" w:rsidRDefault="0082392E" w:rsidP="001F42EC">
            <w:pPr>
              <w:widowControl w:val="0"/>
              <w:ind w:firstLine="709"/>
              <w:jc w:val="both"/>
              <w:rPr>
                <w:sz w:val="24"/>
                <w:szCs w:val="24"/>
              </w:rPr>
            </w:pPr>
            <w:r w:rsidRPr="001F42EC">
              <w:rPr>
                <w:sz w:val="24"/>
                <w:szCs w:val="24"/>
              </w:rPr>
              <w:t>Единица измерения работ</w:t>
            </w:r>
          </w:p>
        </w:tc>
        <w:tc>
          <w:tcPr>
            <w:tcW w:w="3203" w:type="dxa"/>
            <w:gridSpan w:val="2"/>
          </w:tcPr>
          <w:p w:rsidR="0082392E" w:rsidRPr="001F42EC" w:rsidRDefault="0082392E" w:rsidP="001F42EC">
            <w:pPr>
              <w:widowControl w:val="0"/>
              <w:ind w:firstLine="709"/>
              <w:jc w:val="both"/>
              <w:rPr>
                <w:sz w:val="24"/>
                <w:szCs w:val="24"/>
              </w:rPr>
            </w:pPr>
            <w:r w:rsidRPr="001F42EC">
              <w:rPr>
                <w:sz w:val="24"/>
                <w:szCs w:val="24"/>
              </w:rPr>
              <w:t>Среднегодовая наработка</w:t>
            </w:r>
          </w:p>
        </w:tc>
      </w:tr>
      <w:tr w:rsidR="0082392E" w:rsidRPr="001F42EC" w:rsidTr="001F42EC">
        <w:trPr>
          <w:trHeight w:val="22"/>
        </w:trPr>
        <w:tc>
          <w:tcPr>
            <w:tcW w:w="2528" w:type="dxa"/>
            <w:vMerge/>
          </w:tcPr>
          <w:p w:rsidR="0082392E" w:rsidRPr="001F42EC" w:rsidRDefault="0082392E" w:rsidP="001F42EC">
            <w:pPr>
              <w:widowControl w:val="0"/>
              <w:ind w:firstLine="709"/>
              <w:jc w:val="both"/>
              <w:rPr>
                <w:sz w:val="24"/>
                <w:szCs w:val="24"/>
              </w:rPr>
            </w:pPr>
          </w:p>
        </w:tc>
        <w:tc>
          <w:tcPr>
            <w:tcW w:w="1806" w:type="dxa"/>
            <w:gridSpan w:val="2"/>
            <w:vMerge/>
          </w:tcPr>
          <w:p w:rsidR="0082392E" w:rsidRPr="001F42EC" w:rsidRDefault="0082392E" w:rsidP="001F42EC">
            <w:pPr>
              <w:widowControl w:val="0"/>
              <w:ind w:firstLine="709"/>
              <w:jc w:val="both"/>
              <w:rPr>
                <w:sz w:val="24"/>
                <w:szCs w:val="24"/>
              </w:rPr>
            </w:pPr>
          </w:p>
        </w:tc>
        <w:tc>
          <w:tcPr>
            <w:tcW w:w="1874" w:type="dxa"/>
            <w:vMerge/>
          </w:tcPr>
          <w:p w:rsidR="0082392E" w:rsidRPr="001F42EC" w:rsidRDefault="0082392E" w:rsidP="001F42EC">
            <w:pPr>
              <w:widowControl w:val="0"/>
              <w:ind w:firstLine="709"/>
              <w:jc w:val="both"/>
              <w:rPr>
                <w:sz w:val="24"/>
                <w:szCs w:val="24"/>
              </w:rPr>
            </w:pPr>
          </w:p>
        </w:tc>
        <w:tc>
          <w:tcPr>
            <w:tcW w:w="1635" w:type="dxa"/>
          </w:tcPr>
          <w:p w:rsidR="0082392E" w:rsidRPr="001F42EC" w:rsidRDefault="0082392E" w:rsidP="001F42EC">
            <w:pPr>
              <w:widowControl w:val="0"/>
              <w:ind w:firstLine="709"/>
              <w:jc w:val="both"/>
              <w:rPr>
                <w:sz w:val="24"/>
                <w:szCs w:val="24"/>
              </w:rPr>
            </w:pPr>
            <w:r w:rsidRPr="001F42EC">
              <w:rPr>
                <w:sz w:val="24"/>
                <w:szCs w:val="24"/>
              </w:rPr>
              <w:t>на 1 машину</w:t>
            </w:r>
          </w:p>
        </w:tc>
        <w:tc>
          <w:tcPr>
            <w:tcW w:w="1568" w:type="dxa"/>
          </w:tcPr>
          <w:p w:rsidR="0082392E" w:rsidRPr="001F42EC" w:rsidRDefault="0082392E" w:rsidP="001F42EC">
            <w:pPr>
              <w:widowControl w:val="0"/>
              <w:ind w:firstLine="709"/>
              <w:jc w:val="both"/>
              <w:rPr>
                <w:sz w:val="24"/>
                <w:szCs w:val="24"/>
              </w:rPr>
            </w:pPr>
            <w:r w:rsidRPr="001F42EC">
              <w:rPr>
                <w:sz w:val="24"/>
                <w:szCs w:val="24"/>
              </w:rPr>
              <w:t>на все Машины</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Погрузчик – экскаватор</w:t>
            </w:r>
          </w:p>
          <w:p w:rsidR="0082392E" w:rsidRPr="001F42EC" w:rsidRDefault="0082392E" w:rsidP="001F42EC">
            <w:pPr>
              <w:widowControl w:val="0"/>
              <w:ind w:firstLine="709"/>
              <w:contextualSpacing/>
              <w:jc w:val="both"/>
              <w:rPr>
                <w:sz w:val="24"/>
                <w:szCs w:val="24"/>
              </w:rPr>
            </w:pPr>
            <w:r w:rsidRPr="001F42EC">
              <w:rPr>
                <w:sz w:val="24"/>
                <w:szCs w:val="24"/>
              </w:rPr>
              <w:t>John Deere 325SK</w:t>
            </w:r>
          </w:p>
        </w:tc>
        <w:tc>
          <w:tcPr>
            <w:tcW w:w="1806" w:type="dxa"/>
            <w:gridSpan w:val="2"/>
          </w:tcPr>
          <w:p w:rsidR="0082392E" w:rsidRPr="001F42EC" w:rsidRDefault="0082392E" w:rsidP="001F42EC">
            <w:pPr>
              <w:widowControl w:val="0"/>
              <w:ind w:firstLine="709"/>
              <w:contextualSpacing/>
              <w:jc w:val="center"/>
              <w:rPr>
                <w:sz w:val="24"/>
                <w:szCs w:val="24"/>
              </w:rPr>
            </w:pPr>
            <w:r w:rsidRPr="001F42EC">
              <w:rPr>
                <w:sz w:val="24"/>
                <w:szCs w:val="24"/>
              </w:rPr>
              <w:t>5</w:t>
            </w:r>
          </w:p>
        </w:tc>
        <w:tc>
          <w:tcPr>
            <w:tcW w:w="1874" w:type="dxa"/>
          </w:tcPr>
          <w:p w:rsidR="0082392E" w:rsidRPr="001F42EC" w:rsidRDefault="0082392E" w:rsidP="001F42EC">
            <w:pPr>
              <w:widowControl w:val="0"/>
              <w:ind w:firstLine="709"/>
              <w:contextualSpacing/>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2000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10000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Каток AMMANN</w:t>
            </w:r>
          </w:p>
        </w:tc>
        <w:tc>
          <w:tcPr>
            <w:tcW w:w="1806" w:type="dxa"/>
            <w:gridSpan w:val="2"/>
          </w:tcPr>
          <w:p w:rsidR="0082392E" w:rsidRPr="001F42EC" w:rsidRDefault="0082392E" w:rsidP="001F42EC">
            <w:pPr>
              <w:widowControl w:val="0"/>
              <w:ind w:firstLine="709"/>
              <w:contextualSpacing/>
              <w:jc w:val="center"/>
              <w:rPr>
                <w:sz w:val="24"/>
                <w:szCs w:val="24"/>
              </w:rPr>
            </w:pPr>
            <w:r w:rsidRPr="001F42EC">
              <w:rPr>
                <w:sz w:val="24"/>
                <w:szCs w:val="24"/>
              </w:rPr>
              <w:t>4</w:t>
            </w:r>
          </w:p>
        </w:tc>
        <w:tc>
          <w:tcPr>
            <w:tcW w:w="1874" w:type="dxa"/>
          </w:tcPr>
          <w:p w:rsidR="0082392E" w:rsidRPr="001F42EC" w:rsidRDefault="0082392E" w:rsidP="001F42EC">
            <w:pPr>
              <w:widowControl w:val="0"/>
              <w:ind w:firstLine="709"/>
              <w:contextualSpacing/>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2300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9200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Асфальтоукладчик VOGEL</w:t>
            </w:r>
          </w:p>
        </w:tc>
        <w:tc>
          <w:tcPr>
            <w:tcW w:w="1806" w:type="dxa"/>
            <w:gridSpan w:val="2"/>
          </w:tcPr>
          <w:p w:rsidR="0082392E" w:rsidRPr="001F42EC" w:rsidRDefault="0082392E" w:rsidP="001F42EC">
            <w:pPr>
              <w:widowControl w:val="0"/>
              <w:ind w:firstLine="709"/>
              <w:contextualSpacing/>
              <w:jc w:val="center"/>
              <w:rPr>
                <w:sz w:val="24"/>
                <w:szCs w:val="24"/>
              </w:rPr>
            </w:pPr>
            <w:r w:rsidRPr="001F42EC">
              <w:rPr>
                <w:sz w:val="24"/>
                <w:szCs w:val="24"/>
              </w:rPr>
              <w:t>2</w:t>
            </w:r>
          </w:p>
        </w:tc>
        <w:tc>
          <w:tcPr>
            <w:tcW w:w="1874" w:type="dxa"/>
          </w:tcPr>
          <w:p w:rsidR="0082392E" w:rsidRPr="001F42EC" w:rsidRDefault="0082392E" w:rsidP="001F42EC">
            <w:pPr>
              <w:widowControl w:val="0"/>
              <w:ind w:firstLine="709"/>
              <w:contextualSpacing/>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3000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6000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Бульдозер</w:t>
            </w:r>
          </w:p>
          <w:p w:rsidR="0082392E" w:rsidRPr="001F42EC" w:rsidRDefault="0082392E" w:rsidP="001F42EC">
            <w:pPr>
              <w:widowControl w:val="0"/>
              <w:ind w:firstLine="709"/>
              <w:contextualSpacing/>
              <w:jc w:val="both"/>
              <w:rPr>
                <w:sz w:val="24"/>
                <w:szCs w:val="24"/>
              </w:rPr>
            </w:pPr>
            <w:r w:rsidRPr="001F42EC">
              <w:rPr>
                <w:sz w:val="24"/>
                <w:szCs w:val="24"/>
              </w:rPr>
              <w:t>XCMG TY160</w:t>
            </w:r>
          </w:p>
        </w:tc>
        <w:tc>
          <w:tcPr>
            <w:tcW w:w="1799" w:type="dxa"/>
          </w:tcPr>
          <w:p w:rsidR="0082392E" w:rsidRPr="001F42EC" w:rsidRDefault="0082392E" w:rsidP="001F42EC">
            <w:pPr>
              <w:widowControl w:val="0"/>
              <w:ind w:firstLine="709"/>
              <w:contextualSpacing/>
              <w:jc w:val="center"/>
              <w:rPr>
                <w:sz w:val="24"/>
                <w:szCs w:val="24"/>
              </w:rPr>
            </w:pPr>
            <w:r w:rsidRPr="001F42EC">
              <w:rPr>
                <w:sz w:val="24"/>
                <w:szCs w:val="24"/>
              </w:rPr>
              <w:t>2</w:t>
            </w:r>
          </w:p>
        </w:tc>
        <w:tc>
          <w:tcPr>
            <w:tcW w:w="1881" w:type="dxa"/>
            <w:gridSpan w:val="2"/>
          </w:tcPr>
          <w:p w:rsidR="0082392E" w:rsidRPr="001F42EC" w:rsidRDefault="0082392E" w:rsidP="001F42EC">
            <w:pPr>
              <w:widowControl w:val="0"/>
              <w:ind w:firstLine="709"/>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2600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5200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br w:type="page"/>
              <w:t>Chetra G135 грейдер</w:t>
            </w:r>
          </w:p>
        </w:tc>
        <w:tc>
          <w:tcPr>
            <w:tcW w:w="1799" w:type="dxa"/>
          </w:tcPr>
          <w:p w:rsidR="0082392E" w:rsidRPr="001F42EC" w:rsidRDefault="0082392E" w:rsidP="001F42EC">
            <w:pPr>
              <w:widowControl w:val="0"/>
              <w:ind w:firstLine="709"/>
              <w:contextualSpacing/>
              <w:jc w:val="center"/>
              <w:rPr>
                <w:sz w:val="24"/>
                <w:szCs w:val="24"/>
              </w:rPr>
            </w:pPr>
            <w:r w:rsidRPr="001F42EC">
              <w:rPr>
                <w:sz w:val="24"/>
                <w:szCs w:val="24"/>
              </w:rPr>
              <w:t>1</w:t>
            </w:r>
          </w:p>
        </w:tc>
        <w:tc>
          <w:tcPr>
            <w:tcW w:w="1881" w:type="dxa"/>
            <w:gridSpan w:val="2"/>
          </w:tcPr>
          <w:p w:rsidR="0082392E" w:rsidRPr="001F42EC" w:rsidRDefault="0082392E" w:rsidP="001F42EC">
            <w:pPr>
              <w:widowControl w:val="0"/>
              <w:ind w:firstLine="709"/>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3100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3100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Фронтальный погрузчик XCMG LW300F</w:t>
            </w:r>
          </w:p>
        </w:tc>
        <w:tc>
          <w:tcPr>
            <w:tcW w:w="1799" w:type="dxa"/>
          </w:tcPr>
          <w:p w:rsidR="0082392E" w:rsidRPr="001F42EC" w:rsidRDefault="0082392E" w:rsidP="001F42EC">
            <w:pPr>
              <w:widowControl w:val="0"/>
              <w:ind w:firstLine="709"/>
              <w:contextualSpacing/>
              <w:jc w:val="center"/>
              <w:rPr>
                <w:sz w:val="24"/>
                <w:szCs w:val="24"/>
              </w:rPr>
            </w:pPr>
            <w:r w:rsidRPr="001F42EC">
              <w:rPr>
                <w:sz w:val="24"/>
                <w:szCs w:val="24"/>
              </w:rPr>
              <w:t>1</w:t>
            </w:r>
          </w:p>
        </w:tc>
        <w:tc>
          <w:tcPr>
            <w:tcW w:w="1881" w:type="dxa"/>
            <w:gridSpan w:val="2"/>
          </w:tcPr>
          <w:p w:rsidR="0082392E" w:rsidRPr="001F42EC" w:rsidRDefault="0082392E" w:rsidP="001F42EC">
            <w:pPr>
              <w:widowControl w:val="0"/>
              <w:ind w:firstLine="709"/>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1100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1100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Автокран КС-45719-5А на шасси МАЗ 5337</w:t>
            </w:r>
          </w:p>
        </w:tc>
        <w:tc>
          <w:tcPr>
            <w:tcW w:w="1799" w:type="dxa"/>
          </w:tcPr>
          <w:p w:rsidR="0082392E" w:rsidRPr="001F42EC" w:rsidRDefault="0082392E" w:rsidP="001F42EC">
            <w:pPr>
              <w:widowControl w:val="0"/>
              <w:ind w:firstLine="709"/>
              <w:contextualSpacing/>
              <w:jc w:val="center"/>
              <w:rPr>
                <w:sz w:val="24"/>
                <w:szCs w:val="24"/>
              </w:rPr>
            </w:pPr>
            <w:r w:rsidRPr="001F42EC">
              <w:rPr>
                <w:sz w:val="24"/>
                <w:szCs w:val="24"/>
              </w:rPr>
              <w:t>1</w:t>
            </w:r>
          </w:p>
        </w:tc>
        <w:tc>
          <w:tcPr>
            <w:tcW w:w="1881" w:type="dxa"/>
            <w:gridSpan w:val="2"/>
          </w:tcPr>
          <w:p w:rsidR="0082392E" w:rsidRPr="001F42EC" w:rsidRDefault="0082392E" w:rsidP="001F42EC">
            <w:pPr>
              <w:widowControl w:val="0"/>
              <w:ind w:firstLine="709"/>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1600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1600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Самосвал Shacman</w:t>
            </w:r>
          </w:p>
          <w:p w:rsidR="0082392E" w:rsidRPr="001F42EC" w:rsidRDefault="0082392E" w:rsidP="001F42EC">
            <w:pPr>
              <w:widowControl w:val="0"/>
              <w:ind w:firstLine="709"/>
              <w:contextualSpacing/>
              <w:jc w:val="both"/>
              <w:rPr>
                <w:sz w:val="24"/>
                <w:szCs w:val="24"/>
              </w:rPr>
            </w:pPr>
            <w:r w:rsidRPr="001F42EC">
              <w:rPr>
                <w:sz w:val="24"/>
                <w:szCs w:val="24"/>
              </w:rPr>
              <w:t>20 тонн</w:t>
            </w:r>
          </w:p>
        </w:tc>
        <w:tc>
          <w:tcPr>
            <w:tcW w:w="1799" w:type="dxa"/>
          </w:tcPr>
          <w:p w:rsidR="0082392E" w:rsidRPr="001F42EC" w:rsidRDefault="0082392E" w:rsidP="001F42EC">
            <w:pPr>
              <w:widowControl w:val="0"/>
              <w:ind w:firstLine="709"/>
              <w:contextualSpacing/>
              <w:jc w:val="center"/>
              <w:rPr>
                <w:sz w:val="24"/>
                <w:szCs w:val="24"/>
              </w:rPr>
            </w:pPr>
            <w:r w:rsidRPr="001F42EC">
              <w:rPr>
                <w:sz w:val="24"/>
                <w:szCs w:val="24"/>
              </w:rPr>
              <w:t>3</w:t>
            </w:r>
          </w:p>
        </w:tc>
        <w:tc>
          <w:tcPr>
            <w:tcW w:w="1881" w:type="dxa"/>
            <w:gridSpan w:val="2"/>
          </w:tcPr>
          <w:p w:rsidR="0082392E" w:rsidRPr="001F42EC" w:rsidRDefault="0082392E" w:rsidP="001F42EC">
            <w:pPr>
              <w:widowControl w:val="0"/>
              <w:ind w:firstLine="709"/>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25000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75000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Дизельный погрузчик Hyundai HI 110D</w:t>
            </w:r>
          </w:p>
        </w:tc>
        <w:tc>
          <w:tcPr>
            <w:tcW w:w="1799" w:type="dxa"/>
          </w:tcPr>
          <w:p w:rsidR="0082392E" w:rsidRPr="001F42EC" w:rsidRDefault="0082392E" w:rsidP="001F42EC">
            <w:pPr>
              <w:widowControl w:val="0"/>
              <w:ind w:firstLine="709"/>
              <w:contextualSpacing/>
              <w:jc w:val="center"/>
              <w:rPr>
                <w:sz w:val="24"/>
                <w:szCs w:val="24"/>
              </w:rPr>
            </w:pPr>
            <w:r w:rsidRPr="001F42EC">
              <w:rPr>
                <w:sz w:val="24"/>
                <w:szCs w:val="24"/>
              </w:rPr>
              <w:t>1</w:t>
            </w:r>
          </w:p>
        </w:tc>
        <w:tc>
          <w:tcPr>
            <w:tcW w:w="1881" w:type="dxa"/>
            <w:gridSpan w:val="2"/>
          </w:tcPr>
          <w:p w:rsidR="0082392E" w:rsidRPr="001F42EC" w:rsidRDefault="0082392E" w:rsidP="001F42EC">
            <w:pPr>
              <w:widowControl w:val="0"/>
              <w:ind w:firstLine="709"/>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1100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110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Вибрационная плита VMP 14</w:t>
            </w:r>
          </w:p>
        </w:tc>
        <w:tc>
          <w:tcPr>
            <w:tcW w:w="1799" w:type="dxa"/>
          </w:tcPr>
          <w:p w:rsidR="0082392E" w:rsidRPr="001F42EC" w:rsidRDefault="0082392E" w:rsidP="001F42EC">
            <w:pPr>
              <w:widowControl w:val="0"/>
              <w:ind w:firstLine="709"/>
              <w:contextualSpacing/>
              <w:jc w:val="center"/>
              <w:rPr>
                <w:sz w:val="24"/>
                <w:szCs w:val="24"/>
              </w:rPr>
            </w:pPr>
            <w:r w:rsidRPr="001F42EC">
              <w:rPr>
                <w:sz w:val="24"/>
                <w:szCs w:val="24"/>
              </w:rPr>
              <w:t>3</w:t>
            </w:r>
          </w:p>
        </w:tc>
        <w:tc>
          <w:tcPr>
            <w:tcW w:w="1881" w:type="dxa"/>
            <w:gridSpan w:val="2"/>
          </w:tcPr>
          <w:p w:rsidR="0082392E" w:rsidRPr="001F42EC" w:rsidRDefault="0082392E" w:rsidP="001F42EC">
            <w:pPr>
              <w:widowControl w:val="0"/>
              <w:ind w:firstLine="709"/>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150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450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Дизельный генератор G33X</w:t>
            </w:r>
          </w:p>
        </w:tc>
        <w:tc>
          <w:tcPr>
            <w:tcW w:w="1799" w:type="dxa"/>
          </w:tcPr>
          <w:p w:rsidR="0082392E" w:rsidRPr="001F42EC" w:rsidRDefault="0082392E" w:rsidP="001F42EC">
            <w:pPr>
              <w:widowControl w:val="0"/>
              <w:ind w:firstLine="709"/>
              <w:contextualSpacing/>
              <w:jc w:val="center"/>
              <w:rPr>
                <w:sz w:val="24"/>
                <w:szCs w:val="24"/>
              </w:rPr>
            </w:pPr>
            <w:r w:rsidRPr="001F42EC">
              <w:rPr>
                <w:sz w:val="24"/>
                <w:szCs w:val="24"/>
              </w:rPr>
              <w:t>1</w:t>
            </w:r>
          </w:p>
        </w:tc>
        <w:tc>
          <w:tcPr>
            <w:tcW w:w="1881" w:type="dxa"/>
            <w:gridSpan w:val="2"/>
          </w:tcPr>
          <w:p w:rsidR="0082392E" w:rsidRPr="001F42EC" w:rsidRDefault="0082392E" w:rsidP="001F42EC">
            <w:pPr>
              <w:widowControl w:val="0"/>
              <w:ind w:firstLine="709"/>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8000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8000</w:t>
            </w:r>
          </w:p>
        </w:tc>
      </w:tr>
      <w:tr w:rsidR="0082392E" w:rsidRPr="001F42EC" w:rsidTr="001F42EC">
        <w:trPr>
          <w:trHeight w:val="22"/>
        </w:trPr>
        <w:tc>
          <w:tcPr>
            <w:tcW w:w="2528" w:type="dxa"/>
          </w:tcPr>
          <w:p w:rsidR="0082392E" w:rsidRPr="001F42EC" w:rsidRDefault="0082392E" w:rsidP="001F42EC">
            <w:pPr>
              <w:widowControl w:val="0"/>
              <w:ind w:firstLine="709"/>
              <w:contextualSpacing/>
              <w:jc w:val="both"/>
              <w:rPr>
                <w:sz w:val="24"/>
                <w:szCs w:val="24"/>
              </w:rPr>
            </w:pPr>
            <w:r w:rsidRPr="001F42EC">
              <w:rPr>
                <w:sz w:val="24"/>
                <w:szCs w:val="24"/>
              </w:rPr>
              <w:t>Телескопический погрузчик 540-140</w:t>
            </w:r>
          </w:p>
        </w:tc>
        <w:tc>
          <w:tcPr>
            <w:tcW w:w="1799" w:type="dxa"/>
          </w:tcPr>
          <w:p w:rsidR="0082392E" w:rsidRPr="001F42EC" w:rsidRDefault="0082392E" w:rsidP="001F42EC">
            <w:pPr>
              <w:widowControl w:val="0"/>
              <w:ind w:firstLine="709"/>
              <w:contextualSpacing/>
              <w:jc w:val="center"/>
              <w:rPr>
                <w:sz w:val="24"/>
                <w:szCs w:val="24"/>
              </w:rPr>
            </w:pPr>
            <w:r w:rsidRPr="001F42EC">
              <w:rPr>
                <w:sz w:val="24"/>
                <w:szCs w:val="24"/>
              </w:rPr>
              <w:t>1</w:t>
            </w:r>
          </w:p>
        </w:tc>
        <w:tc>
          <w:tcPr>
            <w:tcW w:w="1881" w:type="dxa"/>
            <w:gridSpan w:val="2"/>
          </w:tcPr>
          <w:p w:rsidR="0082392E" w:rsidRPr="001F42EC" w:rsidRDefault="0082392E" w:rsidP="001F42EC">
            <w:pPr>
              <w:widowControl w:val="0"/>
              <w:ind w:firstLine="709"/>
              <w:jc w:val="center"/>
              <w:rPr>
                <w:sz w:val="24"/>
                <w:szCs w:val="24"/>
              </w:rPr>
            </w:pPr>
            <w:r w:rsidRPr="001F42EC">
              <w:rPr>
                <w:sz w:val="24"/>
                <w:szCs w:val="24"/>
              </w:rPr>
              <w:t>Кг\т</w:t>
            </w:r>
          </w:p>
        </w:tc>
        <w:tc>
          <w:tcPr>
            <w:tcW w:w="1635" w:type="dxa"/>
          </w:tcPr>
          <w:p w:rsidR="0082392E" w:rsidRPr="001F42EC" w:rsidRDefault="0082392E" w:rsidP="001F42EC">
            <w:pPr>
              <w:widowControl w:val="0"/>
              <w:ind w:firstLine="709"/>
              <w:contextualSpacing/>
              <w:jc w:val="center"/>
              <w:rPr>
                <w:sz w:val="24"/>
                <w:szCs w:val="24"/>
              </w:rPr>
            </w:pPr>
            <w:r w:rsidRPr="001F42EC">
              <w:rPr>
                <w:sz w:val="24"/>
                <w:szCs w:val="24"/>
              </w:rPr>
              <w:t>1000</w:t>
            </w:r>
          </w:p>
        </w:tc>
        <w:tc>
          <w:tcPr>
            <w:tcW w:w="1568" w:type="dxa"/>
          </w:tcPr>
          <w:p w:rsidR="0082392E" w:rsidRPr="001F42EC" w:rsidRDefault="0082392E" w:rsidP="001F42EC">
            <w:pPr>
              <w:widowControl w:val="0"/>
              <w:ind w:firstLine="709"/>
              <w:contextualSpacing/>
              <w:jc w:val="center"/>
              <w:rPr>
                <w:sz w:val="24"/>
                <w:szCs w:val="24"/>
              </w:rPr>
            </w:pPr>
            <w:r w:rsidRPr="001F42EC">
              <w:rPr>
                <w:sz w:val="24"/>
                <w:szCs w:val="24"/>
              </w:rPr>
              <w:t>1000</w:t>
            </w:r>
          </w:p>
        </w:tc>
      </w:tr>
    </w:tbl>
    <w:p w:rsidR="001F42EC" w:rsidRPr="004916DB" w:rsidRDefault="001F42EC" w:rsidP="001F42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Сервисно – ремонтная слубжба ООО «Асфальт мастер» работает </w:t>
      </w:r>
      <w:r w:rsidRPr="004916DB">
        <w:rPr>
          <w:rFonts w:ascii="Times New Roman" w:hAnsi="Times New Roman" w:cs="Times New Roman"/>
          <w:sz w:val="28"/>
          <w:szCs w:val="28"/>
        </w:rPr>
        <w:t xml:space="preserve">по пятидневной рабочей неделе. </w:t>
      </w:r>
    </w:p>
    <w:p w:rsidR="004916DB" w:rsidRDefault="004916DB" w:rsidP="001F42EC">
      <w:pPr>
        <w:spacing w:after="0" w:line="360" w:lineRule="auto"/>
        <w:jc w:val="both"/>
        <w:rPr>
          <w:rFonts w:ascii="Times New Roman" w:hAnsi="Times New Roman" w:cs="Times New Roman"/>
          <w:sz w:val="28"/>
          <w:szCs w:val="28"/>
        </w:rPr>
      </w:pPr>
    </w:p>
    <w:p w:rsidR="00F44D9C" w:rsidRPr="001F42EC" w:rsidRDefault="00F44D9C" w:rsidP="00FA49C2">
      <w:pPr>
        <w:pStyle w:val="a4"/>
        <w:numPr>
          <w:ilvl w:val="1"/>
          <w:numId w:val="5"/>
        </w:numPr>
        <w:spacing w:after="0" w:line="360" w:lineRule="auto"/>
        <w:ind w:left="0" w:firstLine="709"/>
        <w:jc w:val="both"/>
        <w:rPr>
          <w:rFonts w:ascii="Times New Roman" w:hAnsi="Times New Roman" w:cs="Times New Roman"/>
          <w:b/>
          <w:sz w:val="32"/>
          <w:szCs w:val="32"/>
        </w:rPr>
      </w:pPr>
      <w:r w:rsidRPr="001F42EC">
        <w:rPr>
          <w:rFonts w:ascii="Times New Roman" w:hAnsi="Times New Roman" w:cs="Times New Roman"/>
          <w:b/>
          <w:sz w:val="32"/>
          <w:szCs w:val="32"/>
        </w:rPr>
        <w:t>Производственные участки предприятия</w:t>
      </w:r>
    </w:p>
    <w:p w:rsidR="00231512" w:rsidRPr="001F42EC" w:rsidRDefault="00231512" w:rsidP="00FA49C2">
      <w:pPr>
        <w:spacing w:after="0" w:line="360" w:lineRule="auto"/>
        <w:ind w:firstLine="709"/>
        <w:jc w:val="both"/>
        <w:rPr>
          <w:rFonts w:ascii="Times New Roman" w:hAnsi="Times New Roman" w:cs="Times New Roman"/>
          <w:b/>
          <w:sz w:val="32"/>
          <w:szCs w:val="32"/>
        </w:rPr>
      </w:pPr>
    </w:p>
    <w:p w:rsidR="00B86FEF" w:rsidRPr="001F42EC" w:rsidRDefault="00B86FEF" w:rsidP="00FA49C2">
      <w:pPr>
        <w:spacing w:after="0" w:line="360" w:lineRule="auto"/>
        <w:ind w:firstLine="709"/>
        <w:jc w:val="both"/>
        <w:rPr>
          <w:rFonts w:ascii="Times New Roman" w:hAnsi="Times New Roman" w:cs="Times New Roman"/>
          <w:sz w:val="28"/>
          <w:szCs w:val="28"/>
        </w:rPr>
      </w:pPr>
      <w:r w:rsidRPr="00B86FEF">
        <w:rPr>
          <w:rFonts w:ascii="Times New Roman" w:hAnsi="Times New Roman" w:cs="Times New Roman"/>
          <w:sz w:val="28"/>
          <w:szCs w:val="28"/>
        </w:rPr>
        <w:t>Одновременно со строительством</w:t>
      </w:r>
      <w:r>
        <w:rPr>
          <w:rFonts w:ascii="Times New Roman" w:hAnsi="Times New Roman" w:cs="Times New Roman"/>
          <w:sz w:val="28"/>
          <w:szCs w:val="28"/>
        </w:rPr>
        <w:t xml:space="preserve"> и ремонтом</w:t>
      </w:r>
      <w:r w:rsidRPr="00B86FEF">
        <w:rPr>
          <w:rFonts w:ascii="Times New Roman" w:hAnsi="Times New Roman" w:cs="Times New Roman"/>
          <w:sz w:val="28"/>
          <w:szCs w:val="28"/>
        </w:rPr>
        <w:t xml:space="preserve"> дорог</w:t>
      </w:r>
      <w:r w:rsidR="00176DB1">
        <w:rPr>
          <w:rFonts w:ascii="Times New Roman" w:hAnsi="Times New Roman" w:cs="Times New Roman"/>
          <w:sz w:val="28"/>
          <w:szCs w:val="28"/>
        </w:rPr>
        <w:t xml:space="preserve"> предприятие возводит</w:t>
      </w:r>
      <w:r w:rsidRPr="00B86FEF">
        <w:rPr>
          <w:rFonts w:ascii="Times New Roman" w:hAnsi="Times New Roman" w:cs="Times New Roman"/>
          <w:sz w:val="28"/>
          <w:szCs w:val="28"/>
        </w:rPr>
        <w:t xml:space="preserve"> комплексы зданий и сооружений дорожной службы. В эти комплексы входят здания упрдоров, дорожно-эксплуатационных участков и пунктов, дорожно</w:t>
      </w:r>
      <w:r w:rsidR="00176DB1">
        <w:rPr>
          <w:rFonts w:ascii="Times New Roman" w:hAnsi="Times New Roman" w:cs="Times New Roman"/>
          <w:sz w:val="28"/>
          <w:szCs w:val="28"/>
        </w:rPr>
        <w:t xml:space="preserve"> </w:t>
      </w:r>
      <w:r w:rsidRPr="00B86FEF">
        <w:rPr>
          <w:rFonts w:ascii="Times New Roman" w:hAnsi="Times New Roman" w:cs="Times New Roman"/>
          <w:sz w:val="28"/>
          <w:szCs w:val="28"/>
        </w:rPr>
        <w:t>-</w:t>
      </w:r>
      <w:r w:rsidR="00176DB1">
        <w:rPr>
          <w:rFonts w:ascii="Times New Roman" w:hAnsi="Times New Roman" w:cs="Times New Roman"/>
          <w:sz w:val="28"/>
          <w:szCs w:val="28"/>
        </w:rPr>
        <w:t xml:space="preserve"> </w:t>
      </w:r>
      <w:r w:rsidRPr="00B86FEF">
        <w:rPr>
          <w:rFonts w:ascii="Times New Roman" w:hAnsi="Times New Roman" w:cs="Times New Roman"/>
          <w:sz w:val="28"/>
          <w:szCs w:val="28"/>
        </w:rPr>
        <w:t>ремонтно-строительных, мостовых эксплуатационных участков, комплексы по организации и автоматизированн</w:t>
      </w:r>
      <w:r>
        <w:rPr>
          <w:rFonts w:ascii="Times New Roman" w:hAnsi="Times New Roman" w:cs="Times New Roman"/>
          <w:sz w:val="28"/>
          <w:szCs w:val="28"/>
        </w:rPr>
        <w:t>ому управлению движением и т.п.</w:t>
      </w:r>
      <w:r w:rsidR="001F42EC" w:rsidRPr="001F42EC">
        <w:rPr>
          <w:rFonts w:ascii="Times New Roman" w:hAnsi="Times New Roman" w:cs="Times New Roman"/>
          <w:sz w:val="28"/>
          <w:szCs w:val="28"/>
        </w:rPr>
        <w:t>[3].</w:t>
      </w:r>
    </w:p>
    <w:p w:rsidR="00B86FEF" w:rsidRDefault="00B86FEF" w:rsidP="00FA49C2">
      <w:pPr>
        <w:spacing w:after="0" w:line="360" w:lineRule="auto"/>
        <w:ind w:firstLine="709"/>
        <w:jc w:val="both"/>
        <w:rPr>
          <w:rFonts w:ascii="Times New Roman" w:hAnsi="Times New Roman" w:cs="Times New Roman"/>
          <w:sz w:val="28"/>
          <w:szCs w:val="28"/>
        </w:rPr>
      </w:pPr>
      <w:r w:rsidRPr="00B86FEF">
        <w:rPr>
          <w:rFonts w:ascii="Times New Roman" w:hAnsi="Times New Roman" w:cs="Times New Roman"/>
          <w:sz w:val="28"/>
          <w:szCs w:val="28"/>
        </w:rPr>
        <w:t>Строительство и реконструкция комплексов, отдельных зданий и сооружений дорожной службы может осуществляться при реконструкции и ремонте дороги. Состав и размещение таких комплексов должны соответствовать требованиям Строительных норм и правил и Указаний по размещению сооружений обслуж</w:t>
      </w:r>
      <w:r>
        <w:rPr>
          <w:rFonts w:ascii="Times New Roman" w:hAnsi="Times New Roman" w:cs="Times New Roman"/>
          <w:sz w:val="28"/>
          <w:szCs w:val="28"/>
        </w:rPr>
        <w:t>ивания на автомобильных дорогах.</w:t>
      </w:r>
      <w:r w:rsidRPr="00B86FEF">
        <w:rPr>
          <w:rFonts w:ascii="Times New Roman" w:hAnsi="Times New Roman" w:cs="Times New Roman"/>
          <w:sz w:val="28"/>
          <w:szCs w:val="28"/>
        </w:rPr>
        <w:t xml:space="preserve"> </w:t>
      </w:r>
    </w:p>
    <w:p w:rsidR="00B86FEF" w:rsidRDefault="00B86FEF" w:rsidP="00FA49C2">
      <w:pPr>
        <w:spacing w:after="0" w:line="360" w:lineRule="auto"/>
        <w:ind w:firstLine="709"/>
        <w:jc w:val="both"/>
        <w:rPr>
          <w:rFonts w:ascii="Times New Roman" w:hAnsi="Times New Roman" w:cs="Times New Roman"/>
          <w:sz w:val="28"/>
          <w:szCs w:val="28"/>
        </w:rPr>
      </w:pPr>
      <w:r w:rsidRPr="00B86FEF">
        <w:rPr>
          <w:rFonts w:ascii="Times New Roman" w:hAnsi="Times New Roman" w:cs="Times New Roman"/>
          <w:sz w:val="28"/>
          <w:szCs w:val="28"/>
        </w:rPr>
        <w:t xml:space="preserve">Обязательное условие успешного выполнения задач и функций, </w:t>
      </w:r>
      <w:r>
        <w:rPr>
          <w:rFonts w:ascii="Times New Roman" w:hAnsi="Times New Roman" w:cs="Times New Roman"/>
          <w:sz w:val="28"/>
          <w:szCs w:val="28"/>
        </w:rPr>
        <w:t>возлагаемых на дорожную службу</w:t>
      </w:r>
      <w:r w:rsidR="00176DB1">
        <w:rPr>
          <w:rFonts w:ascii="Times New Roman" w:hAnsi="Times New Roman" w:cs="Times New Roman"/>
          <w:sz w:val="28"/>
          <w:szCs w:val="28"/>
        </w:rPr>
        <w:t>,</w:t>
      </w:r>
      <w:r>
        <w:rPr>
          <w:rFonts w:ascii="Times New Roman" w:hAnsi="Times New Roman" w:cs="Times New Roman"/>
          <w:sz w:val="28"/>
          <w:szCs w:val="28"/>
        </w:rPr>
        <w:t xml:space="preserve"> является</w:t>
      </w:r>
      <w:r w:rsidRPr="00B86FEF">
        <w:rPr>
          <w:rFonts w:ascii="Times New Roman" w:hAnsi="Times New Roman" w:cs="Times New Roman"/>
          <w:sz w:val="28"/>
          <w:szCs w:val="28"/>
        </w:rPr>
        <w:t xml:space="preserve"> наличие полного комплекса производственных и социально-бытовых зданий и помещений</w:t>
      </w:r>
      <w:r w:rsidR="001F42EC" w:rsidRPr="001F42EC">
        <w:rPr>
          <w:rFonts w:ascii="Times New Roman" w:hAnsi="Times New Roman" w:cs="Times New Roman"/>
          <w:sz w:val="28"/>
          <w:szCs w:val="28"/>
        </w:rPr>
        <w:t>[4]</w:t>
      </w:r>
      <w:r w:rsidRPr="00B86FEF">
        <w:rPr>
          <w:rFonts w:ascii="Times New Roman" w:hAnsi="Times New Roman" w:cs="Times New Roman"/>
          <w:sz w:val="28"/>
          <w:szCs w:val="28"/>
        </w:rPr>
        <w:t>:</w:t>
      </w:r>
    </w:p>
    <w:p w:rsidR="00B86FEF" w:rsidRPr="00B86FEF" w:rsidRDefault="00B86FEF" w:rsidP="00FA49C2">
      <w:pPr>
        <w:pStyle w:val="a4"/>
        <w:numPr>
          <w:ilvl w:val="0"/>
          <w:numId w:val="7"/>
        </w:numPr>
        <w:spacing w:after="0" w:line="360" w:lineRule="auto"/>
        <w:ind w:left="0" w:firstLine="709"/>
        <w:jc w:val="both"/>
        <w:rPr>
          <w:rFonts w:ascii="Times New Roman" w:hAnsi="Times New Roman" w:cs="Times New Roman"/>
          <w:sz w:val="28"/>
          <w:szCs w:val="28"/>
        </w:rPr>
      </w:pPr>
      <w:r w:rsidRPr="00B86FEF">
        <w:rPr>
          <w:rFonts w:ascii="Times New Roman" w:hAnsi="Times New Roman" w:cs="Times New Roman"/>
          <w:sz w:val="28"/>
          <w:szCs w:val="28"/>
        </w:rPr>
        <w:t>Административных зданий управлений дорог;</w:t>
      </w:r>
    </w:p>
    <w:p w:rsidR="00060CB3" w:rsidRDefault="00B86FEF" w:rsidP="00FA49C2">
      <w:pPr>
        <w:pStyle w:val="a4"/>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B86FEF">
        <w:rPr>
          <w:rFonts w:ascii="Times New Roman" w:hAnsi="Times New Roman" w:cs="Times New Roman"/>
          <w:sz w:val="28"/>
          <w:szCs w:val="28"/>
        </w:rPr>
        <w:t>омплексы зданий и сооружений основного и низового звеньев, включая производственные базы, здания и сооружения, жилые дома, бытовые помещения (школы, магазины, столовые, бан</w:t>
      </w:r>
      <w:r w:rsidR="00060CB3">
        <w:rPr>
          <w:rFonts w:ascii="Times New Roman" w:hAnsi="Times New Roman" w:cs="Times New Roman"/>
          <w:sz w:val="28"/>
          <w:szCs w:val="28"/>
        </w:rPr>
        <w:t>и, клубы, места отдыха и т.д.);</w:t>
      </w:r>
    </w:p>
    <w:p w:rsidR="00060CB3" w:rsidRDefault="00B86FEF" w:rsidP="00FA49C2">
      <w:pPr>
        <w:pStyle w:val="a4"/>
        <w:numPr>
          <w:ilvl w:val="0"/>
          <w:numId w:val="7"/>
        </w:numPr>
        <w:spacing w:line="360" w:lineRule="auto"/>
        <w:ind w:left="0" w:firstLine="709"/>
        <w:jc w:val="both"/>
        <w:rPr>
          <w:rFonts w:ascii="Times New Roman" w:hAnsi="Times New Roman" w:cs="Times New Roman"/>
          <w:sz w:val="28"/>
          <w:szCs w:val="28"/>
        </w:rPr>
      </w:pPr>
      <w:r w:rsidRPr="00B86FEF">
        <w:rPr>
          <w:rFonts w:ascii="Times New Roman" w:hAnsi="Times New Roman" w:cs="Times New Roman"/>
          <w:sz w:val="28"/>
          <w:szCs w:val="28"/>
        </w:rPr>
        <w:t>склады, базы, погрузочно-разгрузочные площадки, гаражи, стоянки маши</w:t>
      </w:r>
      <w:r w:rsidR="00060CB3">
        <w:rPr>
          <w:rFonts w:ascii="Times New Roman" w:hAnsi="Times New Roman" w:cs="Times New Roman"/>
          <w:sz w:val="28"/>
          <w:szCs w:val="28"/>
        </w:rPr>
        <w:t>н и механизмов;</w:t>
      </w:r>
    </w:p>
    <w:p w:rsidR="00B86FEF" w:rsidRDefault="00B86FEF" w:rsidP="00FA49C2">
      <w:pPr>
        <w:pStyle w:val="a4"/>
        <w:numPr>
          <w:ilvl w:val="0"/>
          <w:numId w:val="7"/>
        </w:numPr>
        <w:spacing w:line="360" w:lineRule="auto"/>
        <w:ind w:left="0" w:firstLine="709"/>
        <w:jc w:val="both"/>
        <w:rPr>
          <w:rFonts w:ascii="Times New Roman" w:hAnsi="Times New Roman" w:cs="Times New Roman"/>
          <w:sz w:val="28"/>
          <w:szCs w:val="28"/>
        </w:rPr>
      </w:pPr>
      <w:r w:rsidRPr="00B86FEF">
        <w:rPr>
          <w:rFonts w:ascii="Times New Roman" w:hAnsi="Times New Roman" w:cs="Times New Roman"/>
          <w:sz w:val="28"/>
          <w:szCs w:val="28"/>
        </w:rPr>
        <w:t>ремонтные мастерские и т.д.</w:t>
      </w:r>
    </w:p>
    <w:p w:rsidR="00176DB1" w:rsidRDefault="00176DB1" w:rsidP="00FA49C2">
      <w:pPr>
        <w:spacing w:after="0" w:line="360" w:lineRule="auto"/>
        <w:ind w:firstLine="709"/>
        <w:jc w:val="both"/>
        <w:rPr>
          <w:rFonts w:ascii="Times New Roman" w:hAnsi="Times New Roman" w:cs="Times New Roman"/>
          <w:sz w:val="28"/>
          <w:szCs w:val="28"/>
          <w:lang w:val="en-US"/>
        </w:rPr>
      </w:pPr>
    </w:p>
    <w:p w:rsidR="001F42EC" w:rsidRDefault="001F42EC" w:rsidP="00FA49C2">
      <w:pPr>
        <w:spacing w:after="0" w:line="360" w:lineRule="auto"/>
        <w:ind w:firstLine="709"/>
        <w:jc w:val="both"/>
        <w:rPr>
          <w:rFonts w:ascii="Times New Roman" w:hAnsi="Times New Roman" w:cs="Times New Roman"/>
          <w:sz w:val="28"/>
          <w:szCs w:val="28"/>
          <w:lang w:val="en-US"/>
        </w:rPr>
      </w:pPr>
    </w:p>
    <w:p w:rsidR="001F42EC" w:rsidRPr="001F42EC" w:rsidRDefault="001F42EC" w:rsidP="00FA49C2">
      <w:pPr>
        <w:spacing w:after="0" w:line="360" w:lineRule="auto"/>
        <w:ind w:firstLine="709"/>
        <w:jc w:val="both"/>
        <w:rPr>
          <w:rFonts w:ascii="Times New Roman" w:hAnsi="Times New Roman" w:cs="Times New Roman"/>
          <w:sz w:val="28"/>
          <w:szCs w:val="28"/>
          <w:lang w:val="en-US"/>
        </w:rPr>
      </w:pPr>
    </w:p>
    <w:p w:rsidR="00176DB1" w:rsidRPr="001F42EC" w:rsidRDefault="00176DB1" w:rsidP="00FA49C2">
      <w:pPr>
        <w:spacing w:after="0" w:line="360" w:lineRule="auto"/>
        <w:ind w:firstLine="709"/>
        <w:jc w:val="both"/>
        <w:rPr>
          <w:rFonts w:ascii="Times New Roman" w:hAnsi="Times New Roman" w:cs="Times New Roman"/>
          <w:b/>
          <w:sz w:val="32"/>
          <w:szCs w:val="32"/>
          <w:lang w:val="en-US"/>
        </w:rPr>
      </w:pPr>
      <w:r w:rsidRPr="001F42EC">
        <w:rPr>
          <w:rFonts w:ascii="Times New Roman" w:hAnsi="Times New Roman" w:cs="Times New Roman"/>
          <w:b/>
          <w:sz w:val="32"/>
          <w:szCs w:val="32"/>
        </w:rPr>
        <w:lastRenderedPageBreak/>
        <w:t>Глава 2 Расчетная часть</w:t>
      </w:r>
    </w:p>
    <w:p w:rsidR="001F42EC" w:rsidRPr="001F42EC" w:rsidRDefault="001F42EC" w:rsidP="00FA49C2">
      <w:pPr>
        <w:spacing w:after="0" w:line="360" w:lineRule="auto"/>
        <w:ind w:firstLine="709"/>
        <w:jc w:val="both"/>
        <w:rPr>
          <w:rFonts w:ascii="Times New Roman" w:hAnsi="Times New Roman" w:cs="Times New Roman"/>
          <w:b/>
          <w:sz w:val="28"/>
          <w:szCs w:val="28"/>
          <w:lang w:val="en-US"/>
        </w:rPr>
      </w:pPr>
    </w:p>
    <w:p w:rsidR="00F1616C" w:rsidRPr="001F42EC" w:rsidRDefault="00F1616C" w:rsidP="00FA49C2">
      <w:pPr>
        <w:tabs>
          <w:tab w:val="left" w:pos="5325"/>
        </w:tabs>
        <w:spacing w:after="0" w:line="360" w:lineRule="auto"/>
        <w:ind w:firstLine="709"/>
        <w:jc w:val="both"/>
        <w:rPr>
          <w:rFonts w:ascii="Times New Roman" w:hAnsi="Times New Roman"/>
          <w:b/>
          <w:bCs/>
          <w:color w:val="000000"/>
          <w:sz w:val="32"/>
          <w:szCs w:val="32"/>
        </w:rPr>
      </w:pPr>
      <w:r w:rsidRPr="001F42EC">
        <w:rPr>
          <w:rFonts w:ascii="Times New Roman" w:eastAsia="Arial Unicode MS" w:hAnsi="Times New Roman"/>
          <w:b/>
          <w:color w:val="000000"/>
          <w:sz w:val="32"/>
          <w:szCs w:val="32"/>
        </w:rPr>
        <w:t xml:space="preserve">2.1. Расчет </w:t>
      </w:r>
      <w:r w:rsidRPr="001F42EC">
        <w:rPr>
          <w:rFonts w:ascii="Times New Roman" w:hAnsi="Times New Roman"/>
          <w:b/>
          <w:bCs/>
          <w:color w:val="000000"/>
          <w:sz w:val="32"/>
          <w:szCs w:val="32"/>
        </w:rPr>
        <w:t xml:space="preserve">количества технических обслуживаний и текущих ремонтов дорожных машин </w:t>
      </w:r>
    </w:p>
    <w:p w:rsidR="00F1616C" w:rsidRDefault="00F1616C" w:rsidP="00FA49C2">
      <w:pPr>
        <w:tabs>
          <w:tab w:val="left" w:pos="5325"/>
        </w:tabs>
        <w:spacing w:after="0" w:line="360" w:lineRule="auto"/>
        <w:ind w:firstLine="709"/>
        <w:jc w:val="both"/>
        <w:rPr>
          <w:rFonts w:ascii="Times New Roman" w:hAnsi="Times New Roman"/>
          <w:bCs/>
          <w:color w:val="000000"/>
          <w:sz w:val="28"/>
          <w:szCs w:val="28"/>
        </w:rPr>
      </w:pP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Расчет производится по формулам:</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1. Планируемое количество капитальных ремонтов (</w:t>
      </w:r>
      <w:r w:rsidRPr="00523AD5">
        <w:rPr>
          <w:rFonts w:ascii="Times New Roman" w:hAnsi="Times New Roman"/>
          <w:sz w:val="28"/>
          <w:szCs w:val="28"/>
          <w:lang w:val="en-US"/>
        </w:rPr>
        <w:t>N</w:t>
      </w:r>
      <w:r w:rsidRPr="00523AD5">
        <w:rPr>
          <w:rFonts w:ascii="Times New Roman" w:hAnsi="Times New Roman"/>
          <w:sz w:val="28"/>
          <w:szCs w:val="28"/>
        </w:rPr>
        <w:t>к.р.).</w:t>
      </w:r>
    </w:p>
    <w:p w:rsidR="001D71E0" w:rsidRPr="00BF0B32" w:rsidRDefault="001D71E0" w:rsidP="00FA49C2">
      <w:pPr>
        <w:widowControl w:val="0"/>
        <w:spacing w:after="0" w:line="360" w:lineRule="auto"/>
        <w:ind w:firstLine="709"/>
        <w:jc w:val="both"/>
        <w:rPr>
          <w:rFonts w:ascii="Times New Roman" w:hAnsi="Times New Roman"/>
          <w:sz w:val="28"/>
          <w:szCs w:val="28"/>
        </w:rPr>
      </w:pPr>
    </w:p>
    <w:p w:rsidR="001D71E0" w:rsidRPr="0075130F" w:rsidRDefault="0075130F" w:rsidP="0075130F">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lang w:val="en-US"/>
        </w:rPr>
        <w:t>N</w:t>
      </w:r>
      <w:r w:rsidR="001D71E0" w:rsidRPr="00523AD5">
        <w:rPr>
          <w:rFonts w:ascii="Times New Roman" w:hAnsi="Times New Roman"/>
          <w:sz w:val="28"/>
          <w:szCs w:val="28"/>
        </w:rPr>
        <w:t>КР = (</w:t>
      </w:r>
      <w:r w:rsidR="001D71E0" w:rsidRPr="00523AD5">
        <w:rPr>
          <w:rFonts w:ascii="Times New Roman" w:hAnsi="Times New Roman"/>
          <w:sz w:val="28"/>
          <w:szCs w:val="28"/>
          <w:lang w:val="en-US"/>
        </w:rPr>
        <w:t>Q</w:t>
      </w:r>
      <w:r w:rsidR="001D71E0" w:rsidRPr="00523AD5">
        <w:rPr>
          <w:rFonts w:ascii="Times New Roman" w:hAnsi="Times New Roman"/>
          <w:sz w:val="28"/>
          <w:szCs w:val="28"/>
        </w:rPr>
        <w:t xml:space="preserve">г * </w:t>
      </w:r>
      <w:r w:rsidR="001D71E0" w:rsidRPr="00523AD5">
        <w:rPr>
          <w:rFonts w:ascii="Times New Roman" w:hAnsi="Times New Roman"/>
          <w:sz w:val="28"/>
          <w:szCs w:val="28"/>
          <w:lang w:val="en-US"/>
        </w:rPr>
        <w:t>n</w:t>
      </w:r>
      <w:r w:rsidR="001D71E0" w:rsidRPr="00523AD5">
        <w:rPr>
          <w:rFonts w:ascii="Times New Roman" w:hAnsi="Times New Roman"/>
          <w:sz w:val="28"/>
          <w:szCs w:val="28"/>
        </w:rPr>
        <w:t>м) / ПКР</w:t>
      </w:r>
      <w:r w:rsidRPr="0075130F">
        <w:rPr>
          <w:rFonts w:ascii="Times New Roman" w:hAnsi="Times New Roman"/>
          <w:sz w:val="28"/>
          <w:szCs w:val="28"/>
        </w:rPr>
        <w:t xml:space="preserve"> </w:t>
      </w:r>
      <w:r>
        <w:rPr>
          <w:rFonts w:ascii="Times New Roman" w:hAnsi="Times New Roman"/>
          <w:sz w:val="28"/>
          <w:szCs w:val="28"/>
        </w:rPr>
        <w:t xml:space="preserve">                                            </w:t>
      </w:r>
      <w:r w:rsidRPr="0075130F">
        <w:rPr>
          <w:rFonts w:ascii="Times New Roman" w:hAnsi="Times New Roman"/>
          <w:sz w:val="28"/>
          <w:szCs w:val="28"/>
        </w:rPr>
        <w:t>(</w:t>
      </w:r>
      <w:r>
        <w:rPr>
          <w:rFonts w:ascii="Times New Roman" w:hAnsi="Times New Roman"/>
          <w:sz w:val="28"/>
          <w:szCs w:val="28"/>
        </w:rPr>
        <w:t>1.1)</w:t>
      </w:r>
    </w:p>
    <w:p w:rsidR="001D71E0" w:rsidRDefault="001D71E0" w:rsidP="00FA49C2">
      <w:pPr>
        <w:widowControl w:val="0"/>
        <w:spacing w:after="0" w:line="360" w:lineRule="auto"/>
        <w:ind w:firstLine="709"/>
        <w:jc w:val="both"/>
        <w:rPr>
          <w:rFonts w:ascii="Times New Roman" w:hAnsi="Times New Roman"/>
          <w:sz w:val="28"/>
          <w:szCs w:val="28"/>
        </w:rPr>
      </w:pPr>
    </w:p>
    <w:p w:rsidR="0075130F" w:rsidRDefault="0075130F"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75130F" w:rsidRDefault="001D71E0" w:rsidP="0075130F">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Q</w:t>
      </w:r>
      <w:r w:rsidRPr="00523AD5">
        <w:rPr>
          <w:rFonts w:ascii="Times New Roman" w:hAnsi="Times New Roman"/>
          <w:sz w:val="28"/>
          <w:szCs w:val="28"/>
        </w:rPr>
        <w:t>г – годовая наработка трактора за планируемый период (кг топлива);</w:t>
      </w:r>
    </w:p>
    <w:p w:rsidR="0075130F" w:rsidRDefault="001D71E0" w:rsidP="0075130F">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м – колич</w:t>
      </w:r>
      <w:r w:rsidR="0075130F">
        <w:rPr>
          <w:rFonts w:ascii="Times New Roman" w:hAnsi="Times New Roman"/>
          <w:sz w:val="28"/>
          <w:szCs w:val="28"/>
        </w:rPr>
        <w:t>ество машин данной марки (шт.);</w:t>
      </w:r>
    </w:p>
    <w:p w:rsidR="001D71E0" w:rsidRPr="00523AD5" w:rsidRDefault="001D71E0" w:rsidP="0075130F">
      <w:pPr>
        <w:widowControl w:val="0"/>
        <w:spacing w:after="0" w:line="360" w:lineRule="auto"/>
        <w:jc w:val="both"/>
        <w:rPr>
          <w:rFonts w:ascii="Times New Roman" w:hAnsi="Times New Roman"/>
          <w:sz w:val="28"/>
          <w:szCs w:val="28"/>
        </w:rPr>
      </w:pPr>
      <w:r w:rsidRPr="00523AD5">
        <w:rPr>
          <w:rFonts w:ascii="Times New Roman" w:hAnsi="Times New Roman"/>
          <w:sz w:val="28"/>
          <w:szCs w:val="28"/>
        </w:rPr>
        <w:t>Пк.р. – плановая периодичность капитальных ремонтов (кг изр. топлива).</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2. Планируемое количество текущих ремонтов (</w:t>
      </w:r>
      <w:r w:rsidRPr="00523AD5">
        <w:rPr>
          <w:rFonts w:ascii="Times New Roman" w:hAnsi="Times New Roman"/>
          <w:sz w:val="28"/>
          <w:szCs w:val="28"/>
          <w:lang w:val="en-US"/>
        </w:rPr>
        <w:t>N</w:t>
      </w:r>
      <w:r w:rsidRPr="00523AD5">
        <w:rPr>
          <w:rFonts w:ascii="Times New Roman" w:hAnsi="Times New Roman"/>
          <w:sz w:val="28"/>
          <w:szCs w:val="28"/>
        </w:rPr>
        <w:t>т.р.).</w:t>
      </w:r>
    </w:p>
    <w:p w:rsidR="001D71E0" w:rsidRPr="00BF0B32" w:rsidRDefault="001D71E0" w:rsidP="00FA49C2">
      <w:pPr>
        <w:widowControl w:val="0"/>
        <w:spacing w:after="0" w:line="360" w:lineRule="auto"/>
        <w:ind w:firstLine="709"/>
        <w:jc w:val="both"/>
        <w:rPr>
          <w:rFonts w:ascii="Times New Roman" w:hAnsi="Times New Roman"/>
          <w:sz w:val="28"/>
          <w:szCs w:val="28"/>
        </w:rPr>
      </w:pPr>
    </w:p>
    <w:p w:rsidR="001D71E0" w:rsidRPr="00BF0B32" w:rsidRDefault="0075130F" w:rsidP="0075130F">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lang w:val="en-US"/>
        </w:rPr>
        <w:t>N</w:t>
      </w:r>
      <w:r w:rsidR="001D71E0" w:rsidRPr="00523AD5">
        <w:rPr>
          <w:rFonts w:ascii="Times New Roman" w:hAnsi="Times New Roman"/>
          <w:sz w:val="28"/>
          <w:szCs w:val="28"/>
        </w:rPr>
        <w:t>ТР</w:t>
      </w:r>
      <w:r w:rsidR="001D71E0" w:rsidRPr="00BF0B32">
        <w:rPr>
          <w:rFonts w:ascii="Times New Roman" w:hAnsi="Times New Roman"/>
          <w:sz w:val="28"/>
          <w:szCs w:val="28"/>
        </w:rPr>
        <w:t xml:space="preserve"> = (</w:t>
      </w:r>
      <w:r w:rsidR="001D71E0" w:rsidRPr="00523AD5">
        <w:rPr>
          <w:rFonts w:ascii="Times New Roman" w:hAnsi="Times New Roman"/>
          <w:sz w:val="28"/>
          <w:szCs w:val="28"/>
          <w:lang w:val="en-US"/>
        </w:rPr>
        <w:t>Q</w:t>
      </w:r>
      <w:r w:rsidR="001D71E0" w:rsidRPr="00523AD5">
        <w:rPr>
          <w:rFonts w:ascii="Times New Roman" w:hAnsi="Times New Roman"/>
          <w:sz w:val="28"/>
          <w:szCs w:val="28"/>
        </w:rPr>
        <w:t>г</w:t>
      </w:r>
      <w:r w:rsidR="001D71E0" w:rsidRPr="00BF0B32">
        <w:rPr>
          <w:rFonts w:ascii="Times New Roman" w:hAnsi="Times New Roman"/>
          <w:sz w:val="28"/>
          <w:szCs w:val="28"/>
        </w:rPr>
        <w:t xml:space="preserve"> * </w:t>
      </w:r>
      <w:r w:rsidR="001D71E0" w:rsidRPr="00523AD5">
        <w:rPr>
          <w:rFonts w:ascii="Times New Roman" w:hAnsi="Times New Roman"/>
          <w:sz w:val="28"/>
          <w:szCs w:val="28"/>
          <w:lang w:val="en-US"/>
        </w:rPr>
        <w:t>n</w:t>
      </w:r>
      <w:r w:rsidR="001D71E0" w:rsidRPr="00523AD5">
        <w:rPr>
          <w:rFonts w:ascii="Times New Roman" w:hAnsi="Times New Roman"/>
          <w:sz w:val="28"/>
          <w:szCs w:val="28"/>
        </w:rPr>
        <w:t>м</w:t>
      </w:r>
      <w:r w:rsidR="001D71E0" w:rsidRPr="00BF0B32">
        <w:rPr>
          <w:rFonts w:ascii="Times New Roman" w:hAnsi="Times New Roman"/>
          <w:sz w:val="28"/>
          <w:szCs w:val="28"/>
        </w:rPr>
        <w:t xml:space="preserve"> / </w:t>
      </w:r>
      <w:r w:rsidR="001D71E0" w:rsidRPr="00523AD5">
        <w:rPr>
          <w:rFonts w:ascii="Times New Roman" w:hAnsi="Times New Roman"/>
          <w:sz w:val="28"/>
          <w:szCs w:val="28"/>
        </w:rPr>
        <w:t>ПТР</w:t>
      </w:r>
      <w:r w:rsidR="001D71E0" w:rsidRPr="00BF0B32">
        <w:rPr>
          <w:rFonts w:ascii="Times New Roman" w:hAnsi="Times New Roman"/>
          <w:sz w:val="28"/>
          <w:szCs w:val="28"/>
        </w:rPr>
        <w:t xml:space="preserve">) – </w:t>
      </w:r>
      <w:r w:rsidR="001D71E0" w:rsidRPr="00523AD5">
        <w:rPr>
          <w:rFonts w:ascii="Times New Roman" w:hAnsi="Times New Roman"/>
          <w:sz w:val="28"/>
          <w:szCs w:val="28"/>
          <w:lang w:val="en-US"/>
        </w:rPr>
        <w:t>N</w:t>
      </w:r>
      <w:r w:rsidR="001D71E0" w:rsidRPr="00523AD5">
        <w:rPr>
          <w:rFonts w:ascii="Times New Roman" w:hAnsi="Times New Roman"/>
          <w:sz w:val="28"/>
          <w:szCs w:val="28"/>
        </w:rPr>
        <w:t>КР</w:t>
      </w:r>
      <w:r>
        <w:rPr>
          <w:rFonts w:ascii="Times New Roman" w:hAnsi="Times New Roman"/>
          <w:sz w:val="28"/>
          <w:szCs w:val="28"/>
        </w:rPr>
        <w:t xml:space="preserve">                              (1.2)</w:t>
      </w:r>
    </w:p>
    <w:p w:rsidR="001D71E0" w:rsidRDefault="001D71E0" w:rsidP="00FA49C2">
      <w:pPr>
        <w:widowControl w:val="0"/>
        <w:spacing w:after="0" w:line="360" w:lineRule="auto"/>
        <w:ind w:firstLine="709"/>
        <w:jc w:val="both"/>
        <w:rPr>
          <w:rFonts w:ascii="Times New Roman" w:hAnsi="Times New Roman"/>
          <w:sz w:val="28"/>
          <w:szCs w:val="28"/>
        </w:rPr>
      </w:pPr>
    </w:p>
    <w:p w:rsidR="0075130F" w:rsidRDefault="0075130F"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1D71E0" w:rsidRPr="00523AD5" w:rsidRDefault="001D71E0" w:rsidP="0075130F">
      <w:pPr>
        <w:widowControl w:val="0"/>
        <w:spacing w:after="0" w:line="360" w:lineRule="auto"/>
        <w:jc w:val="both"/>
        <w:rPr>
          <w:rFonts w:ascii="Times New Roman" w:hAnsi="Times New Roman"/>
          <w:sz w:val="28"/>
          <w:szCs w:val="28"/>
        </w:rPr>
      </w:pPr>
      <w:r w:rsidRPr="00523AD5">
        <w:rPr>
          <w:rFonts w:ascii="Times New Roman" w:hAnsi="Times New Roman"/>
          <w:sz w:val="28"/>
          <w:szCs w:val="28"/>
        </w:rPr>
        <w:t xml:space="preserve"> Пт.р – плановая периодичность текущих ремонтов (кг изр. топлива).</w:t>
      </w:r>
    </w:p>
    <w:p w:rsidR="001D71E0" w:rsidRPr="00523AD5" w:rsidRDefault="0075130F" w:rsidP="0075130F">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1D71E0" w:rsidRPr="00523AD5">
        <w:rPr>
          <w:rFonts w:ascii="Times New Roman" w:hAnsi="Times New Roman"/>
          <w:sz w:val="28"/>
          <w:szCs w:val="28"/>
        </w:rPr>
        <w:t>Планирование количества каждого вида ТО рассчитывается по формулам:</w:t>
      </w:r>
    </w:p>
    <w:p w:rsidR="001D71E0" w:rsidRPr="00BF0B32" w:rsidRDefault="001D71E0" w:rsidP="00FA49C2">
      <w:pPr>
        <w:widowControl w:val="0"/>
        <w:spacing w:after="0" w:line="360" w:lineRule="auto"/>
        <w:ind w:firstLine="709"/>
        <w:jc w:val="both"/>
        <w:rPr>
          <w:rFonts w:ascii="Times New Roman" w:hAnsi="Times New Roman"/>
          <w:sz w:val="28"/>
          <w:szCs w:val="28"/>
        </w:rPr>
      </w:pPr>
    </w:p>
    <w:p w:rsidR="001D71E0" w:rsidRPr="00BF0B32" w:rsidRDefault="0075130F" w:rsidP="0075130F">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lang w:val="en-US"/>
        </w:rPr>
        <w:t>N</w:t>
      </w:r>
      <w:r w:rsidR="001D71E0" w:rsidRPr="00523AD5">
        <w:rPr>
          <w:rFonts w:ascii="Times New Roman" w:hAnsi="Times New Roman"/>
          <w:sz w:val="28"/>
          <w:szCs w:val="28"/>
        </w:rPr>
        <w:t>ТО</w:t>
      </w:r>
      <w:r w:rsidR="001D71E0" w:rsidRPr="00BF0B32">
        <w:rPr>
          <w:rFonts w:ascii="Times New Roman" w:hAnsi="Times New Roman"/>
          <w:sz w:val="28"/>
          <w:szCs w:val="28"/>
        </w:rPr>
        <w:t>-3 = (</w:t>
      </w:r>
      <w:r w:rsidR="001D71E0" w:rsidRPr="00523AD5">
        <w:rPr>
          <w:rFonts w:ascii="Times New Roman" w:hAnsi="Times New Roman"/>
          <w:sz w:val="28"/>
          <w:szCs w:val="28"/>
          <w:lang w:val="en-US"/>
        </w:rPr>
        <w:t>Q</w:t>
      </w:r>
      <w:r w:rsidR="001D71E0" w:rsidRPr="00523AD5">
        <w:rPr>
          <w:rFonts w:ascii="Times New Roman" w:hAnsi="Times New Roman"/>
          <w:sz w:val="28"/>
          <w:szCs w:val="28"/>
        </w:rPr>
        <w:t>г</w:t>
      </w:r>
      <w:r w:rsidR="001D71E0" w:rsidRPr="00BF0B32">
        <w:rPr>
          <w:rFonts w:ascii="Times New Roman" w:hAnsi="Times New Roman"/>
          <w:sz w:val="28"/>
          <w:szCs w:val="28"/>
        </w:rPr>
        <w:t xml:space="preserve"> * </w:t>
      </w:r>
      <w:r w:rsidR="001D71E0" w:rsidRPr="00523AD5">
        <w:rPr>
          <w:rFonts w:ascii="Times New Roman" w:hAnsi="Times New Roman"/>
          <w:sz w:val="28"/>
          <w:szCs w:val="28"/>
          <w:lang w:val="en-US"/>
        </w:rPr>
        <w:t>n</w:t>
      </w:r>
      <w:r w:rsidR="001D71E0" w:rsidRPr="00523AD5">
        <w:rPr>
          <w:rFonts w:ascii="Times New Roman" w:hAnsi="Times New Roman"/>
          <w:sz w:val="28"/>
          <w:szCs w:val="28"/>
        </w:rPr>
        <w:t>м</w:t>
      </w:r>
      <w:r w:rsidR="001D71E0" w:rsidRPr="00BF0B32">
        <w:rPr>
          <w:rFonts w:ascii="Times New Roman" w:hAnsi="Times New Roman"/>
          <w:sz w:val="28"/>
          <w:szCs w:val="28"/>
        </w:rPr>
        <w:t xml:space="preserve"> / </w:t>
      </w:r>
      <w:r w:rsidR="001D71E0" w:rsidRPr="00523AD5">
        <w:rPr>
          <w:rFonts w:ascii="Times New Roman" w:hAnsi="Times New Roman"/>
          <w:sz w:val="28"/>
          <w:szCs w:val="28"/>
        </w:rPr>
        <w:t>ПТО</w:t>
      </w:r>
      <w:r w:rsidR="001D71E0" w:rsidRPr="00BF0B32">
        <w:rPr>
          <w:rFonts w:ascii="Times New Roman" w:hAnsi="Times New Roman"/>
          <w:sz w:val="28"/>
          <w:szCs w:val="28"/>
        </w:rPr>
        <w:t>-3) – (</w:t>
      </w:r>
      <w:r w:rsidR="001D71E0" w:rsidRPr="00523AD5">
        <w:rPr>
          <w:rFonts w:ascii="Times New Roman" w:hAnsi="Times New Roman"/>
          <w:sz w:val="28"/>
          <w:szCs w:val="28"/>
          <w:lang w:val="en-US"/>
        </w:rPr>
        <w:t>N</w:t>
      </w:r>
      <w:r w:rsidR="001D71E0" w:rsidRPr="00523AD5">
        <w:rPr>
          <w:rFonts w:ascii="Times New Roman" w:hAnsi="Times New Roman"/>
          <w:sz w:val="28"/>
          <w:szCs w:val="28"/>
        </w:rPr>
        <w:t>КР</w:t>
      </w:r>
      <w:r w:rsidR="001D71E0" w:rsidRPr="00BF0B32">
        <w:rPr>
          <w:rFonts w:ascii="Times New Roman" w:hAnsi="Times New Roman"/>
          <w:sz w:val="28"/>
          <w:szCs w:val="28"/>
        </w:rPr>
        <w:t xml:space="preserve"> +</w:t>
      </w:r>
      <w:r w:rsidR="001D71E0" w:rsidRPr="00523AD5">
        <w:rPr>
          <w:rFonts w:ascii="Times New Roman" w:hAnsi="Times New Roman"/>
          <w:sz w:val="28"/>
          <w:szCs w:val="28"/>
          <w:lang w:val="en-US"/>
        </w:rPr>
        <w:t>N</w:t>
      </w:r>
      <w:r w:rsidR="001D71E0" w:rsidRPr="00523AD5">
        <w:rPr>
          <w:rFonts w:ascii="Times New Roman" w:hAnsi="Times New Roman"/>
          <w:sz w:val="28"/>
          <w:szCs w:val="28"/>
        </w:rPr>
        <w:t>ТР</w:t>
      </w:r>
      <w:r w:rsidR="001D71E0" w:rsidRPr="00BF0B32">
        <w:rPr>
          <w:rFonts w:ascii="Times New Roman" w:hAnsi="Times New Roman"/>
          <w:sz w:val="28"/>
          <w:szCs w:val="28"/>
        </w:rPr>
        <w:t>)</w:t>
      </w:r>
      <w:r>
        <w:rPr>
          <w:rFonts w:ascii="Times New Roman" w:hAnsi="Times New Roman"/>
          <w:sz w:val="28"/>
          <w:szCs w:val="28"/>
        </w:rPr>
        <w:t xml:space="preserve">                     (1.3)</w:t>
      </w:r>
    </w:p>
    <w:p w:rsidR="001D71E0" w:rsidRPr="00523AD5" w:rsidRDefault="0075130F" w:rsidP="00FA49C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lang w:val="en-US"/>
        </w:rPr>
        <w:t>N</w:t>
      </w:r>
      <w:r w:rsidR="001D71E0" w:rsidRPr="00523AD5">
        <w:rPr>
          <w:rFonts w:ascii="Times New Roman" w:hAnsi="Times New Roman"/>
          <w:sz w:val="28"/>
          <w:szCs w:val="28"/>
        </w:rPr>
        <w:t>ТО-2 = (</w:t>
      </w:r>
      <w:r w:rsidR="001D71E0" w:rsidRPr="00523AD5">
        <w:rPr>
          <w:rFonts w:ascii="Times New Roman" w:hAnsi="Times New Roman"/>
          <w:sz w:val="28"/>
          <w:szCs w:val="28"/>
          <w:lang w:val="en-US"/>
        </w:rPr>
        <w:t>Q</w:t>
      </w:r>
      <w:r w:rsidR="001D71E0" w:rsidRPr="00523AD5">
        <w:rPr>
          <w:rFonts w:ascii="Times New Roman" w:hAnsi="Times New Roman"/>
          <w:sz w:val="28"/>
          <w:szCs w:val="28"/>
        </w:rPr>
        <w:t xml:space="preserve">г * </w:t>
      </w:r>
      <w:r w:rsidR="001D71E0" w:rsidRPr="00523AD5">
        <w:rPr>
          <w:rFonts w:ascii="Times New Roman" w:hAnsi="Times New Roman"/>
          <w:sz w:val="28"/>
          <w:szCs w:val="28"/>
          <w:lang w:val="en-US"/>
        </w:rPr>
        <w:t>n</w:t>
      </w:r>
      <w:r w:rsidR="001D71E0" w:rsidRPr="00523AD5">
        <w:rPr>
          <w:rFonts w:ascii="Times New Roman" w:hAnsi="Times New Roman"/>
          <w:sz w:val="28"/>
          <w:szCs w:val="28"/>
        </w:rPr>
        <w:t>м / ПТО-2) – (</w:t>
      </w:r>
      <w:r w:rsidR="001D71E0" w:rsidRPr="00523AD5">
        <w:rPr>
          <w:rFonts w:ascii="Times New Roman" w:hAnsi="Times New Roman"/>
          <w:sz w:val="28"/>
          <w:szCs w:val="28"/>
          <w:lang w:val="en-US"/>
        </w:rPr>
        <w:t>N</w:t>
      </w:r>
      <w:r w:rsidR="001D71E0" w:rsidRPr="00523AD5">
        <w:rPr>
          <w:rFonts w:ascii="Times New Roman" w:hAnsi="Times New Roman"/>
          <w:sz w:val="28"/>
          <w:szCs w:val="28"/>
        </w:rPr>
        <w:t>КР</w:t>
      </w:r>
      <w:r w:rsidR="001D71E0">
        <w:rPr>
          <w:rFonts w:ascii="Times New Roman" w:hAnsi="Times New Roman"/>
          <w:sz w:val="28"/>
          <w:szCs w:val="28"/>
        </w:rPr>
        <w:t xml:space="preserve"> </w:t>
      </w:r>
      <w:r w:rsidR="001D71E0" w:rsidRPr="00523AD5">
        <w:rPr>
          <w:rFonts w:ascii="Times New Roman" w:hAnsi="Times New Roman"/>
          <w:sz w:val="28"/>
          <w:szCs w:val="28"/>
        </w:rPr>
        <w:t>+</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ТР + </w:t>
      </w:r>
      <w:r w:rsidR="001D71E0" w:rsidRPr="00523AD5">
        <w:rPr>
          <w:rFonts w:ascii="Times New Roman" w:hAnsi="Times New Roman"/>
          <w:sz w:val="28"/>
          <w:szCs w:val="28"/>
          <w:lang w:val="en-US"/>
        </w:rPr>
        <w:t>N</w:t>
      </w:r>
      <w:r w:rsidR="001D71E0" w:rsidRPr="00523AD5">
        <w:rPr>
          <w:rFonts w:ascii="Times New Roman" w:hAnsi="Times New Roman"/>
          <w:sz w:val="28"/>
          <w:szCs w:val="28"/>
        </w:rPr>
        <w:t>ТО-3)</w:t>
      </w:r>
      <w:r>
        <w:rPr>
          <w:rFonts w:ascii="Times New Roman" w:hAnsi="Times New Roman"/>
          <w:sz w:val="28"/>
          <w:szCs w:val="28"/>
        </w:rPr>
        <w:t xml:space="preserve">            (1.4)</w:t>
      </w:r>
    </w:p>
    <w:p w:rsidR="001D71E0" w:rsidRPr="00523AD5" w:rsidRDefault="0075130F" w:rsidP="00FA49C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lang w:val="en-US"/>
        </w:rPr>
        <w:t>N</w:t>
      </w:r>
      <w:r w:rsidR="001D71E0" w:rsidRPr="00523AD5">
        <w:rPr>
          <w:rFonts w:ascii="Times New Roman" w:hAnsi="Times New Roman"/>
          <w:sz w:val="28"/>
          <w:szCs w:val="28"/>
        </w:rPr>
        <w:t>ТО-1 = (</w:t>
      </w:r>
      <w:r w:rsidR="001D71E0" w:rsidRPr="00523AD5">
        <w:rPr>
          <w:rFonts w:ascii="Times New Roman" w:hAnsi="Times New Roman"/>
          <w:sz w:val="28"/>
          <w:szCs w:val="28"/>
          <w:lang w:val="en-US"/>
        </w:rPr>
        <w:t>Q</w:t>
      </w:r>
      <w:r w:rsidR="001D71E0" w:rsidRPr="00523AD5">
        <w:rPr>
          <w:rFonts w:ascii="Times New Roman" w:hAnsi="Times New Roman"/>
          <w:sz w:val="28"/>
          <w:szCs w:val="28"/>
        </w:rPr>
        <w:t xml:space="preserve">г * </w:t>
      </w:r>
      <w:r w:rsidR="001D71E0" w:rsidRPr="00523AD5">
        <w:rPr>
          <w:rFonts w:ascii="Times New Roman" w:hAnsi="Times New Roman"/>
          <w:sz w:val="28"/>
          <w:szCs w:val="28"/>
          <w:lang w:val="en-US"/>
        </w:rPr>
        <w:t>n</w:t>
      </w:r>
      <w:r w:rsidR="001D71E0" w:rsidRPr="00523AD5">
        <w:rPr>
          <w:rFonts w:ascii="Times New Roman" w:hAnsi="Times New Roman"/>
          <w:sz w:val="28"/>
          <w:szCs w:val="28"/>
        </w:rPr>
        <w:t>м / ПТО-1) – (</w:t>
      </w:r>
      <w:r w:rsidR="001D71E0" w:rsidRPr="00523AD5">
        <w:rPr>
          <w:rFonts w:ascii="Times New Roman" w:hAnsi="Times New Roman"/>
          <w:sz w:val="28"/>
          <w:szCs w:val="28"/>
          <w:lang w:val="en-US"/>
        </w:rPr>
        <w:t>N</w:t>
      </w:r>
      <w:r w:rsidR="001D71E0" w:rsidRPr="00523AD5">
        <w:rPr>
          <w:rFonts w:ascii="Times New Roman" w:hAnsi="Times New Roman"/>
          <w:sz w:val="28"/>
          <w:szCs w:val="28"/>
        </w:rPr>
        <w:t>КР</w:t>
      </w:r>
      <w:r w:rsidR="001D71E0">
        <w:rPr>
          <w:rFonts w:ascii="Times New Roman" w:hAnsi="Times New Roman"/>
          <w:sz w:val="28"/>
          <w:szCs w:val="28"/>
        </w:rPr>
        <w:t xml:space="preserve"> </w:t>
      </w:r>
      <w:r w:rsidR="001D71E0" w:rsidRPr="00523AD5">
        <w:rPr>
          <w:rFonts w:ascii="Times New Roman" w:hAnsi="Times New Roman"/>
          <w:sz w:val="28"/>
          <w:szCs w:val="28"/>
        </w:rPr>
        <w:t>+</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ТР + </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ТО-3 + </w:t>
      </w:r>
      <w:r w:rsidR="001D71E0" w:rsidRPr="00523AD5">
        <w:rPr>
          <w:rFonts w:ascii="Times New Roman" w:hAnsi="Times New Roman"/>
          <w:sz w:val="28"/>
          <w:szCs w:val="28"/>
          <w:lang w:val="en-US"/>
        </w:rPr>
        <w:t>N</w:t>
      </w:r>
      <w:r w:rsidR="001D71E0" w:rsidRPr="00523AD5">
        <w:rPr>
          <w:rFonts w:ascii="Times New Roman" w:hAnsi="Times New Roman"/>
          <w:sz w:val="28"/>
          <w:szCs w:val="28"/>
        </w:rPr>
        <w:t>ТО-2)</w:t>
      </w:r>
      <w:r>
        <w:rPr>
          <w:rFonts w:ascii="Times New Roman" w:hAnsi="Times New Roman"/>
          <w:sz w:val="28"/>
          <w:szCs w:val="28"/>
        </w:rPr>
        <w:t xml:space="preserve">         (1.5)</w:t>
      </w:r>
    </w:p>
    <w:p w:rsidR="001D71E0" w:rsidRDefault="001D71E0" w:rsidP="00FA49C2">
      <w:pPr>
        <w:widowControl w:val="0"/>
        <w:spacing w:after="0" w:line="360" w:lineRule="auto"/>
        <w:ind w:firstLine="709"/>
        <w:jc w:val="both"/>
        <w:rPr>
          <w:rFonts w:ascii="Times New Roman" w:hAnsi="Times New Roman"/>
          <w:sz w:val="28"/>
          <w:szCs w:val="28"/>
        </w:rPr>
      </w:pPr>
    </w:p>
    <w:p w:rsidR="0075130F" w:rsidRDefault="0075130F"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75130F" w:rsidRDefault="001D71E0" w:rsidP="0075130F">
      <w:pPr>
        <w:widowControl w:val="0"/>
        <w:spacing w:after="0" w:line="360" w:lineRule="auto"/>
        <w:jc w:val="both"/>
        <w:rPr>
          <w:rFonts w:ascii="Times New Roman" w:hAnsi="Times New Roman"/>
          <w:sz w:val="28"/>
          <w:szCs w:val="28"/>
        </w:rPr>
      </w:pPr>
      <w:r w:rsidRPr="00523AD5">
        <w:rPr>
          <w:rFonts w:ascii="Times New Roman" w:hAnsi="Times New Roman"/>
          <w:sz w:val="28"/>
          <w:szCs w:val="28"/>
        </w:rPr>
        <w:t xml:space="preserve">ПТО-3, </w:t>
      </w:r>
    </w:p>
    <w:p w:rsidR="0075130F" w:rsidRDefault="001D71E0" w:rsidP="0075130F">
      <w:pPr>
        <w:widowControl w:val="0"/>
        <w:spacing w:after="0" w:line="360" w:lineRule="auto"/>
        <w:jc w:val="both"/>
        <w:rPr>
          <w:rFonts w:ascii="Times New Roman" w:hAnsi="Times New Roman"/>
          <w:sz w:val="28"/>
          <w:szCs w:val="28"/>
        </w:rPr>
      </w:pPr>
      <w:r w:rsidRPr="00523AD5">
        <w:rPr>
          <w:rFonts w:ascii="Times New Roman" w:hAnsi="Times New Roman"/>
          <w:sz w:val="28"/>
          <w:szCs w:val="28"/>
        </w:rPr>
        <w:lastRenderedPageBreak/>
        <w:t xml:space="preserve">ПТО-2, </w:t>
      </w:r>
    </w:p>
    <w:p w:rsidR="001D71E0" w:rsidRPr="00523AD5" w:rsidRDefault="001D71E0" w:rsidP="0075130F">
      <w:pPr>
        <w:widowControl w:val="0"/>
        <w:spacing w:after="0" w:line="360" w:lineRule="auto"/>
        <w:jc w:val="both"/>
        <w:rPr>
          <w:rFonts w:ascii="Times New Roman" w:hAnsi="Times New Roman"/>
          <w:sz w:val="28"/>
          <w:szCs w:val="28"/>
        </w:rPr>
      </w:pPr>
      <w:r w:rsidRPr="00523AD5">
        <w:rPr>
          <w:rFonts w:ascii="Times New Roman" w:hAnsi="Times New Roman"/>
          <w:sz w:val="28"/>
          <w:szCs w:val="28"/>
        </w:rPr>
        <w:t>ПТО-1 – периодичность ТО-3, ТО-2, ТО-1.</w:t>
      </w:r>
    </w:p>
    <w:p w:rsidR="001D71E0" w:rsidRPr="0075130F" w:rsidRDefault="001D71E0" w:rsidP="0075130F">
      <w:pPr>
        <w:pStyle w:val="a4"/>
        <w:widowControl w:val="0"/>
        <w:numPr>
          <w:ilvl w:val="0"/>
          <w:numId w:val="17"/>
        </w:numPr>
        <w:spacing w:after="0" w:line="360" w:lineRule="auto"/>
        <w:jc w:val="both"/>
        <w:rPr>
          <w:rFonts w:ascii="Times New Roman" w:hAnsi="Times New Roman"/>
          <w:sz w:val="28"/>
          <w:szCs w:val="28"/>
        </w:rPr>
      </w:pPr>
      <w:r w:rsidRPr="0075130F">
        <w:rPr>
          <w:rFonts w:ascii="Times New Roman" w:hAnsi="Times New Roman"/>
          <w:sz w:val="28"/>
          <w:szCs w:val="28"/>
        </w:rPr>
        <w:t>Количество сезонного технического обслуживания определяется по формуле:</w:t>
      </w:r>
    </w:p>
    <w:p w:rsidR="001D71E0" w:rsidRPr="00BF0B32" w:rsidRDefault="001D71E0" w:rsidP="00FA49C2">
      <w:pPr>
        <w:widowControl w:val="0"/>
        <w:spacing w:after="0" w:line="360" w:lineRule="auto"/>
        <w:ind w:firstLine="709"/>
        <w:jc w:val="both"/>
        <w:rPr>
          <w:rFonts w:ascii="Times New Roman" w:hAnsi="Times New Roman"/>
          <w:sz w:val="28"/>
          <w:szCs w:val="28"/>
        </w:rPr>
      </w:pPr>
    </w:p>
    <w:p w:rsidR="001D71E0" w:rsidRPr="00523AD5" w:rsidRDefault="0075130F" w:rsidP="0075130F">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lang w:val="en-US"/>
        </w:rPr>
        <w:t>N</w:t>
      </w:r>
      <w:r w:rsidR="001D71E0" w:rsidRPr="00523AD5">
        <w:rPr>
          <w:rFonts w:ascii="Times New Roman" w:hAnsi="Times New Roman"/>
          <w:sz w:val="28"/>
          <w:szCs w:val="28"/>
        </w:rPr>
        <w:t>СТО= 2</w:t>
      </w:r>
      <w:r w:rsidR="001D71E0" w:rsidRPr="00523AD5">
        <w:rPr>
          <w:rFonts w:ascii="Times New Roman" w:hAnsi="Times New Roman"/>
          <w:sz w:val="28"/>
          <w:szCs w:val="28"/>
          <w:lang w:val="en-US"/>
        </w:rPr>
        <w:t>n</w:t>
      </w:r>
      <w:r w:rsidR="001D71E0" w:rsidRPr="00523AD5">
        <w:rPr>
          <w:rFonts w:ascii="Times New Roman" w:hAnsi="Times New Roman"/>
          <w:sz w:val="28"/>
          <w:szCs w:val="28"/>
        </w:rPr>
        <w:t>м</w:t>
      </w:r>
      <w:r>
        <w:rPr>
          <w:rFonts w:ascii="Times New Roman" w:hAnsi="Times New Roman"/>
          <w:sz w:val="28"/>
          <w:szCs w:val="28"/>
        </w:rPr>
        <w:t xml:space="preserve">                                           (1.6)</w:t>
      </w:r>
    </w:p>
    <w:p w:rsidR="0075130F" w:rsidRDefault="0075130F" w:rsidP="0075130F">
      <w:pPr>
        <w:widowControl w:val="0"/>
        <w:spacing w:after="0" w:line="360" w:lineRule="auto"/>
        <w:jc w:val="both"/>
        <w:rPr>
          <w:rFonts w:ascii="Times New Roman" w:hAnsi="Times New Roman"/>
          <w:sz w:val="28"/>
          <w:szCs w:val="28"/>
        </w:rPr>
      </w:pPr>
    </w:p>
    <w:p w:rsidR="001D71E0" w:rsidRPr="00523AD5" w:rsidRDefault="001D71E0" w:rsidP="0075130F">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Расчет количества ТО и ТР для погрузчик – экскаватора John Deere 325SK</w:t>
      </w:r>
      <w:r w:rsidR="004B4AC6">
        <w:rPr>
          <w:rFonts w:ascii="Times New Roman" w:hAnsi="Times New Roman"/>
          <w:sz w:val="28"/>
          <w:szCs w:val="28"/>
        </w:rPr>
        <w:t>:</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004B4AC6">
        <w:rPr>
          <w:rFonts w:ascii="Times New Roman" w:hAnsi="Times New Roman"/>
          <w:sz w:val="28"/>
          <w:szCs w:val="28"/>
        </w:rPr>
        <w:t xml:space="preserve">КР = (2000 * 5) / 5600 = 1,78 </w:t>
      </w:r>
      <w:r w:rsidRPr="00523AD5">
        <w:rPr>
          <w:rFonts w:ascii="Times New Roman" w:hAnsi="Times New Roman"/>
          <w:sz w:val="28"/>
          <w:szCs w:val="28"/>
        </w:rPr>
        <w:t>принял 3</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ТР = (2000 * 5 / 1680) – 3 = 2,95</w:t>
      </w:r>
      <w:r w:rsidR="004B4AC6">
        <w:rPr>
          <w:rFonts w:ascii="Times New Roman" w:hAnsi="Times New Roman"/>
          <w:sz w:val="28"/>
          <w:szCs w:val="28"/>
        </w:rPr>
        <w:t xml:space="preserve"> </w:t>
      </w:r>
      <w:r w:rsidRPr="00523AD5">
        <w:rPr>
          <w:rFonts w:ascii="Times New Roman" w:hAnsi="Times New Roman"/>
          <w:sz w:val="28"/>
          <w:szCs w:val="28"/>
        </w:rPr>
        <w:t>принял 8</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ТО-3 = (2000 * 5 / 840) – (1,78 + 2,95) = 7,17</w:t>
      </w:r>
      <w:r>
        <w:rPr>
          <w:rFonts w:ascii="Times New Roman" w:hAnsi="Times New Roman"/>
          <w:sz w:val="28"/>
          <w:szCs w:val="28"/>
        </w:rPr>
        <w:t xml:space="preserve"> </w:t>
      </w:r>
      <w:r w:rsidRPr="00523AD5">
        <w:rPr>
          <w:rFonts w:ascii="Times New Roman" w:hAnsi="Times New Roman"/>
          <w:sz w:val="28"/>
          <w:szCs w:val="28"/>
        </w:rPr>
        <w:t>принял 11</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ТО-2 = (2000 * 5 / 210) – (1,78+ 2,95+ 7,17) = 35,71</w:t>
      </w:r>
      <w:r>
        <w:rPr>
          <w:rFonts w:ascii="Times New Roman" w:hAnsi="Times New Roman"/>
          <w:sz w:val="28"/>
          <w:szCs w:val="28"/>
        </w:rPr>
        <w:t xml:space="preserve"> </w:t>
      </w:r>
      <w:r w:rsidRPr="00523AD5">
        <w:rPr>
          <w:rFonts w:ascii="Times New Roman" w:hAnsi="Times New Roman"/>
          <w:sz w:val="28"/>
          <w:szCs w:val="28"/>
        </w:rPr>
        <w:t>принял 65</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ТО-1 = (2000 * 5 / 52) – (1,78 + 2,95 + 7,17 + 35,71) = 144,69</w:t>
      </w:r>
      <w:r>
        <w:rPr>
          <w:rFonts w:ascii="Times New Roman" w:hAnsi="Times New Roman"/>
          <w:sz w:val="28"/>
          <w:szCs w:val="28"/>
        </w:rPr>
        <w:t xml:space="preserve"> </w:t>
      </w:r>
      <w:r w:rsidRPr="00523AD5">
        <w:rPr>
          <w:rFonts w:ascii="Times New Roman" w:hAnsi="Times New Roman"/>
          <w:sz w:val="28"/>
          <w:szCs w:val="28"/>
        </w:rPr>
        <w:t>принял 264</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СТО = 2 * 5 = 10</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Расчет количества ТО и ТР для Катка AMMANN:</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КР = (2300 * 4) / 7260 = 1,26</w:t>
      </w:r>
      <w:r>
        <w:rPr>
          <w:rFonts w:ascii="Times New Roman" w:hAnsi="Times New Roman"/>
          <w:sz w:val="28"/>
          <w:szCs w:val="28"/>
        </w:rPr>
        <w:t xml:space="preserve"> </w:t>
      </w:r>
      <w:r w:rsidRPr="00523AD5">
        <w:rPr>
          <w:rFonts w:ascii="Times New Roman" w:hAnsi="Times New Roman"/>
          <w:sz w:val="28"/>
          <w:szCs w:val="28"/>
        </w:rPr>
        <w:t>принял 2</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ТР = (2300 * 4 / 2480) – 2 = 1,70</w:t>
      </w:r>
      <w:r>
        <w:rPr>
          <w:rFonts w:ascii="Times New Roman" w:hAnsi="Times New Roman"/>
          <w:sz w:val="28"/>
          <w:szCs w:val="28"/>
        </w:rPr>
        <w:t xml:space="preserve"> </w:t>
      </w:r>
      <w:r w:rsidRPr="00523AD5">
        <w:rPr>
          <w:rFonts w:ascii="Times New Roman" w:hAnsi="Times New Roman"/>
          <w:sz w:val="28"/>
          <w:szCs w:val="28"/>
        </w:rPr>
        <w:t>принял 5</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ТО-3 = (2300* 4 / 1240) – (1,26 + 1,70) = 4,46</w:t>
      </w:r>
      <w:r w:rsidRPr="00523AD5">
        <w:rPr>
          <w:rFonts w:ascii="Times New Roman" w:hAnsi="Times New Roman"/>
          <w:sz w:val="28"/>
          <w:szCs w:val="28"/>
        </w:rPr>
        <w:tab/>
      </w:r>
      <w:r>
        <w:rPr>
          <w:rFonts w:ascii="Times New Roman" w:hAnsi="Times New Roman"/>
          <w:sz w:val="28"/>
          <w:szCs w:val="28"/>
        </w:rPr>
        <w:t xml:space="preserve"> </w:t>
      </w:r>
      <w:r w:rsidRPr="00523AD5">
        <w:rPr>
          <w:rFonts w:ascii="Times New Roman" w:hAnsi="Times New Roman"/>
          <w:sz w:val="28"/>
          <w:szCs w:val="28"/>
        </w:rPr>
        <w:t>принял 7</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ТО-2 = (2300 * 4 / 310) – (1,26 + 1,70 + 4,46) = 22,26</w:t>
      </w:r>
      <w:r w:rsidRPr="00523AD5">
        <w:rPr>
          <w:rFonts w:ascii="Times New Roman" w:hAnsi="Times New Roman"/>
          <w:sz w:val="28"/>
          <w:szCs w:val="28"/>
        </w:rPr>
        <w:tab/>
      </w:r>
      <w:r>
        <w:rPr>
          <w:rFonts w:ascii="Times New Roman" w:hAnsi="Times New Roman"/>
          <w:sz w:val="28"/>
          <w:szCs w:val="28"/>
        </w:rPr>
        <w:t xml:space="preserve"> </w:t>
      </w:r>
      <w:r w:rsidRPr="00523AD5">
        <w:rPr>
          <w:rFonts w:ascii="Times New Roman" w:hAnsi="Times New Roman"/>
          <w:sz w:val="28"/>
          <w:szCs w:val="28"/>
        </w:rPr>
        <w:t>принял 43</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ТО-1 = (2300 * 4 / 77) – (1,26 + 1,70 + 4,46 + 22,26) = 89,8</w:t>
      </w:r>
      <w:r w:rsidRPr="00523AD5">
        <w:rPr>
          <w:rFonts w:ascii="Times New Roman" w:hAnsi="Times New Roman"/>
          <w:sz w:val="28"/>
          <w:szCs w:val="28"/>
        </w:rPr>
        <w:tab/>
      </w:r>
      <w:r>
        <w:rPr>
          <w:rFonts w:ascii="Times New Roman" w:hAnsi="Times New Roman"/>
          <w:sz w:val="28"/>
          <w:szCs w:val="28"/>
        </w:rPr>
        <w:t xml:space="preserve"> </w:t>
      </w:r>
      <w:r w:rsidRPr="00523AD5">
        <w:rPr>
          <w:rFonts w:ascii="Times New Roman" w:hAnsi="Times New Roman"/>
          <w:sz w:val="28"/>
          <w:szCs w:val="28"/>
        </w:rPr>
        <w:t>принял 171</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СТО = 2 * 4 = 8</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Расчет количества ТО и ТР для асфальтоукладчика Ammann AFW 3503:</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КР = (3000 * 2) / 11790 = 0,50</w:t>
      </w:r>
      <w:r>
        <w:rPr>
          <w:rFonts w:ascii="Times New Roman" w:hAnsi="Times New Roman"/>
          <w:sz w:val="28"/>
          <w:szCs w:val="28"/>
        </w:rPr>
        <w:t xml:space="preserve"> </w:t>
      </w:r>
      <w:r w:rsidRPr="00523AD5">
        <w:rPr>
          <w:rFonts w:ascii="Times New Roman" w:hAnsi="Times New Roman"/>
          <w:sz w:val="28"/>
          <w:szCs w:val="28"/>
        </w:rPr>
        <w:t>принял 2</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ТР = (3000 * 2 / 3840) – 2 = 1,56</w:t>
      </w:r>
      <w:r>
        <w:rPr>
          <w:rFonts w:ascii="Times New Roman" w:hAnsi="Times New Roman"/>
          <w:sz w:val="28"/>
          <w:szCs w:val="28"/>
        </w:rPr>
        <w:t xml:space="preserve"> </w:t>
      </w:r>
      <w:r w:rsidRPr="00523AD5">
        <w:rPr>
          <w:rFonts w:ascii="Times New Roman" w:hAnsi="Times New Roman"/>
          <w:sz w:val="28"/>
          <w:szCs w:val="28"/>
        </w:rPr>
        <w:t>принял 3</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ТО-3 = (3000 * 2 / 1920) – (0,50+ 1,56) = 1,65</w:t>
      </w:r>
      <w:r>
        <w:rPr>
          <w:rFonts w:ascii="Times New Roman" w:hAnsi="Times New Roman"/>
          <w:sz w:val="28"/>
          <w:szCs w:val="28"/>
        </w:rPr>
        <w:t xml:space="preserve"> </w:t>
      </w:r>
      <w:r w:rsidRPr="00523AD5">
        <w:rPr>
          <w:rFonts w:ascii="Times New Roman" w:hAnsi="Times New Roman"/>
          <w:sz w:val="28"/>
          <w:szCs w:val="28"/>
        </w:rPr>
        <w:t>принял 5</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ТО-2 = (3000 * 2 / 480) – (0,50 + 1,56 + 1,65) = 8,79</w:t>
      </w:r>
      <w:r>
        <w:rPr>
          <w:rFonts w:ascii="Times New Roman" w:hAnsi="Times New Roman"/>
          <w:sz w:val="28"/>
          <w:szCs w:val="28"/>
        </w:rPr>
        <w:t xml:space="preserve"> </w:t>
      </w:r>
      <w:r w:rsidRPr="00523AD5">
        <w:rPr>
          <w:rFonts w:ascii="Times New Roman" w:hAnsi="Times New Roman"/>
          <w:sz w:val="28"/>
          <w:szCs w:val="28"/>
        </w:rPr>
        <w:t>принял 32</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ТО-1 = (3000 * 2 / 120) – (0,50 + 1,56 + 1,65 + 8,79) = 37,5</w:t>
      </w:r>
      <w:r>
        <w:rPr>
          <w:rFonts w:ascii="Times New Roman" w:hAnsi="Times New Roman"/>
          <w:sz w:val="28"/>
          <w:szCs w:val="28"/>
        </w:rPr>
        <w:t xml:space="preserve"> </w:t>
      </w:r>
      <w:r w:rsidRPr="00523AD5">
        <w:rPr>
          <w:rFonts w:ascii="Times New Roman" w:hAnsi="Times New Roman"/>
          <w:sz w:val="28"/>
          <w:szCs w:val="28"/>
        </w:rPr>
        <w:t>принял 125</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СТО=</w:t>
      </w:r>
      <w:r>
        <w:rPr>
          <w:rFonts w:ascii="Times New Roman" w:hAnsi="Times New Roman"/>
          <w:sz w:val="28"/>
          <w:szCs w:val="28"/>
        </w:rPr>
        <w:t xml:space="preserve"> </w:t>
      </w:r>
      <w:r w:rsidRPr="00523AD5">
        <w:rPr>
          <w:rFonts w:ascii="Times New Roman" w:hAnsi="Times New Roman"/>
          <w:sz w:val="28"/>
          <w:szCs w:val="28"/>
        </w:rPr>
        <w:t>2 * 2 = 4</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Данные расчета заносим в таблицу 2.</w:t>
      </w:r>
      <w:r w:rsidR="004B4AC6">
        <w:rPr>
          <w:rFonts w:ascii="Times New Roman" w:hAnsi="Times New Roman"/>
          <w:sz w:val="28"/>
          <w:szCs w:val="28"/>
        </w:rPr>
        <w:t>1</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rPr>
        <w:lastRenderedPageBreak/>
        <w:t>Таблица 2</w:t>
      </w:r>
      <w:r w:rsidR="004B4AC6">
        <w:rPr>
          <w:rFonts w:ascii="Times New Roman" w:hAnsi="Times New Roman"/>
          <w:sz w:val="28"/>
          <w:szCs w:val="28"/>
        </w:rPr>
        <w:t xml:space="preserve">.1 </w:t>
      </w:r>
      <w:r w:rsidRPr="00523AD5">
        <w:rPr>
          <w:rFonts w:ascii="Times New Roman" w:hAnsi="Times New Roman"/>
          <w:sz w:val="28"/>
          <w:szCs w:val="28"/>
        </w:rPr>
        <w:t>«Количество ТО и ТР на планируемый год»</w:t>
      </w:r>
    </w:p>
    <w:tbl>
      <w:tblPr>
        <w:tblStyle w:val="a7"/>
        <w:tblW w:w="10173" w:type="dxa"/>
        <w:tblLayout w:type="fixed"/>
        <w:tblLook w:val="04A0"/>
      </w:tblPr>
      <w:tblGrid>
        <w:gridCol w:w="2235"/>
        <w:gridCol w:w="1559"/>
        <w:gridCol w:w="992"/>
        <w:gridCol w:w="851"/>
        <w:gridCol w:w="1134"/>
        <w:gridCol w:w="1134"/>
        <w:gridCol w:w="1275"/>
        <w:gridCol w:w="993"/>
      </w:tblGrid>
      <w:tr w:rsidR="001D71E0" w:rsidRPr="004B4AC6" w:rsidTr="004B4AC6">
        <w:trPr>
          <w:trHeight w:val="22"/>
        </w:trPr>
        <w:tc>
          <w:tcPr>
            <w:tcW w:w="2235" w:type="dxa"/>
            <w:vMerge w:val="restart"/>
          </w:tcPr>
          <w:p w:rsidR="001D71E0" w:rsidRPr="004B4AC6" w:rsidRDefault="001D71E0" w:rsidP="004B4AC6">
            <w:pPr>
              <w:widowControl w:val="0"/>
              <w:jc w:val="both"/>
              <w:rPr>
                <w:sz w:val="24"/>
                <w:szCs w:val="24"/>
              </w:rPr>
            </w:pPr>
            <w:r w:rsidRPr="004B4AC6">
              <w:rPr>
                <w:sz w:val="24"/>
                <w:szCs w:val="24"/>
              </w:rPr>
              <w:t>Марка трактора</w:t>
            </w:r>
          </w:p>
        </w:tc>
        <w:tc>
          <w:tcPr>
            <w:tcW w:w="1559" w:type="dxa"/>
            <w:vMerge w:val="restart"/>
          </w:tcPr>
          <w:p w:rsidR="001D71E0" w:rsidRPr="004B4AC6" w:rsidRDefault="004B4AC6" w:rsidP="004B4AC6">
            <w:pPr>
              <w:widowControl w:val="0"/>
              <w:jc w:val="both"/>
              <w:rPr>
                <w:sz w:val="24"/>
                <w:szCs w:val="24"/>
              </w:rPr>
            </w:pPr>
            <w:r>
              <w:rPr>
                <w:sz w:val="24"/>
                <w:szCs w:val="24"/>
              </w:rPr>
              <w:t>Количество,</w:t>
            </w:r>
            <w:r w:rsidR="001D71E0" w:rsidRPr="004B4AC6">
              <w:rPr>
                <w:sz w:val="24"/>
                <w:szCs w:val="24"/>
              </w:rPr>
              <w:t>шт.</w:t>
            </w:r>
          </w:p>
        </w:tc>
        <w:tc>
          <w:tcPr>
            <w:tcW w:w="6379" w:type="dxa"/>
            <w:gridSpan w:val="6"/>
          </w:tcPr>
          <w:p w:rsidR="001D71E0" w:rsidRPr="004B4AC6" w:rsidRDefault="001D71E0" w:rsidP="004B4AC6">
            <w:pPr>
              <w:widowControl w:val="0"/>
              <w:ind w:firstLine="709"/>
              <w:jc w:val="both"/>
              <w:rPr>
                <w:sz w:val="24"/>
                <w:szCs w:val="24"/>
              </w:rPr>
            </w:pPr>
            <w:r w:rsidRPr="004B4AC6">
              <w:rPr>
                <w:sz w:val="24"/>
                <w:szCs w:val="24"/>
              </w:rPr>
              <w:t>Суммарное количество ТО и ТР</w:t>
            </w:r>
          </w:p>
        </w:tc>
      </w:tr>
      <w:tr w:rsidR="004B4AC6" w:rsidRPr="004B4AC6" w:rsidTr="004B4AC6">
        <w:trPr>
          <w:trHeight w:val="22"/>
        </w:trPr>
        <w:tc>
          <w:tcPr>
            <w:tcW w:w="2235" w:type="dxa"/>
            <w:vMerge/>
          </w:tcPr>
          <w:p w:rsidR="001D71E0" w:rsidRPr="004B4AC6" w:rsidRDefault="001D71E0" w:rsidP="004B4AC6">
            <w:pPr>
              <w:widowControl w:val="0"/>
              <w:ind w:firstLine="709"/>
              <w:jc w:val="both"/>
              <w:rPr>
                <w:sz w:val="24"/>
                <w:szCs w:val="24"/>
              </w:rPr>
            </w:pPr>
          </w:p>
        </w:tc>
        <w:tc>
          <w:tcPr>
            <w:tcW w:w="1559" w:type="dxa"/>
            <w:vMerge/>
          </w:tcPr>
          <w:p w:rsidR="001D71E0" w:rsidRPr="004B4AC6" w:rsidRDefault="001D71E0" w:rsidP="004B4AC6">
            <w:pPr>
              <w:widowControl w:val="0"/>
              <w:ind w:firstLine="709"/>
              <w:jc w:val="both"/>
              <w:rPr>
                <w:sz w:val="24"/>
                <w:szCs w:val="24"/>
              </w:rPr>
            </w:pPr>
          </w:p>
        </w:tc>
        <w:tc>
          <w:tcPr>
            <w:tcW w:w="992" w:type="dxa"/>
          </w:tcPr>
          <w:p w:rsidR="001D71E0" w:rsidRPr="004B4AC6" w:rsidRDefault="001D71E0" w:rsidP="004B4AC6">
            <w:pPr>
              <w:widowControl w:val="0"/>
              <w:jc w:val="center"/>
              <w:rPr>
                <w:sz w:val="24"/>
                <w:szCs w:val="24"/>
              </w:rPr>
            </w:pPr>
            <w:r w:rsidRPr="004B4AC6">
              <w:rPr>
                <w:sz w:val="24"/>
                <w:szCs w:val="24"/>
              </w:rPr>
              <w:t>КР</w:t>
            </w:r>
          </w:p>
        </w:tc>
        <w:tc>
          <w:tcPr>
            <w:tcW w:w="851" w:type="dxa"/>
          </w:tcPr>
          <w:p w:rsidR="001D71E0" w:rsidRPr="004B4AC6" w:rsidRDefault="001D71E0" w:rsidP="004B4AC6">
            <w:pPr>
              <w:widowControl w:val="0"/>
              <w:jc w:val="center"/>
              <w:rPr>
                <w:sz w:val="24"/>
                <w:szCs w:val="24"/>
              </w:rPr>
            </w:pPr>
            <w:r w:rsidRPr="004B4AC6">
              <w:rPr>
                <w:sz w:val="24"/>
                <w:szCs w:val="24"/>
              </w:rPr>
              <w:t>ТР</w:t>
            </w:r>
          </w:p>
        </w:tc>
        <w:tc>
          <w:tcPr>
            <w:tcW w:w="1134" w:type="dxa"/>
          </w:tcPr>
          <w:p w:rsidR="001D71E0" w:rsidRPr="004B4AC6" w:rsidRDefault="001D71E0" w:rsidP="004B4AC6">
            <w:pPr>
              <w:widowControl w:val="0"/>
              <w:jc w:val="center"/>
              <w:rPr>
                <w:sz w:val="24"/>
                <w:szCs w:val="24"/>
              </w:rPr>
            </w:pPr>
            <w:r w:rsidRPr="004B4AC6">
              <w:rPr>
                <w:sz w:val="24"/>
                <w:szCs w:val="24"/>
              </w:rPr>
              <w:t>ТО-1</w:t>
            </w:r>
          </w:p>
        </w:tc>
        <w:tc>
          <w:tcPr>
            <w:tcW w:w="1134" w:type="dxa"/>
          </w:tcPr>
          <w:p w:rsidR="001D71E0" w:rsidRPr="004B4AC6" w:rsidRDefault="001D71E0" w:rsidP="004B4AC6">
            <w:pPr>
              <w:widowControl w:val="0"/>
              <w:jc w:val="center"/>
              <w:rPr>
                <w:sz w:val="24"/>
                <w:szCs w:val="24"/>
              </w:rPr>
            </w:pPr>
            <w:r w:rsidRPr="004B4AC6">
              <w:rPr>
                <w:sz w:val="24"/>
                <w:szCs w:val="24"/>
              </w:rPr>
              <w:t>ТО-2</w:t>
            </w:r>
          </w:p>
        </w:tc>
        <w:tc>
          <w:tcPr>
            <w:tcW w:w="1275" w:type="dxa"/>
          </w:tcPr>
          <w:p w:rsidR="001D71E0" w:rsidRPr="004B4AC6" w:rsidRDefault="001D71E0" w:rsidP="004B4AC6">
            <w:pPr>
              <w:widowControl w:val="0"/>
              <w:jc w:val="center"/>
              <w:rPr>
                <w:sz w:val="24"/>
                <w:szCs w:val="24"/>
              </w:rPr>
            </w:pPr>
            <w:r w:rsidRPr="004B4AC6">
              <w:rPr>
                <w:sz w:val="24"/>
                <w:szCs w:val="24"/>
              </w:rPr>
              <w:t>ТО-3</w:t>
            </w:r>
          </w:p>
        </w:tc>
        <w:tc>
          <w:tcPr>
            <w:tcW w:w="993" w:type="dxa"/>
          </w:tcPr>
          <w:p w:rsidR="001D71E0" w:rsidRPr="004B4AC6" w:rsidRDefault="001D71E0" w:rsidP="004B4AC6">
            <w:pPr>
              <w:widowControl w:val="0"/>
              <w:jc w:val="center"/>
              <w:rPr>
                <w:sz w:val="24"/>
                <w:szCs w:val="24"/>
              </w:rPr>
            </w:pPr>
            <w:r w:rsidRPr="004B4AC6">
              <w:rPr>
                <w:sz w:val="24"/>
                <w:szCs w:val="24"/>
              </w:rPr>
              <w:t>СТО</w:t>
            </w:r>
          </w:p>
        </w:tc>
      </w:tr>
      <w:tr w:rsidR="004B4AC6" w:rsidRPr="004B4AC6" w:rsidTr="004B4AC6">
        <w:trPr>
          <w:trHeight w:val="22"/>
        </w:trPr>
        <w:tc>
          <w:tcPr>
            <w:tcW w:w="2235" w:type="dxa"/>
          </w:tcPr>
          <w:p w:rsidR="001D71E0" w:rsidRPr="004B4AC6" w:rsidRDefault="001D71E0" w:rsidP="004B4AC6">
            <w:pPr>
              <w:widowControl w:val="0"/>
              <w:ind w:firstLine="709"/>
              <w:contextualSpacing/>
              <w:jc w:val="both"/>
              <w:rPr>
                <w:sz w:val="24"/>
                <w:szCs w:val="24"/>
              </w:rPr>
            </w:pPr>
            <w:r w:rsidRPr="004B4AC6">
              <w:rPr>
                <w:sz w:val="24"/>
                <w:szCs w:val="24"/>
              </w:rPr>
              <w:t>Погрузчик - экскаватор John Deere 325SK</w:t>
            </w:r>
          </w:p>
        </w:tc>
        <w:tc>
          <w:tcPr>
            <w:tcW w:w="1559" w:type="dxa"/>
          </w:tcPr>
          <w:p w:rsidR="001D71E0" w:rsidRPr="004B4AC6" w:rsidRDefault="001D71E0" w:rsidP="004B4AC6">
            <w:pPr>
              <w:widowControl w:val="0"/>
              <w:ind w:firstLine="709"/>
              <w:jc w:val="both"/>
              <w:rPr>
                <w:sz w:val="24"/>
                <w:szCs w:val="24"/>
              </w:rPr>
            </w:pPr>
            <w:r w:rsidRPr="004B4AC6">
              <w:rPr>
                <w:sz w:val="24"/>
                <w:szCs w:val="24"/>
              </w:rPr>
              <w:t>5</w:t>
            </w:r>
          </w:p>
        </w:tc>
        <w:tc>
          <w:tcPr>
            <w:tcW w:w="992" w:type="dxa"/>
          </w:tcPr>
          <w:p w:rsidR="001D71E0" w:rsidRPr="004B4AC6" w:rsidRDefault="001D71E0" w:rsidP="004B4AC6">
            <w:pPr>
              <w:widowControl w:val="0"/>
              <w:jc w:val="center"/>
              <w:rPr>
                <w:sz w:val="24"/>
                <w:szCs w:val="24"/>
              </w:rPr>
            </w:pPr>
            <w:r w:rsidRPr="004B4AC6">
              <w:rPr>
                <w:sz w:val="24"/>
                <w:szCs w:val="24"/>
              </w:rPr>
              <w:t>1,78</w:t>
            </w:r>
          </w:p>
        </w:tc>
        <w:tc>
          <w:tcPr>
            <w:tcW w:w="851" w:type="dxa"/>
          </w:tcPr>
          <w:p w:rsidR="001D71E0" w:rsidRPr="004B4AC6" w:rsidRDefault="001D71E0" w:rsidP="004B4AC6">
            <w:pPr>
              <w:widowControl w:val="0"/>
              <w:rPr>
                <w:sz w:val="24"/>
                <w:szCs w:val="24"/>
              </w:rPr>
            </w:pPr>
            <w:r w:rsidRPr="004B4AC6">
              <w:rPr>
                <w:sz w:val="24"/>
                <w:szCs w:val="24"/>
              </w:rPr>
              <w:t>2,95</w:t>
            </w:r>
          </w:p>
        </w:tc>
        <w:tc>
          <w:tcPr>
            <w:tcW w:w="1134" w:type="dxa"/>
          </w:tcPr>
          <w:p w:rsidR="001D71E0" w:rsidRPr="004B4AC6" w:rsidRDefault="001D71E0" w:rsidP="004B4AC6">
            <w:pPr>
              <w:widowControl w:val="0"/>
              <w:jc w:val="center"/>
              <w:rPr>
                <w:sz w:val="24"/>
                <w:szCs w:val="24"/>
              </w:rPr>
            </w:pPr>
            <w:r w:rsidRPr="004B4AC6">
              <w:rPr>
                <w:sz w:val="24"/>
                <w:szCs w:val="24"/>
              </w:rPr>
              <w:t>144,69</w:t>
            </w:r>
          </w:p>
        </w:tc>
        <w:tc>
          <w:tcPr>
            <w:tcW w:w="1134" w:type="dxa"/>
          </w:tcPr>
          <w:p w:rsidR="001D71E0" w:rsidRPr="004B4AC6" w:rsidRDefault="001D71E0" w:rsidP="004B4AC6">
            <w:pPr>
              <w:widowControl w:val="0"/>
              <w:jc w:val="center"/>
              <w:rPr>
                <w:sz w:val="24"/>
                <w:szCs w:val="24"/>
              </w:rPr>
            </w:pPr>
            <w:r w:rsidRPr="004B4AC6">
              <w:rPr>
                <w:sz w:val="24"/>
                <w:szCs w:val="24"/>
              </w:rPr>
              <w:t>35,71</w:t>
            </w:r>
          </w:p>
        </w:tc>
        <w:tc>
          <w:tcPr>
            <w:tcW w:w="1275" w:type="dxa"/>
          </w:tcPr>
          <w:p w:rsidR="001D71E0" w:rsidRPr="004B4AC6" w:rsidRDefault="001D71E0" w:rsidP="004B4AC6">
            <w:pPr>
              <w:widowControl w:val="0"/>
              <w:jc w:val="center"/>
              <w:rPr>
                <w:sz w:val="24"/>
                <w:szCs w:val="24"/>
              </w:rPr>
            </w:pPr>
            <w:r w:rsidRPr="004B4AC6">
              <w:rPr>
                <w:sz w:val="24"/>
                <w:szCs w:val="24"/>
              </w:rPr>
              <w:t>7,17</w:t>
            </w:r>
          </w:p>
        </w:tc>
        <w:tc>
          <w:tcPr>
            <w:tcW w:w="993" w:type="dxa"/>
          </w:tcPr>
          <w:p w:rsidR="001D71E0" w:rsidRPr="004B4AC6" w:rsidRDefault="001D71E0" w:rsidP="004B4AC6">
            <w:pPr>
              <w:widowControl w:val="0"/>
              <w:jc w:val="center"/>
              <w:rPr>
                <w:sz w:val="24"/>
                <w:szCs w:val="24"/>
              </w:rPr>
            </w:pPr>
            <w:r w:rsidRPr="004B4AC6">
              <w:rPr>
                <w:sz w:val="24"/>
                <w:szCs w:val="24"/>
              </w:rPr>
              <w:t>30</w:t>
            </w:r>
          </w:p>
        </w:tc>
      </w:tr>
      <w:tr w:rsidR="004B4AC6" w:rsidRPr="004B4AC6" w:rsidTr="004B4AC6">
        <w:trPr>
          <w:trHeight w:val="22"/>
        </w:trPr>
        <w:tc>
          <w:tcPr>
            <w:tcW w:w="2235" w:type="dxa"/>
          </w:tcPr>
          <w:p w:rsidR="001D71E0" w:rsidRPr="004B4AC6" w:rsidRDefault="001D71E0" w:rsidP="004B4AC6">
            <w:pPr>
              <w:widowControl w:val="0"/>
              <w:ind w:firstLine="709"/>
              <w:jc w:val="both"/>
              <w:rPr>
                <w:sz w:val="24"/>
                <w:szCs w:val="24"/>
              </w:rPr>
            </w:pPr>
            <w:r w:rsidRPr="004B4AC6">
              <w:rPr>
                <w:sz w:val="24"/>
                <w:szCs w:val="24"/>
              </w:rPr>
              <w:t>Каток AMMANN</w:t>
            </w:r>
          </w:p>
        </w:tc>
        <w:tc>
          <w:tcPr>
            <w:tcW w:w="1559" w:type="dxa"/>
          </w:tcPr>
          <w:p w:rsidR="001D71E0" w:rsidRPr="004B4AC6" w:rsidRDefault="001D71E0" w:rsidP="004B4AC6">
            <w:pPr>
              <w:widowControl w:val="0"/>
              <w:ind w:firstLine="709"/>
              <w:jc w:val="both"/>
              <w:rPr>
                <w:sz w:val="24"/>
                <w:szCs w:val="24"/>
              </w:rPr>
            </w:pPr>
            <w:r w:rsidRPr="004B4AC6">
              <w:rPr>
                <w:sz w:val="24"/>
                <w:szCs w:val="24"/>
              </w:rPr>
              <w:t>4</w:t>
            </w:r>
          </w:p>
        </w:tc>
        <w:tc>
          <w:tcPr>
            <w:tcW w:w="992" w:type="dxa"/>
          </w:tcPr>
          <w:p w:rsidR="001D71E0" w:rsidRPr="004B4AC6" w:rsidRDefault="001D71E0" w:rsidP="004B4AC6">
            <w:pPr>
              <w:widowControl w:val="0"/>
              <w:jc w:val="center"/>
              <w:rPr>
                <w:sz w:val="24"/>
                <w:szCs w:val="24"/>
              </w:rPr>
            </w:pPr>
            <w:r w:rsidRPr="004B4AC6">
              <w:rPr>
                <w:sz w:val="24"/>
                <w:szCs w:val="24"/>
              </w:rPr>
              <w:t>3,48</w:t>
            </w:r>
          </w:p>
        </w:tc>
        <w:tc>
          <w:tcPr>
            <w:tcW w:w="851" w:type="dxa"/>
          </w:tcPr>
          <w:p w:rsidR="001D71E0" w:rsidRPr="004B4AC6" w:rsidRDefault="001D71E0" w:rsidP="004B4AC6">
            <w:pPr>
              <w:widowControl w:val="0"/>
              <w:rPr>
                <w:sz w:val="24"/>
                <w:szCs w:val="24"/>
              </w:rPr>
            </w:pPr>
            <w:r w:rsidRPr="004B4AC6">
              <w:rPr>
                <w:sz w:val="24"/>
                <w:szCs w:val="24"/>
              </w:rPr>
              <w:t>8,20</w:t>
            </w:r>
          </w:p>
        </w:tc>
        <w:tc>
          <w:tcPr>
            <w:tcW w:w="1134" w:type="dxa"/>
          </w:tcPr>
          <w:p w:rsidR="001D71E0" w:rsidRPr="004B4AC6" w:rsidRDefault="001D71E0" w:rsidP="004B4AC6">
            <w:pPr>
              <w:widowControl w:val="0"/>
              <w:jc w:val="center"/>
              <w:rPr>
                <w:sz w:val="24"/>
                <w:szCs w:val="24"/>
              </w:rPr>
            </w:pPr>
            <w:r w:rsidRPr="004B4AC6">
              <w:rPr>
                <w:sz w:val="24"/>
                <w:szCs w:val="24"/>
              </w:rPr>
              <w:t>89,8</w:t>
            </w:r>
          </w:p>
        </w:tc>
        <w:tc>
          <w:tcPr>
            <w:tcW w:w="1134" w:type="dxa"/>
          </w:tcPr>
          <w:p w:rsidR="001D71E0" w:rsidRPr="004B4AC6" w:rsidRDefault="001D71E0" w:rsidP="004B4AC6">
            <w:pPr>
              <w:widowControl w:val="0"/>
              <w:jc w:val="center"/>
              <w:rPr>
                <w:sz w:val="24"/>
                <w:szCs w:val="24"/>
              </w:rPr>
            </w:pPr>
            <w:r w:rsidRPr="004B4AC6">
              <w:rPr>
                <w:sz w:val="24"/>
                <w:szCs w:val="24"/>
              </w:rPr>
              <w:t>22,26</w:t>
            </w:r>
          </w:p>
        </w:tc>
        <w:tc>
          <w:tcPr>
            <w:tcW w:w="1275" w:type="dxa"/>
          </w:tcPr>
          <w:p w:rsidR="001D71E0" w:rsidRPr="004B4AC6" w:rsidRDefault="001D71E0" w:rsidP="004B4AC6">
            <w:pPr>
              <w:widowControl w:val="0"/>
              <w:jc w:val="center"/>
              <w:rPr>
                <w:sz w:val="24"/>
                <w:szCs w:val="24"/>
              </w:rPr>
            </w:pPr>
            <w:r w:rsidRPr="004B4AC6">
              <w:rPr>
                <w:sz w:val="24"/>
                <w:szCs w:val="24"/>
              </w:rPr>
              <w:t>4,46</w:t>
            </w:r>
          </w:p>
        </w:tc>
        <w:tc>
          <w:tcPr>
            <w:tcW w:w="993" w:type="dxa"/>
          </w:tcPr>
          <w:p w:rsidR="001D71E0" w:rsidRPr="004B4AC6" w:rsidRDefault="001D71E0" w:rsidP="00C5327A">
            <w:pPr>
              <w:widowControl w:val="0"/>
              <w:jc w:val="center"/>
              <w:rPr>
                <w:sz w:val="24"/>
                <w:szCs w:val="24"/>
              </w:rPr>
            </w:pPr>
            <w:r w:rsidRPr="004B4AC6">
              <w:rPr>
                <w:sz w:val="24"/>
                <w:szCs w:val="24"/>
              </w:rPr>
              <w:t>22</w:t>
            </w:r>
          </w:p>
        </w:tc>
      </w:tr>
      <w:tr w:rsidR="004B4AC6" w:rsidRPr="004B4AC6" w:rsidTr="004B4AC6">
        <w:trPr>
          <w:trHeight w:val="22"/>
        </w:trPr>
        <w:tc>
          <w:tcPr>
            <w:tcW w:w="2235" w:type="dxa"/>
          </w:tcPr>
          <w:p w:rsidR="001D71E0" w:rsidRPr="004B4AC6" w:rsidRDefault="001D71E0" w:rsidP="004B4AC6">
            <w:pPr>
              <w:widowControl w:val="0"/>
              <w:ind w:firstLine="709"/>
              <w:jc w:val="both"/>
              <w:rPr>
                <w:sz w:val="24"/>
                <w:szCs w:val="24"/>
              </w:rPr>
            </w:pPr>
            <w:r w:rsidRPr="004B4AC6">
              <w:rPr>
                <w:sz w:val="24"/>
                <w:szCs w:val="24"/>
              </w:rPr>
              <w:t>Асфальтоукладчик AFW 3503</w:t>
            </w:r>
          </w:p>
        </w:tc>
        <w:tc>
          <w:tcPr>
            <w:tcW w:w="1559" w:type="dxa"/>
          </w:tcPr>
          <w:p w:rsidR="001D71E0" w:rsidRPr="004B4AC6" w:rsidRDefault="001D71E0" w:rsidP="004B4AC6">
            <w:pPr>
              <w:widowControl w:val="0"/>
              <w:ind w:firstLine="709"/>
              <w:jc w:val="both"/>
              <w:rPr>
                <w:sz w:val="24"/>
                <w:szCs w:val="24"/>
              </w:rPr>
            </w:pPr>
            <w:r w:rsidRPr="004B4AC6">
              <w:rPr>
                <w:sz w:val="24"/>
                <w:szCs w:val="24"/>
              </w:rPr>
              <w:t>2</w:t>
            </w:r>
          </w:p>
        </w:tc>
        <w:tc>
          <w:tcPr>
            <w:tcW w:w="992" w:type="dxa"/>
          </w:tcPr>
          <w:p w:rsidR="001D71E0" w:rsidRPr="004B4AC6" w:rsidRDefault="001D71E0" w:rsidP="004B4AC6">
            <w:pPr>
              <w:widowControl w:val="0"/>
              <w:jc w:val="center"/>
              <w:rPr>
                <w:sz w:val="24"/>
                <w:szCs w:val="24"/>
              </w:rPr>
            </w:pPr>
            <w:r w:rsidRPr="004B4AC6">
              <w:rPr>
                <w:sz w:val="24"/>
                <w:szCs w:val="24"/>
              </w:rPr>
              <w:t>0,50</w:t>
            </w:r>
          </w:p>
        </w:tc>
        <w:tc>
          <w:tcPr>
            <w:tcW w:w="851" w:type="dxa"/>
          </w:tcPr>
          <w:p w:rsidR="001D71E0" w:rsidRPr="004B4AC6" w:rsidRDefault="001D71E0" w:rsidP="004B4AC6">
            <w:pPr>
              <w:widowControl w:val="0"/>
              <w:rPr>
                <w:sz w:val="24"/>
                <w:szCs w:val="24"/>
              </w:rPr>
            </w:pPr>
            <w:r w:rsidRPr="004B4AC6">
              <w:rPr>
                <w:sz w:val="24"/>
                <w:szCs w:val="24"/>
              </w:rPr>
              <w:t>1,56</w:t>
            </w:r>
          </w:p>
        </w:tc>
        <w:tc>
          <w:tcPr>
            <w:tcW w:w="1134" w:type="dxa"/>
          </w:tcPr>
          <w:p w:rsidR="001D71E0" w:rsidRPr="004B4AC6" w:rsidRDefault="001D71E0" w:rsidP="004B4AC6">
            <w:pPr>
              <w:widowControl w:val="0"/>
              <w:jc w:val="center"/>
              <w:rPr>
                <w:sz w:val="24"/>
                <w:szCs w:val="24"/>
              </w:rPr>
            </w:pPr>
            <w:r w:rsidRPr="004B4AC6">
              <w:rPr>
                <w:sz w:val="24"/>
                <w:szCs w:val="24"/>
              </w:rPr>
              <w:t>37,5</w:t>
            </w:r>
          </w:p>
        </w:tc>
        <w:tc>
          <w:tcPr>
            <w:tcW w:w="1134" w:type="dxa"/>
          </w:tcPr>
          <w:p w:rsidR="001D71E0" w:rsidRPr="004B4AC6" w:rsidRDefault="001D71E0" w:rsidP="004B4AC6">
            <w:pPr>
              <w:widowControl w:val="0"/>
              <w:jc w:val="center"/>
              <w:rPr>
                <w:sz w:val="24"/>
                <w:szCs w:val="24"/>
              </w:rPr>
            </w:pPr>
            <w:r w:rsidRPr="004B4AC6">
              <w:rPr>
                <w:sz w:val="24"/>
                <w:szCs w:val="24"/>
              </w:rPr>
              <w:t>8,79</w:t>
            </w:r>
          </w:p>
        </w:tc>
        <w:tc>
          <w:tcPr>
            <w:tcW w:w="1275" w:type="dxa"/>
          </w:tcPr>
          <w:p w:rsidR="001D71E0" w:rsidRPr="004B4AC6" w:rsidRDefault="001D71E0" w:rsidP="004B4AC6">
            <w:pPr>
              <w:widowControl w:val="0"/>
              <w:jc w:val="center"/>
              <w:rPr>
                <w:sz w:val="24"/>
                <w:szCs w:val="24"/>
              </w:rPr>
            </w:pPr>
            <w:r w:rsidRPr="004B4AC6">
              <w:rPr>
                <w:sz w:val="24"/>
                <w:szCs w:val="24"/>
              </w:rPr>
              <w:t>1,65</w:t>
            </w:r>
          </w:p>
        </w:tc>
        <w:tc>
          <w:tcPr>
            <w:tcW w:w="993" w:type="dxa"/>
          </w:tcPr>
          <w:p w:rsidR="001D71E0" w:rsidRPr="004B4AC6" w:rsidRDefault="001D71E0" w:rsidP="004B4AC6">
            <w:pPr>
              <w:widowControl w:val="0"/>
              <w:jc w:val="center"/>
              <w:rPr>
                <w:sz w:val="24"/>
                <w:szCs w:val="24"/>
              </w:rPr>
            </w:pPr>
            <w:r w:rsidRPr="004B4AC6">
              <w:rPr>
                <w:sz w:val="24"/>
                <w:szCs w:val="24"/>
              </w:rPr>
              <w:t>4</w:t>
            </w:r>
          </w:p>
        </w:tc>
      </w:tr>
      <w:tr w:rsidR="004B4AC6" w:rsidRPr="004B4AC6" w:rsidTr="004B4AC6">
        <w:trPr>
          <w:trHeight w:val="22"/>
        </w:trPr>
        <w:tc>
          <w:tcPr>
            <w:tcW w:w="2235" w:type="dxa"/>
          </w:tcPr>
          <w:p w:rsidR="001D71E0" w:rsidRPr="004B4AC6" w:rsidRDefault="001D71E0" w:rsidP="004B4AC6">
            <w:pPr>
              <w:widowControl w:val="0"/>
              <w:ind w:firstLine="709"/>
              <w:jc w:val="both"/>
              <w:rPr>
                <w:sz w:val="24"/>
                <w:szCs w:val="24"/>
              </w:rPr>
            </w:pPr>
            <w:r w:rsidRPr="004B4AC6">
              <w:rPr>
                <w:sz w:val="24"/>
                <w:szCs w:val="24"/>
              </w:rPr>
              <w:t>Всего</w:t>
            </w:r>
          </w:p>
        </w:tc>
        <w:tc>
          <w:tcPr>
            <w:tcW w:w="1559" w:type="dxa"/>
          </w:tcPr>
          <w:p w:rsidR="001D71E0" w:rsidRPr="004B4AC6" w:rsidRDefault="001D71E0" w:rsidP="004B4AC6">
            <w:pPr>
              <w:widowControl w:val="0"/>
              <w:ind w:firstLine="709"/>
              <w:jc w:val="both"/>
              <w:rPr>
                <w:sz w:val="24"/>
                <w:szCs w:val="24"/>
              </w:rPr>
            </w:pPr>
            <w:r w:rsidRPr="004B4AC6">
              <w:rPr>
                <w:sz w:val="24"/>
                <w:szCs w:val="24"/>
              </w:rPr>
              <w:t>33</w:t>
            </w:r>
          </w:p>
        </w:tc>
        <w:tc>
          <w:tcPr>
            <w:tcW w:w="992" w:type="dxa"/>
          </w:tcPr>
          <w:p w:rsidR="001D71E0" w:rsidRPr="004B4AC6" w:rsidRDefault="001D71E0" w:rsidP="004B4AC6">
            <w:pPr>
              <w:widowControl w:val="0"/>
              <w:jc w:val="center"/>
              <w:rPr>
                <w:sz w:val="24"/>
                <w:szCs w:val="24"/>
              </w:rPr>
            </w:pPr>
            <w:r w:rsidRPr="004B4AC6">
              <w:rPr>
                <w:sz w:val="24"/>
                <w:szCs w:val="24"/>
              </w:rPr>
              <w:t>9,33</w:t>
            </w:r>
          </w:p>
        </w:tc>
        <w:tc>
          <w:tcPr>
            <w:tcW w:w="851" w:type="dxa"/>
          </w:tcPr>
          <w:p w:rsidR="001D71E0" w:rsidRPr="004B4AC6" w:rsidRDefault="001D71E0" w:rsidP="004B4AC6">
            <w:pPr>
              <w:widowControl w:val="0"/>
              <w:rPr>
                <w:sz w:val="24"/>
                <w:szCs w:val="24"/>
              </w:rPr>
            </w:pPr>
            <w:r w:rsidRPr="004B4AC6">
              <w:rPr>
                <w:sz w:val="24"/>
                <w:szCs w:val="24"/>
              </w:rPr>
              <w:t>27,61</w:t>
            </w:r>
          </w:p>
        </w:tc>
        <w:tc>
          <w:tcPr>
            <w:tcW w:w="1134" w:type="dxa"/>
          </w:tcPr>
          <w:p w:rsidR="001D71E0" w:rsidRPr="004B4AC6" w:rsidRDefault="001D71E0" w:rsidP="004B4AC6">
            <w:pPr>
              <w:widowControl w:val="0"/>
              <w:jc w:val="center"/>
              <w:rPr>
                <w:sz w:val="24"/>
                <w:szCs w:val="24"/>
              </w:rPr>
            </w:pPr>
            <w:r w:rsidRPr="004B4AC6">
              <w:rPr>
                <w:sz w:val="24"/>
                <w:szCs w:val="24"/>
              </w:rPr>
              <w:t>717,53</w:t>
            </w:r>
          </w:p>
        </w:tc>
        <w:tc>
          <w:tcPr>
            <w:tcW w:w="1134" w:type="dxa"/>
          </w:tcPr>
          <w:p w:rsidR="001D71E0" w:rsidRPr="004B4AC6" w:rsidRDefault="001D71E0" w:rsidP="004B4AC6">
            <w:pPr>
              <w:widowControl w:val="0"/>
              <w:jc w:val="center"/>
              <w:rPr>
                <w:sz w:val="24"/>
                <w:szCs w:val="24"/>
              </w:rPr>
            </w:pPr>
            <w:r w:rsidRPr="004B4AC6">
              <w:rPr>
                <w:sz w:val="24"/>
                <w:szCs w:val="24"/>
              </w:rPr>
              <w:t>116,93</w:t>
            </w:r>
          </w:p>
        </w:tc>
        <w:tc>
          <w:tcPr>
            <w:tcW w:w="1275" w:type="dxa"/>
          </w:tcPr>
          <w:p w:rsidR="001D71E0" w:rsidRPr="004B4AC6" w:rsidRDefault="001D71E0" w:rsidP="004B4AC6">
            <w:pPr>
              <w:widowControl w:val="0"/>
              <w:jc w:val="center"/>
              <w:rPr>
                <w:sz w:val="24"/>
                <w:szCs w:val="24"/>
              </w:rPr>
            </w:pPr>
            <w:r w:rsidRPr="004B4AC6">
              <w:rPr>
                <w:sz w:val="24"/>
                <w:szCs w:val="24"/>
              </w:rPr>
              <w:t>84,09</w:t>
            </w:r>
          </w:p>
        </w:tc>
        <w:tc>
          <w:tcPr>
            <w:tcW w:w="993" w:type="dxa"/>
          </w:tcPr>
          <w:p w:rsidR="001D71E0" w:rsidRPr="004B4AC6" w:rsidRDefault="001D71E0" w:rsidP="004B4AC6">
            <w:pPr>
              <w:widowControl w:val="0"/>
              <w:jc w:val="center"/>
              <w:rPr>
                <w:sz w:val="24"/>
                <w:szCs w:val="24"/>
              </w:rPr>
            </w:pPr>
            <w:r w:rsidRPr="004B4AC6">
              <w:rPr>
                <w:sz w:val="24"/>
                <w:szCs w:val="24"/>
              </w:rPr>
              <w:t>56</w:t>
            </w:r>
          </w:p>
        </w:tc>
      </w:tr>
    </w:tbl>
    <w:p w:rsidR="001D71E0" w:rsidRPr="00523AD5" w:rsidRDefault="001D71E0" w:rsidP="00FA49C2">
      <w:pPr>
        <w:widowControl w:val="0"/>
        <w:spacing w:after="0" w:line="360" w:lineRule="auto"/>
        <w:ind w:firstLine="709"/>
        <w:jc w:val="both"/>
        <w:rPr>
          <w:rFonts w:ascii="Times New Roman" w:hAnsi="Times New Roman"/>
          <w:sz w:val="28"/>
          <w:szCs w:val="28"/>
        </w:rPr>
      </w:pP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Распределение суммар</w:t>
      </w:r>
      <w:r>
        <w:rPr>
          <w:rFonts w:ascii="Times New Roman" w:hAnsi="Times New Roman"/>
          <w:sz w:val="28"/>
          <w:szCs w:val="28"/>
        </w:rPr>
        <w:t>ной трудоемкости по видам работ</w:t>
      </w:r>
      <w:r w:rsidR="004B4AC6">
        <w:rPr>
          <w:rFonts w:ascii="Times New Roman" w:hAnsi="Times New Roman"/>
          <w:sz w:val="28"/>
          <w:szCs w:val="28"/>
        </w:rPr>
        <w:t>:</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rPr>
        <w:t>Основой планирования ремонтов и ТО дорожных машин составляет определение трудоемкости этих работ.</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Годовая трудоемкость рассчитывается по формуле:</w:t>
      </w:r>
    </w:p>
    <w:p w:rsidR="001D71E0" w:rsidRDefault="001D71E0" w:rsidP="00FA49C2">
      <w:pPr>
        <w:widowControl w:val="0"/>
        <w:spacing w:after="0" w:line="360" w:lineRule="auto"/>
        <w:ind w:firstLine="709"/>
        <w:jc w:val="both"/>
        <w:rPr>
          <w:rFonts w:ascii="Times New Roman" w:hAnsi="Times New Roman"/>
          <w:sz w:val="28"/>
          <w:szCs w:val="28"/>
        </w:rPr>
      </w:pPr>
    </w:p>
    <w:p w:rsidR="001D71E0" w:rsidRPr="00523AD5" w:rsidRDefault="004B4AC6" w:rsidP="004B4AC6">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rPr>
        <w:t>Тм = Тто + Ттр + Тд</w:t>
      </w:r>
      <w:r>
        <w:rPr>
          <w:rFonts w:ascii="Times New Roman" w:hAnsi="Times New Roman"/>
          <w:sz w:val="28"/>
          <w:szCs w:val="28"/>
        </w:rPr>
        <w:t xml:space="preserve">                                 (1.7)</w:t>
      </w:r>
    </w:p>
    <w:p w:rsidR="001D71E0" w:rsidRDefault="001D71E0" w:rsidP="00FA49C2">
      <w:pPr>
        <w:widowControl w:val="0"/>
        <w:spacing w:after="0" w:line="360" w:lineRule="auto"/>
        <w:ind w:firstLine="709"/>
        <w:jc w:val="both"/>
        <w:rPr>
          <w:rFonts w:ascii="Times New Roman" w:hAnsi="Times New Roman"/>
          <w:sz w:val="28"/>
          <w:szCs w:val="28"/>
        </w:rPr>
      </w:pPr>
    </w:p>
    <w:p w:rsidR="004B4AC6" w:rsidRDefault="004B4AC6"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4B4AC6"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 – суммарная трудоемкость ТО и уст</w:t>
      </w:r>
      <w:r w:rsidR="004B4AC6">
        <w:rPr>
          <w:rFonts w:ascii="Times New Roman" w:hAnsi="Times New Roman"/>
          <w:sz w:val="28"/>
          <w:szCs w:val="28"/>
        </w:rPr>
        <w:t>ранения неисправностей, чел./ч;</w:t>
      </w:r>
    </w:p>
    <w:p w:rsidR="004B4AC6"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Ттр - трудоемкост</w:t>
      </w:r>
      <w:r w:rsidR="004B4AC6">
        <w:rPr>
          <w:rFonts w:ascii="Times New Roman" w:hAnsi="Times New Roman"/>
          <w:sz w:val="28"/>
          <w:szCs w:val="28"/>
        </w:rPr>
        <w:t>ь ТР машин одной марки, чел./ч;</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Тд - трудоемкость технического диагностирования,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В общем виде:</w:t>
      </w:r>
    </w:p>
    <w:p w:rsidR="001D71E0" w:rsidRDefault="001D71E0" w:rsidP="00FA49C2">
      <w:pPr>
        <w:widowControl w:val="0"/>
        <w:spacing w:after="0" w:line="360" w:lineRule="auto"/>
        <w:ind w:firstLine="709"/>
        <w:jc w:val="both"/>
        <w:rPr>
          <w:rFonts w:ascii="Times New Roman" w:hAnsi="Times New Roman"/>
          <w:sz w:val="28"/>
          <w:szCs w:val="28"/>
        </w:rPr>
      </w:pPr>
    </w:p>
    <w:p w:rsidR="001D71E0" w:rsidRPr="00523AD5" w:rsidRDefault="004B4AC6" w:rsidP="004B4AC6">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rPr>
        <w:t>Тто = Тто-1 + Тто-2 + Тто-3 + Ттн + Тсез</w:t>
      </w:r>
      <w:r>
        <w:rPr>
          <w:rFonts w:ascii="Times New Roman" w:hAnsi="Times New Roman"/>
          <w:sz w:val="28"/>
          <w:szCs w:val="28"/>
        </w:rPr>
        <w:t xml:space="preserve">                    (1.8)</w:t>
      </w:r>
    </w:p>
    <w:p w:rsidR="001D71E0" w:rsidRDefault="001D71E0" w:rsidP="00FA49C2">
      <w:pPr>
        <w:widowControl w:val="0"/>
        <w:spacing w:after="0" w:line="360" w:lineRule="auto"/>
        <w:ind w:firstLine="709"/>
        <w:jc w:val="both"/>
        <w:rPr>
          <w:rFonts w:ascii="Times New Roman" w:hAnsi="Times New Roman"/>
          <w:sz w:val="28"/>
          <w:szCs w:val="28"/>
        </w:rPr>
      </w:pPr>
    </w:p>
    <w:p w:rsidR="004B4AC6" w:rsidRDefault="004B4AC6"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Тто-1 , Тто-2 , Тто-3 – суммарная трудоемкость ТО-1, ТО-2, ТО-3.</w:t>
      </w:r>
    </w:p>
    <w:p w:rsidR="001D71E0" w:rsidRDefault="001D71E0" w:rsidP="00FA49C2">
      <w:pPr>
        <w:widowControl w:val="0"/>
        <w:spacing w:after="0" w:line="360" w:lineRule="auto"/>
        <w:ind w:firstLine="709"/>
        <w:jc w:val="both"/>
        <w:rPr>
          <w:rFonts w:ascii="Times New Roman" w:hAnsi="Times New Roman"/>
          <w:sz w:val="28"/>
          <w:szCs w:val="28"/>
        </w:rPr>
      </w:pPr>
    </w:p>
    <w:p w:rsidR="001D71E0" w:rsidRPr="00523AD5" w:rsidRDefault="004B4AC6" w:rsidP="004B4AC6">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rPr>
        <w:t xml:space="preserve">Тто = </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то-1 * </w:t>
      </w:r>
      <w:r w:rsidR="001D71E0" w:rsidRPr="00523AD5">
        <w:rPr>
          <w:rFonts w:ascii="Times New Roman" w:hAnsi="Times New Roman"/>
          <w:sz w:val="28"/>
          <w:szCs w:val="28"/>
          <w:lang w:val="en-US"/>
        </w:rPr>
        <w:t>H</w:t>
      </w:r>
      <w:r w:rsidR="001D71E0" w:rsidRPr="00523AD5">
        <w:rPr>
          <w:rFonts w:ascii="Times New Roman" w:hAnsi="Times New Roman"/>
          <w:sz w:val="28"/>
          <w:szCs w:val="28"/>
        </w:rPr>
        <w:t xml:space="preserve">1 + </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то-2 * </w:t>
      </w:r>
      <w:r w:rsidR="001D71E0" w:rsidRPr="00523AD5">
        <w:rPr>
          <w:rFonts w:ascii="Times New Roman" w:hAnsi="Times New Roman"/>
          <w:sz w:val="28"/>
          <w:szCs w:val="28"/>
          <w:lang w:val="en-US"/>
        </w:rPr>
        <w:t>H</w:t>
      </w:r>
      <w:r w:rsidR="001D71E0" w:rsidRPr="00523AD5">
        <w:rPr>
          <w:rFonts w:ascii="Times New Roman" w:hAnsi="Times New Roman"/>
          <w:sz w:val="28"/>
          <w:szCs w:val="28"/>
        </w:rPr>
        <w:t xml:space="preserve">2 + </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то-3 * </w:t>
      </w:r>
      <w:r w:rsidR="001D71E0" w:rsidRPr="00523AD5">
        <w:rPr>
          <w:rFonts w:ascii="Times New Roman" w:hAnsi="Times New Roman"/>
          <w:sz w:val="28"/>
          <w:szCs w:val="28"/>
          <w:lang w:val="en-US"/>
        </w:rPr>
        <w:t>H</w:t>
      </w:r>
      <w:r w:rsidR="001D71E0" w:rsidRPr="00523AD5">
        <w:rPr>
          <w:rFonts w:ascii="Times New Roman" w:hAnsi="Times New Roman"/>
          <w:sz w:val="28"/>
          <w:szCs w:val="28"/>
        </w:rPr>
        <w:t xml:space="preserve">3 + </w:t>
      </w:r>
      <w:r w:rsidR="001D71E0" w:rsidRPr="00523AD5">
        <w:rPr>
          <w:rFonts w:ascii="Times New Roman" w:hAnsi="Times New Roman"/>
          <w:sz w:val="28"/>
          <w:szCs w:val="28"/>
          <w:lang w:val="en-US"/>
        </w:rPr>
        <w:t>T</w:t>
      </w:r>
      <w:r w:rsidR="001D71E0" w:rsidRPr="00523AD5">
        <w:rPr>
          <w:rFonts w:ascii="Times New Roman" w:hAnsi="Times New Roman"/>
          <w:sz w:val="28"/>
          <w:szCs w:val="28"/>
        </w:rPr>
        <w:t xml:space="preserve">тн + </w:t>
      </w:r>
      <w:r w:rsidR="001D71E0" w:rsidRPr="00523AD5">
        <w:rPr>
          <w:rFonts w:ascii="Times New Roman" w:hAnsi="Times New Roman"/>
          <w:sz w:val="28"/>
          <w:szCs w:val="28"/>
          <w:lang w:val="en-US"/>
        </w:rPr>
        <w:t>T</w:t>
      </w:r>
      <w:r w:rsidR="001D71E0" w:rsidRPr="00523AD5">
        <w:rPr>
          <w:rFonts w:ascii="Times New Roman" w:hAnsi="Times New Roman"/>
          <w:sz w:val="28"/>
          <w:szCs w:val="28"/>
        </w:rPr>
        <w:t>сез</w:t>
      </w:r>
      <w:r>
        <w:rPr>
          <w:rFonts w:ascii="Times New Roman" w:hAnsi="Times New Roman"/>
          <w:sz w:val="28"/>
          <w:szCs w:val="28"/>
        </w:rPr>
        <w:t xml:space="preserve">       (1.9)</w:t>
      </w:r>
    </w:p>
    <w:p w:rsidR="001D71E0" w:rsidRDefault="001D71E0" w:rsidP="00FA49C2">
      <w:pPr>
        <w:widowControl w:val="0"/>
        <w:spacing w:after="0" w:line="360" w:lineRule="auto"/>
        <w:ind w:firstLine="709"/>
        <w:jc w:val="both"/>
        <w:rPr>
          <w:rFonts w:ascii="Times New Roman" w:hAnsi="Times New Roman"/>
          <w:sz w:val="28"/>
          <w:szCs w:val="28"/>
        </w:rPr>
      </w:pPr>
    </w:p>
    <w:p w:rsidR="004B4AC6" w:rsidRDefault="004B4AC6"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 xml:space="preserve">то-1 , </w:t>
      </w:r>
      <w:r w:rsidRPr="00523AD5">
        <w:rPr>
          <w:rFonts w:ascii="Times New Roman" w:hAnsi="Times New Roman"/>
          <w:sz w:val="28"/>
          <w:szCs w:val="28"/>
          <w:lang w:val="en-US"/>
        </w:rPr>
        <w:t>N</w:t>
      </w:r>
      <w:r w:rsidRPr="00523AD5">
        <w:rPr>
          <w:rFonts w:ascii="Times New Roman" w:hAnsi="Times New Roman"/>
          <w:sz w:val="28"/>
          <w:szCs w:val="28"/>
        </w:rPr>
        <w:t xml:space="preserve">то-2 , </w:t>
      </w:r>
      <w:r w:rsidRPr="00523AD5">
        <w:rPr>
          <w:rFonts w:ascii="Times New Roman" w:hAnsi="Times New Roman"/>
          <w:sz w:val="28"/>
          <w:szCs w:val="28"/>
          <w:lang w:val="en-US"/>
        </w:rPr>
        <w:t>N</w:t>
      </w:r>
      <w:r w:rsidRPr="00523AD5">
        <w:rPr>
          <w:rFonts w:ascii="Times New Roman" w:hAnsi="Times New Roman"/>
          <w:sz w:val="28"/>
          <w:szCs w:val="28"/>
        </w:rPr>
        <w:t>то-3 – число технических обслуживаний;</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lastRenderedPageBreak/>
        <w:t>H</w:t>
      </w:r>
      <w:r w:rsidRPr="00523AD5">
        <w:rPr>
          <w:rFonts w:ascii="Times New Roman" w:hAnsi="Times New Roman"/>
          <w:sz w:val="28"/>
          <w:szCs w:val="28"/>
        </w:rPr>
        <w:t>1 ,</w:t>
      </w:r>
      <w:r w:rsidRPr="00523AD5">
        <w:rPr>
          <w:rFonts w:ascii="Times New Roman" w:hAnsi="Times New Roman"/>
          <w:sz w:val="28"/>
          <w:szCs w:val="28"/>
          <w:lang w:val="en-US"/>
        </w:rPr>
        <w:t>H</w:t>
      </w:r>
      <w:r w:rsidRPr="00523AD5">
        <w:rPr>
          <w:rFonts w:ascii="Times New Roman" w:hAnsi="Times New Roman"/>
          <w:sz w:val="28"/>
          <w:szCs w:val="28"/>
        </w:rPr>
        <w:t xml:space="preserve">2 , </w:t>
      </w:r>
      <w:r w:rsidRPr="00523AD5">
        <w:rPr>
          <w:rFonts w:ascii="Times New Roman" w:hAnsi="Times New Roman"/>
          <w:sz w:val="28"/>
          <w:szCs w:val="28"/>
          <w:lang w:val="en-US"/>
        </w:rPr>
        <w:t>H</w:t>
      </w:r>
      <w:r w:rsidRPr="00523AD5">
        <w:rPr>
          <w:rFonts w:ascii="Times New Roman" w:hAnsi="Times New Roman"/>
          <w:sz w:val="28"/>
          <w:szCs w:val="28"/>
        </w:rPr>
        <w:t>3 - нормативная трудоемкость одного ТО-1, ТО-2, ТО-3, чел./ч;</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тн – трудоемкость по устранению технических неисправностей, чел./ч.</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тн = 0,5 * (Тто-1 + Тто-2 + Тто-3), ориентировочно планируется 50% от объема работ по проведению периодических технических обслуживаний;</w:t>
      </w:r>
    </w:p>
    <w:p w:rsidR="001D71E0"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сез – трудоемкость сезонного технического обслуживания, чел./ч.</w:t>
      </w:r>
    </w:p>
    <w:p w:rsidR="004B4AC6" w:rsidRPr="00523AD5" w:rsidRDefault="004B4AC6" w:rsidP="004B4AC6">
      <w:pPr>
        <w:widowControl w:val="0"/>
        <w:spacing w:after="0" w:line="360" w:lineRule="auto"/>
        <w:jc w:val="both"/>
        <w:rPr>
          <w:rFonts w:ascii="Times New Roman" w:hAnsi="Times New Roman"/>
          <w:sz w:val="28"/>
          <w:szCs w:val="28"/>
        </w:rPr>
      </w:pPr>
    </w:p>
    <w:p w:rsidR="001D71E0" w:rsidRPr="00523AD5" w:rsidRDefault="004B4AC6" w:rsidP="004B4AC6">
      <w:pPr>
        <w:widowControl w:val="0"/>
        <w:spacing w:after="0" w:line="360" w:lineRule="auto"/>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lang w:val="en-US"/>
        </w:rPr>
        <w:t>T</w:t>
      </w:r>
      <w:r w:rsidR="001D71E0" w:rsidRPr="00523AD5">
        <w:rPr>
          <w:rFonts w:ascii="Times New Roman" w:hAnsi="Times New Roman"/>
          <w:sz w:val="28"/>
          <w:szCs w:val="28"/>
        </w:rPr>
        <w:t xml:space="preserve">сез = 2 * </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м * </w:t>
      </w:r>
      <w:r w:rsidR="001D71E0" w:rsidRPr="00523AD5">
        <w:rPr>
          <w:rFonts w:ascii="Times New Roman" w:hAnsi="Times New Roman"/>
          <w:sz w:val="28"/>
          <w:szCs w:val="28"/>
          <w:lang w:val="en-US"/>
        </w:rPr>
        <w:t>H</w:t>
      </w:r>
      <w:r w:rsidR="001D71E0" w:rsidRPr="00523AD5">
        <w:rPr>
          <w:rFonts w:ascii="Times New Roman" w:hAnsi="Times New Roman"/>
          <w:sz w:val="28"/>
          <w:szCs w:val="28"/>
        </w:rPr>
        <w:t>сез</w:t>
      </w:r>
      <w:r>
        <w:rPr>
          <w:rFonts w:ascii="Times New Roman" w:hAnsi="Times New Roman"/>
          <w:sz w:val="28"/>
          <w:szCs w:val="28"/>
        </w:rPr>
        <w:t xml:space="preserve">                                      (1.10)</w:t>
      </w:r>
    </w:p>
    <w:p w:rsidR="001D71E0" w:rsidRDefault="001D71E0" w:rsidP="00FA49C2">
      <w:pPr>
        <w:widowControl w:val="0"/>
        <w:spacing w:after="0" w:line="360" w:lineRule="auto"/>
        <w:ind w:firstLine="709"/>
        <w:jc w:val="both"/>
        <w:rPr>
          <w:rFonts w:ascii="Times New Roman" w:hAnsi="Times New Roman"/>
          <w:sz w:val="28"/>
          <w:szCs w:val="28"/>
        </w:rPr>
      </w:pPr>
    </w:p>
    <w:p w:rsidR="004B4AC6" w:rsidRDefault="004B4AC6"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H</w:t>
      </w:r>
      <w:r w:rsidRPr="00523AD5">
        <w:rPr>
          <w:rFonts w:ascii="Times New Roman" w:hAnsi="Times New Roman"/>
          <w:sz w:val="28"/>
          <w:szCs w:val="28"/>
        </w:rPr>
        <w:t>сез – нормативная трудоемкость сезонного обслуживания.</w:t>
      </w:r>
    </w:p>
    <w:p w:rsidR="001D71E0" w:rsidRDefault="001D71E0" w:rsidP="00FA49C2">
      <w:pPr>
        <w:widowControl w:val="0"/>
        <w:spacing w:after="0" w:line="360" w:lineRule="auto"/>
        <w:ind w:firstLine="709"/>
        <w:jc w:val="both"/>
        <w:rPr>
          <w:rFonts w:ascii="Times New Roman" w:hAnsi="Times New Roman"/>
          <w:sz w:val="28"/>
          <w:szCs w:val="28"/>
        </w:rPr>
      </w:pPr>
    </w:p>
    <w:p w:rsidR="001D71E0" w:rsidRPr="00523AD5" w:rsidRDefault="004B4AC6" w:rsidP="004B4AC6">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rPr>
        <w:t xml:space="preserve">Ттр = </w:t>
      </w:r>
      <w:r w:rsidR="001D71E0" w:rsidRPr="00523AD5">
        <w:rPr>
          <w:rFonts w:ascii="Times New Roman" w:hAnsi="Times New Roman"/>
          <w:sz w:val="28"/>
          <w:szCs w:val="28"/>
          <w:lang w:val="en-US"/>
        </w:rPr>
        <w:t>n</w:t>
      </w:r>
      <w:r w:rsidR="001D71E0" w:rsidRPr="00523AD5">
        <w:rPr>
          <w:rFonts w:ascii="Times New Roman" w:hAnsi="Times New Roman"/>
          <w:sz w:val="28"/>
          <w:szCs w:val="28"/>
        </w:rPr>
        <w:t>м * Ог * Нтр / 1000</w:t>
      </w:r>
      <w:r>
        <w:rPr>
          <w:rFonts w:ascii="Times New Roman" w:hAnsi="Times New Roman"/>
          <w:sz w:val="28"/>
          <w:szCs w:val="28"/>
        </w:rPr>
        <w:t xml:space="preserve">                                      (1.11)</w:t>
      </w:r>
    </w:p>
    <w:p w:rsidR="001D71E0" w:rsidRDefault="001D71E0" w:rsidP="00FA49C2">
      <w:pPr>
        <w:widowControl w:val="0"/>
        <w:spacing w:after="0" w:line="360" w:lineRule="auto"/>
        <w:ind w:firstLine="709"/>
        <w:jc w:val="both"/>
        <w:rPr>
          <w:rFonts w:ascii="Times New Roman" w:hAnsi="Times New Roman"/>
          <w:sz w:val="28"/>
          <w:szCs w:val="28"/>
        </w:rPr>
      </w:pPr>
    </w:p>
    <w:p w:rsidR="004B4AC6" w:rsidRDefault="004B4AC6"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1D71E0" w:rsidRPr="00523AD5" w:rsidRDefault="001D71E0" w:rsidP="004B4AC6">
      <w:pPr>
        <w:widowControl w:val="0"/>
        <w:spacing w:after="0" w:line="360" w:lineRule="auto"/>
        <w:jc w:val="both"/>
        <w:rPr>
          <w:rFonts w:ascii="Times New Roman" w:hAnsi="Times New Roman"/>
          <w:sz w:val="28"/>
          <w:szCs w:val="28"/>
        </w:rPr>
      </w:pPr>
      <w:r w:rsidRPr="00523AD5">
        <w:rPr>
          <w:rFonts w:ascii="Times New Roman" w:hAnsi="Times New Roman"/>
          <w:sz w:val="28"/>
          <w:szCs w:val="28"/>
        </w:rPr>
        <w:t>Нтр– нормативная трудоемкость текущего ремонта,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В общем виде:</w:t>
      </w:r>
    </w:p>
    <w:p w:rsidR="001D71E0" w:rsidRDefault="001D71E0" w:rsidP="00FA49C2">
      <w:pPr>
        <w:widowControl w:val="0"/>
        <w:spacing w:after="0" w:line="360" w:lineRule="auto"/>
        <w:ind w:firstLine="709"/>
        <w:jc w:val="both"/>
        <w:rPr>
          <w:rFonts w:ascii="Times New Roman" w:hAnsi="Times New Roman"/>
          <w:sz w:val="28"/>
          <w:szCs w:val="28"/>
        </w:rPr>
      </w:pPr>
    </w:p>
    <w:p w:rsidR="004B4AC6" w:rsidRDefault="004B4AC6" w:rsidP="004B4AC6">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rPr>
        <w:t>Тд = Тд2 + Тд3 + Тдтех + Тдр</w:t>
      </w:r>
      <w:r w:rsidR="001D71E0" w:rsidRPr="00523AD5">
        <w:rPr>
          <w:rFonts w:ascii="Times New Roman" w:hAnsi="Times New Roman"/>
          <w:sz w:val="28"/>
          <w:szCs w:val="28"/>
        </w:rPr>
        <w:tab/>
      </w:r>
      <w:r>
        <w:rPr>
          <w:rFonts w:ascii="Times New Roman" w:hAnsi="Times New Roman"/>
          <w:sz w:val="28"/>
          <w:szCs w:val="28"/>
        </w:rPr>
        <w:t xml:space="preserve">                                 </w:t>
      </w:r>
      <w:r w:rsidR="003C1CA2">
        <w:rPr>
          <w:rFonts w:ascii="Times New Roman" w:hAnsi="Times New Roman"/>
          <w:sz w:val="28"/>
          <w:szCs w:val="28"/>
        </w:rPr>
        <w:t xml:space="preserve">         </w:t>
      </w:r>
      <w:r>
        <w:rPr>
          <w:rFonts w:ascii="Times New Roman" w:hAnsi="Times New Roman"/>
          <w:sz w:val="28"/>
          <w:szCs w:val="28"/>
        </w:rPr>
        <w:t xml:space="preserve"> (1.12)</w:t>
      </w:r>
    </w:p>
    <w:p w:rsidR="003C1CA2" w:rsidRDefault="003C1CA2" w:rsidP="004B4AC6">
      <w:pPr>
        <w:widowControl w:val="0"/>
        <w:spacing w:after="0" w:line="360" w:lineRule="auto"/>
        <w:ind w:firstLine="709"/>
        <w:jc w:val="center"/>
        <w:rPr>
          <w:rFonts w:ascii="Times New Roman" w:hAnsi="Times New Roman"/>
          <w:sz w:val="28"/>
          <w:szCs w:val="28"/>
        </w:rPr>
      </w:pPr>
    </w:p>
    <w:p w:rsidR="001D71E0" w:rsidRPr="00523AD5" w:rsidRDefault="003C1CA2" w:rsidP="003C1CA2">
      <w:pPr>
        <w:widowControl w:val="0"/>
        <w:spacing w:after="0" w:line="360" w:lineRule="auto"/>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rPr>
        <w:t xml:space="preserve">Тд = </w:t>
      </w:r>
      <w:r w:rsidR="001D71E0" w:rsidRPr="00523AD5">
        <w:rPr>
          <w:rFonts w:ascii="Times New Roman" w:hAnsi="Times New Roman"/>
          <w:sz w:val="28"/>
          <w:szCs w:val="28"/>
          <w:lang w:val="en-US"/>
        </w:rPr>
        <w:t>t</w:t>
      </w:r>
      <w:r w:rsidR="001D71E0" w:rsidRPr="00523AD5">
        <w:rPr>
          <w:rFonts w:ascii="Times New Roman" w:hAnsi="Times New Roman"/>
          <w:sz w:val="28"/>
          <w:szCs w:val="28"/>
        </w:rPr>
        <w:t xml:space="preserve">д2 * </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то-2 + </w:t>
      </w:r>
      <w:r w:rsidR="001D71E0" w:rsidRPr="00523AD5">
        <w:rPr>
          <w:rFonts w:ascii="Times New Roman" w:hAnsi="Times New Roman"/>
          <w:sz w:val="28"/>
          <w:szCs w:val="28"/>
          <w:lang w:val="en-US"/>
        </w:rPr>
        <w:t>t</w:t>
      </w:r>
      <w:r w:rsidR="001D71E0" w:rsidRPr="00523AD5">
        <w:rPr>
          <w:rFonts w:ascii="Times New Roman" w:hAnsi="Times New Roman"/>
          <w:sz w:val="28"/>
          <w:szCs w:val="28"/>
        </w:rPr>
        <w:t xml:space="preserve">д3 * </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то-3 + </w:t>
      </w:r>
      <w:r w:rsidR="001D71E0" w:rsidRPr="00523AD5">
        <w:rPr>
          <w:rFonts w:ascii="Times New Roman" w:hAnsi="Times New Roman"/>
          <w:sz w:val="28"/>
          <w:szCs w:val="28"/>
          <w:lang w:val="en-US"/>
        </w:rPr>
        <w:t>t</w:t>
      </w:r>
      <w:r w:rsidR="001D71E0" w:rsidRPr="00523AD5">
        <w:rPr>
          <w:rFonts w:ascii="Times New Roman" w:hAnsi="Times New Roman"/>
          <w:sz w:val="28"/>
          <w:szCs w:val="28"/>
        </w:rPr>
        <w:t xml:space="preserve">дтех * </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м + </w:t>
      </w:r>
      <w:r w:rsidR="001D71E0" w:rsidRPr="00523AD5">
        <w:rPr>
          <w:rFonts w:ascii="Times New Roman" w:hAnsi="Times New Roman"/>
          <w:sz w:val="28"/>
          <w:szCs w:val="28"/>
          <w:lang w:val="en-US"/>
        </w:rPr>
        <w:t>t</w:t>
      </w:r>
      <w:r w:rsidR="001D71E0" w:rsidRPr="00523AD5">
        <w:rPr>
          <w:rFonts w:ascii="Times New Roman" w:hAnsi="Times New Roman"/>
          <w:sz w:val="28"/>
          <w:szCs w:val="28"/>
        </w:rPr>
        <w:t xml:space="preserve">др * </w:t>
      </w:r>
      <w:r w:rsidR="001D71E0" w:rsidRPr="00523AD5">
        <w:rPr>
          <w:rFonts w:ascii="Times New Roman" w:hAnsi="Times New Roman"/>
          <w:sz w:val="28"/>
          <w:szCs w:val="28"/>
          <w:lang w:val="en-US"/>
        </w:rPr>
        <w:t>N</w:t>
      </w:r>
      <w:r w:rsidR="001D71E0" w:rsidRPr="00523AD5">
        <w:rPr>
          <w:rFonts w:ascii="Times New Roman" w:hAnsi="Times New Roman"/>
          <w:sz w:val="28"/>
          <w:szCs w:val="28"/>
        </w:rPr>
        <w:t>тр</w:t>
      </w:r>
      <w:r>
        <w:rPr>
          <w:rFonts w:ascii="Times New Roman" w:hAnsi="Times New Roman"/>
          <w:sz w:val="28"/>
          <w:szCs w:val="28"/>
        </w:rPr>
        <w:t xml:space="preserve">                      (1.13)</w:t>
      </w:r>
    </w:p>
    <w:p w:rsidR="001D71E0" w:rsidRDefault="001D71E0" w:rsidP="00FA49C2">
      <w:pPr>
        <w:widowControl w:val="0"/>
        <w:spacing w:after="0" w:line="360" w:lineRule="auto"/>
        <w:ind w:firstLine="709"/>
        <w:jc w:val="both"/>
        <w:rPr>
          <w:rFonts w:ascii="Times New Roman" w:hAnsi="Times New Roman"/>
          <w:sz w:val="28"/>
          <w:szCs w:val="28"/>
        </w:rPr>
      </w:pPr>
    </w:p>
    <w:p w:rsidR="003C1CA2" w:rsidRDefault="003C1CA2"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 xml:space="preserve">д2 , </w:t>
      </w:r>
      <w:r w:rsidRPr="00523AD5">
        <w:rPr>
          <w:rFonts w:ascii="Times New Roman" w:hAnsi="Times New Roman"/>
          <w:sz w:val="28"/>
          <w:szCs w:val="28"/>
          <w:lang w:val="en-US"/>
        </w:rPr>
        <w:t>t</w:t>
      </w:r>
      <w:r w:rsidRPr="00523AD5">
        <w:rPr>
          <w:rFonts w:ascii="Times New Roman" w:hAnsi="Times New Roman"/>
          <w:sz w:val="28"/>
          <w:szCs w:val="28"/>
        </w:rPr>
        <w:t xml:space="preserve">д3 , </w:t>
      </w:r>
      <w:r w:rsidRPr="00523AD5">
        <w:rPr>
          <w:rFonts w:ascii="Times New Roman" w:hAnsi="Times New Roman"/>
          <w:sz w:val="28"/>
          <w:szCs w:val="28"/>
          <w:lang w:val="en-US"/>
        </w:rPr>
        <w:t>t</w:t>
      </w:r>
      <w:r w:rsidRPr="00523AD5">
        <w:rPr>
          <w:rFonts w:ascii="Times New Roman" w:hAnsi="Times New Roman"/>
          <w:sz w:val="28"/>
          <w:szCs w:val="28"/>
        </w:rPr>
        <w:t xml:space="preserve">дтех , </w:t>
      </w:r>
      <w:r w:rsidRPr="00523AD5">
        <w:rPr>
          <w:rFonts w:ascii="Times New Roman" w:hAnsi="Times New Roman"/>
          <w:sz w:val="28"/>
          <w:szCs w:val="28"/>
          <w:lang w:val="en-US"/>
        </w:rPr>
        <w:t>t</w:t>
      </w:r>
      <w:r w:rsidRPr="00523AD5">
        <w:rPr>
          <w:rFonts w:ascii="Times New Roman" w:hAnsi="Times New Roman"/>
          <w:sz w:val="28"/>
          <w:szCs w:val="28"/>
        </w:rPr>
        <w:t>др – соответственно трудоемкость одного диагностирования тракторов при ТО-2, ТО-3,</w:t>
      </w:r>
      <w:r>
        <w:rPr>
          <w:rFonts w:ascii="Times New Roman" w:hAnsi="Times New Roman"/>
          <w:sz w:val="28"/>
          <w:szCs w:val="28"/>
        </w:rPr>
        <w:t xml:space="preserve"> </w:t>
      </w:r>
      <w:r w:rsidRPr="00523AD5">
        <w:rPr>
          <w:rFonts w:ascii="Times New Roman" w:hAnsi="Times New Roman"/>
          <w:sz w:val="28"/>
          <w:szCs w:val="28"/>
        </w:rPr>
        <w:t>при техосмотрах и предремонтном диагностировании,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Используя данные формулы и нормативные данные</w:t>
      </w:r>
      <w:r w:rsidR="003C1CA2">
        <w:rPr>
          <w:rFonts w:ascii="Times New Roman" w:hAnsi="Times New Roman"/>
          <w:sz w:val="28"/>
          <w:szCs w:val="28"/>
        </w:rPr>
        <w:t>,</w:t>
      </w:r>
      <w:r w:rsidRPr="00523AD5">
        <w:rPr>
          <w:rFonts w:ascii="Times New Roman" w:hAnsi="Times New Roman"/>
          <w:sz w:val="28"/>
          <w:szCs w:val="28"/>
        </w:rPr>
        <w:t xml:space="preserve"> определяем трудоемкость технических обслуживаний, текущих ремонтов и сезонных обслуживаний для дорожных машин:</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Погрузчик - экскаватор John Deere 325SK:</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Тто-1 = 264 * 2,7 = 712,8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lastRenderedPageBreak/>
        <w:t>Тто-2 = 65 * 6,9 = 448,5чел./ч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Тто-3 = 11 * 19,8 = 217,8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тн = 0,5 * (712,8+ 448,8+217,8) = 689,7чел./ч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сез = 2 * 14 * 3,5 = 98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 = 712,8+ 448,5 + 217,8+ 689,7+ 98 = 2166,8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Ттр = 14 * 1300 * 97 / 1000 = 1765,4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Тд = 5,1 * 65 + 25 * 11 + 11 * 14 + 3,5 * 8 = 788,5чел./ч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Тм = 2166,8+ 1765,4 + 788,5 = 4720,8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Каток AMMANN:</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Тто-1 = 171 * 2,7 = 461,7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Тто-2 = 43 * 6,4 = 275,2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Тто-3 = 7 * 21,4 =149,8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тн = 0,5 * (461,7 + 275,2 + 149,8) = 443,3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сез = 2 * 16 * 17,1 = 547,2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 = 461,7 + 275,2 + 149,8 + 443,3 + 547,2 = 1676,5чел./ч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Ттр = 16 * 1100 * 110 / 1000 = 1936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Тд = 5,9 * 45 + 32 * 7 + 12 * 16 + 3,8 * 5 = 700,5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Тм = 1676,5+ 1936 + 700,5 = 4313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Асфальтоукладчик AFW 3503:</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Тто-1 = 125 * 1,9</w:t>
      </w:r>
      <w:r>
        <w:rPr>
          <w:rFonts w:ascii="Times New Roman" w:hAnsi="Times New Roman"/>
          <w:sz w:val="28"/>
          <w:szCs w:val="28"/>
        </w:rPr>
        <w:t xml:space="preserve"> </w:t>
      </w:r>
      <w:r w:rsidRPr="00523AD5">
        <w:rPr>
          <w:rFonts w:ascii="Times New Roman" w:hAnsi="Times New Roman"/>
          <w:sz w:val="28"/>
          <w:szCs w:val="28"/>
        </w:rPr>
        <w:t>= 237,5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Тто-2 = 32 * 6,8 = 217,6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Тто-3 = 5 * 42,3 = 211,5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тн = 0,5 * (237,5 + 217,6 + 211,5) = 560.8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сез = 2 * 10 * 5,3 = 106чел./ч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Тто = 237,5 + 217,6 + 211,5 + 560,8 + 106 = 1333,4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Ттр = 10 * 2000 * 76 / 1000 = 1520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Тд = 5,5 * 32 + 27 * 5 + 20 * 10 + 3,4 * 3 =521,2 чел./ч</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Тм = 1333,4 + 1520 + 512,2 = 3365,8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В эксплуатации дорожных машин имеют место отказы в работе. Трудоемкость этих работ подсчитывается по формуле:</w:t>
      </w:r>
    </w:p>
    <w:p w:rsidR="001D71E0" w:rsidRDefault="001D71E0" w:rsidP="00FA49C2">
      <w:pPr>
        <w:widowControl w:val="0"/>
        <w:spacing w:after="0" w:line="360" w:lineRule="auto"/>
        <w:ind w:firstLine="709"/>
        <w:jc w:val="both"/>
        <w:rPr>
          <w:rFonts w:ascii="Times New Roman" w:hAnsi="Times New Roman"/>
          <w:sz w:val="28"/>
          <w:szCs w:val="28"/>
        </w:rPr>
      </w:pPr>
    </w:p>
    <w:p w:rsidR="001D71E0" w:rsidRPr="003C1CA2" w:rsidRDefault="001D71E0" w:rsidP="003C1CA2">
      <w:pPr>
        <w:widowControl w:val="0"/>
        <w:spacing w:after="0" w:line="360" w:lineRule="auto"/>
        <w:ind w:firstLine="709"/>
        <w:jc w:val="center"/>
        <w:rPr>
          <w:rFonts w:ascii="Times New Roman" w:hAnsi="Times New Roman"/>
          <w:sz w:val="28"/>
          <w:szCs w:val="28"/>
        </w:rPr>
      </w:pPr>
      <w:r w:rsidRPr="00523AD5">
        <w:rPr>
          <w:rFonts w:ascii="Times New Roman" w:hAnsi="Times New Roman"/>
          <w:sz w:val="28"/>
          <w:szCs w:val="28"/>
        </w:rPr>
        <w:t xml:space="preserve">∑Туо = </w:t>
      </w:r>
      <w:r w:rsidRPr="00523AD5">
        <w:rPr>
          <w:rFonts w:ascii="Times New Roman" w:hAnsi="Times New Roman"/>
          <w:sz w:val="28"/>
          <w:szCs w:val="28"/>
          <w:lang w:val="en-US"/>
        </w:rPr>
        <w:t>n</w:t>
      </w:r>
      <w:r w:rsidRPr="00523AD5">
        <w:rPr>
          <w:rFonts w:ascii="Times New Roman" w:hAnsi="Times New Roman"/>
          <w:sz w:val="28"/>
          <w:szCs w:val="28"/>
        </w:rPr>
        <w:t xml:space="preserve">1 * </w:t>
      </w:r>
      <w:r w:rsidRPr="00523AD5">
        <w:rPr>
          <w:rFonts w:ascii="Times New Roman" w:hAnsi="Times New Roman"/>
          <w:sz w:val="28"/>
          <w:szCs w:val="28"/>
          <w:lang w:val="en-US"/>
        </w:rPr>
        <w:t>T</w:t>
      </w:r>
      <w:r w:rsidRPr="00523AD5">
        <w:rPr>
          <w:rFonts w:ascii="Times New Roman" w:hAnsi="Times New Roman"/>
          <w:sz w:val="28"/>
          <w:szCs w:val="28"/>
        </w:rPr>
        <w:t xml:space="preserve">уо1 + </w:t>
      </w:r>
      <w:r w:rsidRPr="00523AD5">
        <w:rPr>
          <w:rFonts w:ascii="Times New Roman" w:hAnsi="Times New Roman"/>
          <w:sz w:val="28"/>
          <w:szCs w:val="28"/>
          <w:lang w:val="en-US"/>
        </w:rPr>
        <w:t>n</w:t>
      </w:r>
      <w:r w:rsidRPr="00523AD5">
        <w:rPr>
          <w:rFonts w:ascii="Times New Roman" w:hAnsi="Times New Roman"/>
          <w:sz w:val="28"/>
          <w:szCs w:val="28"/>
        </w:rPr>
        <w:t xml:space="preserve">2 * </w:t>
      </w:r>
      <w:r w:rsidRPr="00523AD5">
        <w:rPr>
          <w:rFonts w:ascii="Times New Roman" w:hAnsi="Times New Roman"/>
          <w:sz w:val="28"/>
          <w:szCs w:val="28"/>
          <w:lang w:val="en-US"/>
        </w:rPr>
        <w:t>T</w:t>
      </w:r>
      <w:r w:rsidRPr="00523AD5">
        <w:rPr>
          <w:rFonts w:ascii="Times New Roman" w:hAnsi="Times New Roman"/>
          <w:sz w:val="28"/>
          <w:szCs w:val="28"/>
        </w:rPr>
        <w:t xml:space="preserve">уо2 + … + </w:t>
      </w:r>
      <w:r w:rsidRPr="00523AD5">
        <w:rPr>
          <w:rFonts w:ascii="Times New Roman" w:hAnsi="Times New Roman"/>
          <w:sz w:val="28"/>
          <w:szCs w:val="28"/>
          <w:lang w:val="en-US"/>
        </w:rPr>
        <w:t>ni</w:t>
      </w:r>
      <w:r w:rsidRPr="00523AD5">
        <w:rPr>
          <w:rFonts w:ascii="Times New Roman" w:hAnsi="Times New Roman"/>
          <w:sz w:val="28"/>
          <w:szCs w:val="28"/>
        </w:rPr>
        <w:t xml:space="preserve"> * </w:t>
      </w:r>
      <w:r w:rsidRPr="00523AD5">
        <w:rPr>
          <w:rFonts w:ascii="Times New Roman" w:hAnsi="Times New Roman"/>
          <w:sz w:val="28"/>
          <w:szCs w:val="28"/>
          <w:lang w:val="en-US"/>
        </w:rPr>
        <w:t>T</w:t>
      </w:r>
      <w:r w:rsidRPr="00523AD5">
        <w:rPr>
          <w:rFonts w:ascii="Times New Roman" w:hAnsi="Times New Roman"/>
          <w:sz w:val="28"/>
          <w:szCs w:val="28"/>
        </w:rPr>
        <w:t>оу</w:t>
      </w:r>
      <w:r w:rsidRPr="00523AD5">
        <w:rPr>
          <w:rFonts w:ascii="Times New Roman" w:hAnsi="Times New Roman"/>
          <w:sz w:val="28"/>
          <w:szCs w:val="28"/>
          <w:lang w:val="en-US"/>
        </w:rPr>
        <w:t>i</w:t>
      </w:r>
      <w:r w:rsidR="003C1CA2">
        <w:rPr>
          <w:rFonts w:ascii="Times New Roman" w:hAnsi="Times New Roman"/>
          <w:sz w:val="28"/>
          <w:szCs w:val="28"/>
        </w:rPr>
        <w:t xml:space="preserve">        (1.14)</w:t>
      </w:r>
    </w:p>
    <w:p w:rsidR="001D71E0" w:rsidRDefault="001D71E0" w:rsidP="00FA49C2">
      <w:pPr>
        <w:widowControl w:val="0"/>
        <w:spacing w:after="0" w:line="360" w:lineRule="auto"/>
        <w:ind w:firstLine="709"/>
        <w:jc w:val="both"/>
        <w:rPr>
          <w:rFonts w:ascii="Times New Roman" w:hAnsi="Times New Roman"/>
          <w:sz w:val="28"/>
          <w:szCs w:val="28"/>
        </w:rPr>
      </w:pPr>
    </w:p>
    <w:p w:rsidR="003C1CA2" w:rsidRDefault="003C1CA2"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 xml:space="preserve">1 , </w:t>
      </w:r>
      <w:r w:rsidRPr="00523AD5">
        <w:rPr>
          <w:rFonts w:ascii="Times New Roman" w:hAnsi="Times New Roman"/>
          <w:sz w:val="28"/>
          <w:szCs w:val="28"/>
          <w:lang w:val="en-US"/>
        </w:rPr>
        <w:t>n</w:t>
      </w:r>
      <w:r w:rsidRPr="00523AD5">
        <w:rPr>
          <w:rFonts w:ascii="Times New Roman" w:hAnsi="Times New Roman"/>
          <w:sz w:val="28"/>
          <w:szCs w:val="28"/>
        </w:rPr>
        <w:t xml:space="preserve">2 , </w:t>
      </w:r>
      <w:r w:rsidRPr="00523AD5">
        <w:rPr>
          <w:rFonts w:ascii="Times New Roman" w:hAnsi="Times New Roman"/>
          <w:sz w:val="28"/>
          <w:szCs w:val="28"/>
          <w:lang w:val="en-US"/>
        </w:rPr>
        <w:t>ni</w:t>
      </w:r>
      <w:r w:rsidRPr="00523AD5">
        <w:rPr>
          <w:rFonts w:ascii="Times New Roman" w:hAnsi="Times New Roman"/>
          <w:sz w:val="28"/>
          <w:szCs w:val="28"/>
        </w:rPr>
        <w:t xml:space="preserve"> – количество машин различных марок, имеющихся в хозяйстве;</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уо1 ,</w:t>
      </w:r>
      <w:r w:rsidRPr="00523AD5">
        <w:rPr>
          <w:rFonts w:ascii="Times New Roman" w:hAnsi="Times New Roman"/>
          <w:sz w:val="28"/>
          <w:szCs w:val="28"/>
          <w:lang w:val="en-US"/>
        </w:rPr>
        <w:t>T</w:t>
      </w:r>
      <w:r w:rsidRPr="00523AD5">
        <w:rPr>
          <w:rFonts w:ascii="Times New Roman" w:hAnsi="Times New Roman"/>
          <w:sz w:val="28"/>
          <w:szCs w:val="28"/>
        </w:rPr>
        <w:t xml:space="preserve">уо2 , </w:t>
      </w:r>
      <w:r w:rsidRPr="00523AD5">
        <w:rPr>
          <w:rFonts w:ascii="Times New Roman" w:hAnsi="Times New Roman"/>
          <w:sz w:val="28"/>
          <w:szCs w:val="28"/>
          <w:lang w:val="en-US"/>
        </w:rPr>
        <w:t>T</w:t>
      </w:r>
      <w:r w:rsidRPr="00523AD5">
        <w:rPr>
          <w:rFonts w:ascii="Times New Roman" w:hAnsi="Times New Roman"/>
          <w:sz w:val="28"/>
          <w:szCs w:val="28"/>
        </w:rPr>
        <w:t>оу</w:t>
      </w:r>
      <w:r w:rsidRPr="00523AD5">
        <w:rPr>
          <w:rFonts w:ascii="Times New Roman" w:hAnsi="Times New Roman"/>
          <w:sz w:val="28"/>
          <w:szCs w:val="28"/>
          <w:lang w:val="en-US"/>
        </w:rPr>
        <w:t>i</w:t>
      </w:r>
      <w:r w:rsidRPr="00523AD5">
        <w:rPr>
          <w:rFonts w:ascii="Times New Roman" w:hAnsi="Times New Roman"/>
          <w:sz w:val="28"/>
          <w:szCs w:val="28"/>
        </w:rPr>
        <w:t xml:space="preserve"> - трудоемкость устранения отказа машины данной марки.</w:t>
      </w:r>
    </w:p>
    <w:p w:rsidR="001D71E0" w:rsidRPr="00B01C2D"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 xml:space="preserve">Трудоемкость устранения отказов в работе Погрузчик </w:t>
      </w:r>
      <w:r>
        <w:rPr>
          <w:rFonts w:ascii="Times New Roman" w:hAnsi="Times New Roman"/>
          <w:sz w:val="28"/>
          <w:szCs w:val="28"/>
        </w:rPr>
        <w:t>–</w:t>
      </w:r>
      <w:r w:rsidRPr="00523AD5">
        <w:rPr>
          <w:rFonts w:ascii="Times New Roman" w:hAnsi="Times New Roman"/>
          <w:sz w:val="28"/>
          <w:szCs w:val="28"/>
        </w:rPr>
        <w:t xml:space="preserve"> экскаватора</w:t>
      </w:r>
      <w:r>
        <w:rPr>
          <w:rFonts w:ascii="Times New Roman" w:hAnsi="Times New Roman"/>
          <w:sz w:val="28"/>
          <w:szCs w:val="28"/>
        </w:rPr>
        <w:t xml:space="preserve"> </w:t>
      </w:r>
      <w:r w:rsidRPr="00523AD5">
        <w:rPr>
          <w:rFonts w:ascii="Times New Roman" w:hAnsi="Times New Roman"/>
          <w:sz w:val="28"/>
          <w:szCs w:val="28"/>
          <w:lang w:val="en-US"/>
        </w:rPr>
        <w:t>JCB</w:t>
      </w:r>
      <w:r w:rsidRPr="00B01C2D">
        <w:rPr>
          <w:rFonts w:ascii="Times New Roman" w:hAnsi="Times New Roman"/>
          <w:sz w:val="28"/>
          <w:szCs w:val="28"/>
        </w:rPr>
        <w:t xml:space="preserve"> 3</w:t>
      </w:r>
      <w:r w:rsidRPr="00523AD5">
        <w:rPr>
          <w:rFonts w:ascii="Times New Roman" w:hAnsi="Times New Roman"/>
          <w:sz w:val="28"/>
          <w:szCs w:val="28"/>
          <w:lang w:val="en-US"/>
        </w:rPr>
        <w:t>CX</w:t>
      </w:r>
      <w:r w:rsidRPr="00B01C2D">
        <w:rPr>
          <w:rFonts w:ascii="Times New Roman" w:hAnsi="Times New Roman"/>
          <w:sz w:val="28"/>
          <w:szCs w:val="28"/>
        </w:rPr>
        <w:t xml:space="preserve"> - </w:t>
      </w:r>
      <w:r w:rsidRPr="00523AD5">
        <w:rPr>
          <w:rFonts w:ascii="Times New Roman" w:hAnsi="Times New Roman"/>
          <w:sz w:val="28"/>
          <w:szCs w:val="28"/>
          <w:lang w:val="en-US"/>
        </w:rPr>
        <w:t>SUPER</w:t>
      </w:r>
      <w:r w:rsidRPr="00B01C2D">
        <w:rPr>
          <w:rFonts w:ascii="Times New Roman" w:hAnsi="Times New Roman"/>
          <w:sz w:val="28"/>
          <w:szCs w:val="28"/>
        </w:rPr>
        <w:t>:</w:t>
      </w:r>
    </w:p>
    <w:p w:rsidR="001D71E0"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уо</w:t>
      </w:r>
      <w:r w:rsidRPr="00B01C2D">
        <w:rPr>
          <w:rFonts w:ascii="Times New Roman" w:hAnsi="Times New Roman"/>
          <w:sz w:val="28"/>
          <w:szCs w:val="28"/>
        </w:rPr>
        <w:t xml:space="preserve"> = </w:t>
      </w:r>
      <w:r w:rsidRPr="00523AD5">
        <w:rPr>
          <w:rFonts w:ascii="Times New Roman" w:hAnsi="Times New Roman"/>
          <w:sz w:val="28"/>
          <w:szCs w:val="28"/>
          <w:lang w:val="en-US"/>
        </w:rPr>
        <w:t>n</w:t>
      </w:r>
      <w:r w:rsidRPr="00523AD5">
        <w:rPr>
          <w:rFonts w:ascii="Times New Roman" w:hAnsi="Times New Roman"/>
          <w:sz w:val="28"/>
          <w:szCs w:val="28"/>
        </w:rPr>
        <w:t>м</w:t>
      </w:r>
      <w:r w:rsidRPr="00B01C2D">
        <w:rPr>
          <w:rFonts w:ascii="Times New Roman" w:hAnsi="Times New Roman"/>
          <w:sz w:val="28"/>
          <w:szCs w:val="28"/>
        </w:rPr>
        <w:t xml:space="preserve"> * </w:t>
      </w:r>
      <w:r w:rsidRPr="00523AD5">
        <w:rPr>
          <w:rFonts w:ascii="Times New Roman" w:hAnsi="Times New Roman"/>
          <w:sz w:val="28"/>
          <w:szCs w:val="28"/>
          <w:lang w:val="en-US"/>
        </w:rPr>
        <w:t>T</w:t>
      </w:r>
      <w:r w:rsidRPr="00523AD5">
        <w:rPr>
          <w:rFonts w:ascii="Times New Roman" w:hAnsi="Times New Roman"/>
          <w:sz w:val="28"/>
          <w:szCs w:val="28"/>
        </w:rPr>
        <w:t>у</w:t>
      </w:r>
      <w:r w:rsidRPr="00B01C2D">
        <w:rPr>
          <w:rFonts w:ascii="Times New Roman" w:hAnsi="Times New Roman"/>
          <w:sz w:val="28"/>
          <w:szCs w:val="28"/>
        </w:rPr>
        <w:t xml:space="preserve">1 = 14 * 17,4 = 243,6 </w:t>
      </w:r>
      <w:r w:rsidRPr="00523AD5">
        <w:rPr>
          <w:rFonts w:ascii="Times New Roman" w:hAnsi="Times New Roman"/>
          <w:sz w:val="28"/>
          <w:szCs w:val="28"/>
        </w:rPr>
        <w:t>чел</w:t>
      </w:r>
      <w:r w:rsidRPr="00B01C2D">
        <w:rPr>
          <w:rFonts w:ascii="Times New Roman" w:hAnsi="Times New Roman"/>
          <w:sz w:val="28"/>
          <w:szCs w:val="28"/>
        </w:rPr>
        <w:t>./</w:t>
      </w:r>
      <w:r w:rsidRPr="00523AD5">
        <w:rPr>
          <w:rFonts w:ascii="Times New Roman" w:hAnsi="Times New Roman"/>
          <w:sz w:val="28"/>
          <w:szCs w:val="28"/>
        </w:rPr>
        <w:t>ч</w:t>
      </w:r>
    </w:p>
    <w:p w:rsidR="001D71E0" w:rsidRPr="00BF0B32" w:rsidRDefault="001D71E0" w:rsidP="003C1CA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Трудоемкость устранения отказов в работе катка BOMAG:</w:t>
      </w:r>
    </w:p>
    <w:p w:rsidR="001D71E0"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 xml:space="preserve">уо = </w:t>
      </w:r>
      <w:r w:rsidRPr="00523AD5">
        <w:rPr>
          <w:rFonts w:ascii="Times New Roman" w:hAnsi="Times New Roman"/>
          <w:sz w:val="28"/>
          <w:szCs w:val="28"/>
          <w:lang w:val="en-US"/>
        </w:rPr>
        <w:t>n</w:t>
      </w:r>
      <w:r w:rsidRPr="00523AD5">
        <w:rPr>
          <w:rFonts w:ascii="Times New Roman" w:hAnsi="Times New Roman"/>
          <w:sz w:val="28"/>
          <w:szCs w:val="28"/>
        </w:rPr>
        <w:t xml:space="preserve">м * </w:t>
      </w:r>
      <w:r w:rsidRPr="00523AD5">
        <w:rPr>
          <w:rFonts w:ascii="Times New Roman" w:hAnsi="Times New Roman"/>
          <w:sz w:val="28"/>
          <w:szCs w:val="28"/>
          <w:lang w:val="en-US"/>
        </w:rPr>
        <w:t>T</w:t>
      </w:r>
      <w:r w:rsidRPr="00523AD5">
        <w:rPr>
          <w:rFonts w:ascii="Times New Roman" w:hAnsi="Times New Roman"/>
          <w:sz w:val="28"/>
          <w:szCs w:val="28"/>
        </w:rPr>
        <w:t>у1 = 16 * 19,4 = 310,4 чел./ч</w:t>
      </w:r>
    </w:p>
    <w:p w:rsidR="001D71E0" w:rsidRPr="00BF0B32" w:rsidRDefault="001D71E0" w:rsidP="003C1CA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Асфальтоукладчика VOGEL:</w:t>
      </w:r>
    </w:p>
    <w:p w:rsidR="001D71E0"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T</w:t>
      </w:r>
      <w:r w:rsidRPr="00523AD5">
        <w:rPr>
          <w:rFonts w:ascii="Times New Roman" w:hAnsi="Times New Roman"/>
          <w:sz w:val="28"/>
          <w:szCs w:val="28"/>
        </w:rPr>
        <w:t xml:space="preserve">уо = </w:t>
      </w:r>
      <w:r w:rsidRPr="00523AD5">
        <w:rPr>
          <w:rFonts w:ascii="Times New Roman" w:hAnsi="Times New Roman"/>
          <w:sz w:val="28"/>
          <w:szCs w:val="28"/>
          <w:lang w:val="en-US"/>
        </w:rPr>
        <w:t>n</w:t>
      </w:r>
      <w:r w:rsidRPr="00523AD5">
        <w:rPr>
          <w:rFonts w:ascii="Times New Roman" w:hAnsi="Times New Roman"/>
          <w:sz w:val="28"/>
          <w:szCs w:val="28"/>
        </w:rPr>
        <w:t xml:space="preserve">м * </w:t>
      </w:r>
      <w:r w:rsidRPr="00523AD5">
        <w:rPr>
          <w:rFonts w:ascii="Times New Roman" w:hAnsi="Times New Roman"/>
          <w:sz w:val="28"/>
          <w:szCs w:val="28"/>
          <w:lang w:val="en-US"/>
        </w:rPr>
        <w:t>T</w:t>
      </w:r>
      <w:r w:rsidRPr="00523AD5">
        <w:rPr>
          <w:rFonts w:ascii="Times New Roman" w:hAnsi="Times New Roman"/>
          <w:sz w:val="28"/>
          <w:szCs w:val="28"/>
        </w:rPr>
        <w:t>у1 = 10 * 27,8 = 278чел./ч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При ТО и ТР машин соотношение затрат труда рабочих разных специальностей разные. Это можно определить по процентному соотношению видов работ к общей трудоемкости данного вида работ или ТО.</w:t>
      </w:r>
    </w:p>
    <w:p w:rsidR="001D71E0" w:rsidRDefault="001D71E0" w:rsidP="00FA49C2">
      <w:pPr>
        <w:widowControl w:val="0"/>
        <w:spacing w:after="0" w:line="360" w:lineRule="auto"/>
        <w:ind w:firstLine="709"/>
        <w:jc w:val="both"/>
        <w:rPr>
          <w:rFonts w:ascii="Times New Roman" w:hAnsi="Times New Roman"/>
          <w:sz w:val="28"/>
          <w:szCs w:val="28"/>
        </w:rPr>
      </w:pPr>
    </w:p>
    <w:p w:rsidR="001D71E0" w:rsidRPr="00523AD5" w:rsidRDefault="001D71E0" w:rsidP="003C1CA2">
      <w:pPr>
        <w:widowControl w:val="0"/>
        <w:spacing w:after="0" w:line="360" w:lineRule="auto"/>
        <w:ind w:firstLine="709"/>
        <w:jc w:val="center"/>
        <w:rPr>
          <w:rFonts w:ascii="Times New Roman" w:hAnsi="Times New Roman"/>
          <w:sz w:val="28"/>
          <w:szCs w:val="28"/>
        </w:rPr>
      </w:pPr>
      <w:r w:rsidRPr="00523AD5">
        <w:rPr>
          <w:rFonts w:ascii="Times New Roman" w:hAnsi="Times New Roman"/>
          <w:sz w:val="28"/>
          <w:szCs w:val="28"/>
        </w:rPr>
        <w:t xml:space="preserve">ТВ = 0,01 * Тр* </w:t>
      </w:r>
      <w:r w:rsidRPr="00523AD5">
        <w:rPr>
          <w:rFonts w:ascii="Times New Roman" w:hAnsi="Times New Roman"/>
          <w:sz w:val="28"/>
          <w:szCs w:val="28"/>
          <w:lang w:val="en-US"/>
        </w:rPr>
        <w:t>x</w:t>
      </w:r>
      <w:r w:rsidRPr="00523AD5">
        <w:rPr>
          <w:rFonts w:ascii="Times New Roman" w:hAnsi="Times New Roman"/>
          <w:sz w:val="28"/>
          <w:szCs w:val="28"/>
        </w:rPr>
        <w:t>В</w:t>
      </w:r>
      <w:r w:rsidR="003C1CA2">
        <w:rPr>
          <w:rFonts w:ascii="Times New Roman" w:hAnsi="Times New Roman"/>
          <w:sz w:val="28"/>
          <w:szCs w:val="28"/>
        </w:rPr>
        <w:t xml:space="preserve">                                        (1.15)</w:t>
      </w:r>
    </w:p>
    <w:p w:rsidR="001D71E0" w:rsidRDefault="001D71E0" w:rsidP="00FA49C2">
      <w:pPr>
        <w:widowControl w:val="0"/>
        <w:spacing w:after="0" w:line="360" w:lineRule="auto"/>
        <w:ind w:firstLine="709"/>
        <w:jc w:val="both"/>
        <w:rPr>
          <w:rFonts w:ascii="Times New Roman" w:hAnsi="Times New Roman"/>
          <w:sz w:val="28"/>
          <w:szCs w:val="28"/>
        </w:rPr>
      </w:pPr>
    </w:p>
    <w:p w:rsidR="003C1CA2" w:rsidRDefault="003C1CA2" w:rsidP="00FA49C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Где:</w:t>
      </w:r>
    </w:p>
    <w:p w:rsidR="003C1CA2"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ТВ – трудо</w:t>
      </w:r>
      <w:r w:rsidR="003C1CA2">
        <w:rPr>
          <w:rFonts w:ascii="Times New Roman" w:hAnsi="Times New Roman"/>
          <w:sz w:val="28"/>
          <w:szCs w:val="28"/>
        </w:rPr>
        <w:t>емкость данного вида работ (%);</w:t>
      </w:r>
    </w:p>
    <w:p w:rsidR="003C1CA2"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Тр - трудоемкость работ Т</w:t>
      </w:r>
      <w:r w:rsidR="003C1CA2">
        <w:rPr>
          <w:rFonts w:ascii="Times New Roman" w:hAnsi="Times New Roman"/>
          <w:sz w:val="28"/>
          <w:szCs w:val="28"/>
        </w:rPr>
        <w:t>Р и ТО (%);</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x</w:t>
      </w:r>
      <w:r w:rsidRPr="00523AD5">
        <w:rPr>
          <w:rFonts w:ascii="Times New Roman" w:hAnsi="Times New Roman"/>
          <w:sz w:val="28"/>
          <w:szCs w:val="28"/>
        </w:rPr>
        <w:t>В – процент данного вида работ.</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Определим трудоемкость станочных работ:</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Тст = 1936 * 0,135 + 3686,8 * 0,115 + 5176,7 * 0,05 = 994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Определим трудоемкость слесарно-монтажных работ:</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Тсл = 1936 * 0,756 + 3686,8 * 0,80 + 5176,7 * 0,86 = 8865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Определим трудоемкость сварочных работ:</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Тсв = 1936 * 0,029 + 3686,8 * 0,02 + 5176,7 * 0,05 = 389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Определим трудоемкость кузнечных работ:</w:t>
      </w:r>
    </w:p>
    <w:p w:rsidR="001D71E0" w:rsidRPr="00523AD5" w:rsidRDefault="001D71E0" w:rsidP="003C1CA2">
      <w:pPr>
        <w:widowControl w:val="0"/>
        <w:spacing w:after="0" w:line="360" w:lineRule="auto"/>
        <w:jc w:val="both"/>
        <w:rPr>
          <w:rFonts w:ascii="Times New Roman" w:hAnsi="Times New Roman"/>
          <w:sz w:val="28"/>
          <w:szCs w:val="28"/>
        </w:rPr>
      </w:pPr>
      <w:r w:rsidRPr="00523AD5">
        <w:rPr>
          <w:rFonts w:ascii="Times New Roman" w:hAnsi="Times New Roman"/>
          <w:sz w:val="28"/>
          <w:szCs w:val="28"/>
        </w:rPr>
        <w:lastRenderedPageBreak/>
        <w:t>Тк = 1936 * 0,04 + 3686,8 * 0,035 + 5176,7 * 0,03 = 362 чел./ч</w:t>
      </w:r>
    </w:p>
    <w:p w:rsidR="001D71E0" w:rsidRDefault="001D71E0" w:rsidP="00FA49C2">
      <w:pPr>
        <w:widowControl w:val="0"/>
        <w:spacing w:after="0" w:line="360" w:lineRule="auto"/>
        <w:ind w:firstLine="709"/>
        <w:contextualSpacing/>
        <w:jc w:val="both"/>
        <w:rPr>
          <w:rFonts w:ascii="Times New Roman" w:hAnsi="Times New Roman"/>
          <w:sz w:val="28"/>
          <w:szCs w:val="28"/>
        </w:rPr>
      </w:pPr>
    </w:p>
    <w:p w:rsidR="001D71E0" w:rsidRPr="00523AD5" w:rsidRDefault="003C1CA2" w:rsidP="003C1CA2">
      <w:pPr>
        <w:widowControl w:val="0"/>
        <w:spacing w:after="0" w:line="360" w:lineRule="auto"/>
        <w:contextualSpacing/>
        <w:jc w:val="both"/>
        <w:rPr>
          <w:rFonts w:ascii="Times New Roman" w:hAnsi="Times New Roman"/>
          <w:sz w:val="28"/>
          <w:szCs w:val="28"/>
        </w:rPr>
      </w:pPr>
      <w:r>
        <w:rPr>
          <w:rFonts w:ascii="Times New Roman" w:hAnsi="Times New Roman"/>
          <w:sz w:val="28"/>
          <w:szCs w:val="28"/>
        </w:rPr>
        <w:t xml:space="preserve">Таблица 2.2 </w:t>
      </w:r>
      <w:r w:rsidR="001D71E0" w:rsidRPr="00523AD5">
        <w:rPr>
          <w:rFonts w:ascii="Times New Roman" w:hAnsi="Times New Roman"/>
          <w:sz w:val="28"/>
          <w:szCs w:val="28"/>
        </w:rPr>
        <w:t>«Распределение трудоемкости ТО и ТР по технологическим видам работ»</w:t>
      </w:r>
    </w:p>
    <w:tbl>
      <w:tblPr>
        <w:tblStyle w:val="a7"/>
        <w:tblW w:w="10150" w:type="dxa"/>
        <w:tblLayout w:type="fixed"/>
        <w:tblLook w:val="04A0"/>
      </w:tblPr>
      <w:tblGrid>
        <w:gridCol w:w="1526"/>
        <w:gridCol w:w="1216"/>
        <w:gridCol w:w="1081"/>
        <w:gridCol w:w="771"/>
        <w:gridCol w:w="926"/>
        <w:gridCol w:w="772"/>
        <w:gridCol w:w="771"/>
        <w:gridCol w:w="772"/>
        <w:gridCol w:w="834"/>
        <w:gridCol w:w="710"/>
        <w:gridCol w:w="771"/>
      </w:tblGrid>
      <w:tr w:rsidR="001D71E0" w:rsidRPr="003C1CA2" w:rsidTr="003C1CA2">
        <w:trPr>
          <w:trHeight w:val="20"/>
        </w:trPr>
        <w:tc>
          <w:tcPr>
            <w:tcW w:w="1526" w:type="dxa"/>
            <w:vMerge w:val="restart"/>
          </w:tcPr>
          <w:p w:rsidR="001D71E0" w:rsidRPr="003C1CA2" w:rsidRDefault="001D71E0" w:rsidP="003C1CA2">
            <w:pPr>
              <w:widowControl w:val="0"/>
              <w:jc w:val="both"/>
              <w:rPr>
                <w:sz w:val="24"/>
                <w:szCs w:val="24"/>
              </w:rPr>
            </w:pPr>
            <w:r w:rsidRPr="003C1CA2">
              <w:rPr>
                <w:sz w:val="24"/>
                <w:szCs w:val="24"/>
              </w:rPr>
              <w:t>Машина</w:t>
            </w:r>
          </w:p>
        </w:tc>
        <w:tc>
          <w:tcPr>
            <w:tcW w:w="1216" w:type="dxa"/>
            <w:vMerge w:val="restart"/>
            <w:textDirection w:val="btLr"/>
          </w:tcPr>
          <w:p w:rsidR="001D71E0" w:rsidRPr="003C1CA2" w:rsidRDefault="001D71E0" w:rsidP="003C1CA2">
            <w:pPr>
              <w:widowControl w:val="0"/>
              <w:ind w:firstLine="709"/>
              <w:jc w:val="both"/>
              <w:rPr>
                <w:sz w:val="24"/>
                <w:szCs w:val="24"/>
              </w:rPr>
            </w:pPr>
            <w:r w:rsidRPr="003C1CA2">
              <w:rPr>
                <w:sz w:val="24"/>
                <w:szCs w:val="24"/>
              </w:rPr>
              <w:t>Вид ТО и ТР</w:t>
            </w:r>
          </w:p>
        </w:tc>
        <w:tc>
          <w:tcPr>
            <w:tcW w:w="1081" w:type="dxa"/>
            <w:vMerge w:val="restart"/>
            <w:textDirection w:val="btLr"/>
          </w:tcPr>
          <w:p w:rsidR="001D71E0" w:rsidRPr="003C1CA2" w:rsidRDefault="001D71E0" w:rsidP="003C1CA2">
            <w:pPr>
              <w:widowControl w:val="0"/>
              <w:jc w:val="both"/>
              <w:rPr>
                <w:sz w:val="24"/>
                <w:szCs w:val="24"/>
              </w:rPr>
            </w:pPr>
            <w:r w:rsidRPr="003C1CA2">
              <w:rPr>
                <w:sz w:val="24"/>
                <w:szCs w:val="24"/>
              </w:rPr>
              <w:t>Годовая загрузка чел./ч</w:t>
            </w:r>
          </w:p>
        </w:tc>
        <w:tc>
          <w:tcPr>
            <w:tcW w:w="6327" w:type="dxa"/>
            <w:gridSpan w:val="8"/>
          </w:tcPr>
          <w:p w:rsidR="001D71E0" w:rsidRPr="003C1CA2" w:rsidRDefault="001D71E0" w:rsidP="003C1CA2">
            <w:pPr>
              <w:widowControl w:val="0"/>
              <w:ind w:firstLine="709"/>
              <w:jc w:val="both"/>
              <w:rPr>
                <w:sz w:val="24"/>
                <w:szCs w:val="24"/>
              </w:rPr>
            </w:pPr>
            <w:r w:rsidRPr="003C1CA2">
              <w:rPr>
                <w:sz w:val="24"/>
                <w:szCs w:val="24"/>
              </w:rPr>
              <w:t>Распределение трудоемкости по видам работ</w:t>
            </w:r>
          </w:p>
        </w:tc>
      </w:tr>
      <w:tr w:rsidR="003C1CA2" w:rsidRPr="003C1CA2" w:rsidTr="00B9062B">
        <w:trPr>
          <w:trHeight w:val="2445"/>
        </w:trPr>
        <w:tc>
          <w:tcPr>
            <w:tcW w:w="1526" w:type="dxa"/>
            <w:vMerge/>
          </w:tcPr>
          <w:p w:rsidR="003C1CA2" w:rsidRPr="003C1CA2" w:rsidRDefault="003C1CA2" w:rsidP="003C1CA2">
            <w:pPr>
              <w:widowControl w:val="0"/>
              <w:ind w:firstLine="709"/>
              <w:jc w:val="both"/>
              <w:rPr>
                <w:sz w:val="24"/>
                <w:szCs w:val="24"/>
              </w:rPr>
            </w:pPr>
          </w:p>
        </w:tc>
        <w:tc>
          <w:tcPr>
            <w:tcW w:w="1216" w:type="dxa"/>
            <w:vMerge/>
          </w:tcPr>
          <w:p w:rsidR="003C1CA2" w:rsidRPr="003C1CA2" w:rsidRDefault="003C1CA2" w:rsidP="003C1CA2">
            <w:pPr>
              <w:widowControl w:val="0"/>
              <w:ind w:firstLine="709"/>
              <w:jc w:val="both"/>
              <w:rPr>
                <w:sz w:val="24"/>
                <w:szCs w:val="24"/>
              </w:rPr>
            </w:pPr>
          </w:p>
        </w:tc>
        <w:tc>
          <w:tcPr>
            <w:tcW w:w="1081" w:type="dxa"/>
            <w:vMerge/>
          </w:tcPr>
          <w:p w:rsidR="003C1CA2" w:rsidRPr="003C1CA2" w:rsidRDefault="003C1CA2" w:rsidP="003C1CA2">
            <w:pPr>
              <w:widowControl w:val="0"/>
              <w:ind w:firstLine="709"/>
              <w:jc w:val="both"/>
              <w:rPr>
                <w:sz w:val="24"/>
                <w:szCs w:val="24"/>
              </w:rPr>
            </w:pPr>
          </w:p>
        </w:tc>
        <w:tc>
          <w:tcPr>
            <w:tcW w:w="1697" w:type="dxa"/>
            <w:gridSpan w:val="2"/>
          </w:tcPr>
          <w:p w:rsidR="003C1CA2" w:rsidRPr="003C1CA2" w:rsidRDefault="003C1CA2" w:rsidP="003C1CA2">
            <w:pPr>
              <w:widowControl w:val="0"/>
              <w:jc w:val="both"/>
              <w:rPr>
                <w:sz w:val="24"/>
                <w:szCs w:val="24"/>
              </w:rPr>
            </w:pPr>
            <w:r w:rsidRPr="003C1CA2">
              <w:rPr>
                <w:sz w:val="24"/>
                <w:szCs w:val="24"/>
              </w:rPr>
              <w:t>Слесарные</w:t>
            </w:r>
            <w:r>
              <w:rPr>
                <w:sz w:val="24"/>
                <w:szCs w:val="24"/>
              </w:rPr>
              <w:t xml:space="preserve"> </w:t>
            </w:r>
            <w:r w:rsidRPr="003C1CA2">
              <w:rPr>
                <w:sz w:val="24"/>
                <w:szCs w:val="24"/>
              </w:rPr>
              <w:t>%</w:t>
            </w:r>
            <w:r w:rsidR="00C5327A">
              <w:rPr>
                <w:sz w:val="24"/>
                <w:szCs w:val="24"/>
              </w:rPr>
              <w:t>, ч/ч</w:t>
            </w:r>
          </w:p>
          <w:p w:rsidR="003C1CA2" w:rsidRPr="003C1CA2" w:rsidRDefault="003C1CA2" w:rsidP="003C1CA2">
            <w:pPr>
              <w:widowControl w:val="0"/>
              <w:jc w:val="both"/>
              <w:rPr>
                <w:sz w:val="24"/>
                <w:szCs w:val="24"/>
              </w:rPr>
            </w:pPr>
          </w:p>
        </w:tc>
        <w:tc>
          <w:tcPr>
            <w:tcW w:w="1543" w:type="dxa"/>
            <w:gridSpan w:val="2"/>
          </w:tcPr>
          <w:p w:rsidR="003C1CA2" w:rsidRPr="003C1CA2" w:rsidRDefault="003C1CA2" w:rsidP="003C1CA2">
            <w:pPr>
              <w:widowControl w:val="0"/>
              <w:jc w:val="both"/>
              <w:rPr>
                <w:sz w:val="24"/>
                <w:szCs w:val="24"/>
              </w:rPr>
            </w:pPr>
            <w:r w:rsidRPr="003C1CA2">
              <w:rPr>
                <w:sz w:val="24"/>
                <w:szCs w:val="24"/>
              </w:rPr>
              <w:t>Сварочны</w:t>
            </w:r>
            <w:r>
              <w:rPr>
                <w:sz w:val="24"/>
                <w:szCs w:val="24"/>
              </w:rPr>
              <w:t>е</w:t>
            </w:r>
            <w:r w:rsidR="00C5327A">
              <w:rPr>
                <w:sz w:val="24"/>
                <w:szCs w:val="24"/>
              </w:rPr>
              <w:t>, ч/ч</w:t>
            </w:r>
            <w:r>
              <w:rPr>
                <w:sz w:val="24"/>
                <w:szCs w:val="24"/>
              </w:rPr>
              <w:t xml:space="preserve"> </w:t>
            </w:r>
            <w:r w:rsidRPr="003C1CA2">
              <w:rPr>
                <w:sz w:val="24"/>
                <w:szCs w:val="24"/>
              </w:rPr>
              <w:t>%</w:t>
            </w:r>
          </w:p>
          <w:p w:rsidR="003C1CA2" w:rsidRPr="003C1CA2" w:rsidRDefault="003C1CA2" w:rsidP="003C1CA2">
            <w:pPr>
              <w:widowControl w:val="0"/>
              <w:ind w:firstLine="709"/>
              <w:jc w:val="both"/>
              <w:rPr>
                <w:sz w:val="24"/>
                <w:szCs w:val="24"/>
              </w:rPr>
            </w:pPr>
          </w:p>
        </w:tc>
        <w:tc>
          <w:tcPr>
            <w:tcW w:w="1606" w:type="dxa"/>
            <w:gridSpan w:val="2"/>
          </w:tcPr>
          <w:p w:rsidR="003C1CA2" w:rsidRPr="003C1CA2" w:rsidRDefault="003C1CA2" w:rsidP="003C1CA2">
            <w:pPr>
              <w:widowControl w:val="0"/>
              <w:jc w:val="both"/>
              <w:rPr>
                <w:sz w:val="24"/>
                <w:szCs w:val="24"/>
              </w:rPr>
            </w:pPr>
            <w:r w:rsidRPr="003C1CA2">
              <w:rPr>
                <w:sz w:val="24"/>
                <w:szCs w:val="24"/>
              </w:rPr>
              <w:t>Кузнечные</w:t>
            </w:r>
            <w:r>
              <w:rPr>
                <w:sz w:val="24"/>
                <w:szCs w:val="24"/>
              </w:rPr>
              <w:t xml:space="preserve"> </w:t>
            </w:r>
            <w:r w:rsidRPr="003C1CA2">
              <w:rPr>
                <w:sz w:val="24"/>
                <w:szCs w:val="24"/>
              </w:rPr>
              <w:t>%</w:t>
            </w:r>
            <w:r w:rsidR="00C5327A">
              <w:rPr>
                <w:sz w:val="24"/>
                <w:szCs w:val="24"/>
              </w:rPr>
              <w:t>, ч/ч</w:t>
            </w:r>
          </w:p>
          <w:p w:rsidR="003C1CA2" w:rsidRPr="003C1CA2" w:rsidRDefault="003C1CA2" w:rsidP="003C1CA2">
            <w:pPr>
              <w:widowControl w:val="0"/>
              <w:ind w:firstLine="709"/>
              <w:jc w:val="both"/>
              <w:rPr>
                <w:sz w:val="24"/>
                <w:szCs w:val="24"/>
              </w:rPr>
            </w:pPr>
          </w:p>
        </w:tc>
        <w:tc>
          <w:tcPr>
            <w:tcW w:w="1481" w:type="dxa"/>
            <w:gridSpan w:val="2"/>
          </w:tcPr>
          <w:p w:rsidR="003C1CA2" w:rsidRPr="003C1CA2" w:rsidRDefault="003C1CA2" w:rsidP="003C1CA2">
            <w:pPr>
              <w:widowControl w:val="0"/>
              <w:jc w:val="both"/>
              <w:rPr>
                <w:sz w:val="24"/>
                <w:szCs w:val="24"/>
              </w:rPr>
            </w:pPr>
            <w:r w:rsidRPr="003C1CA2">
              <w:rPr>
                <w:sz w:val="24"/>
                <w:szCs w:val="24"/>
              </w:rPr>
              <w:t>Станочны</w:t>
            </w:r>
            <w:r>
              <w:rPr>
                <w:sz w:val="24"/>
                <w:szCs w:val="24"/>
              </w:rPr>
              <w:t xml:space="preserve">е </w:t>
            </w:r>
            <w:r w:rsidRPr="003C1CA2">
              <w:rPr>
                <w:sz w:val="24"/>
                <w:szCs w:val="24"/>
              </w:rPr>
              <w:t>%</w:t>
            </w:r>
            <w:r w:rsidR="00C5327A">
              <w:rPr>
                <w:sz w:val="24"/>
                <w:szCs w:val="24"/>
              </w:rPr>
              <w:t>, ч/ч</w:t>
            </w:r>
          </w:p>
          <w:p w:rsidR="003C1CA2" w:rsidRPr="003C1CA2" w:rsidRDefault="003C1CA2" w:rsidP="003C1CA2">
            <w:pPr>
              <w:widowControl w:val="0"/>
              <w:ind w:firstLine="709"/>
              <w:jc w:val="both"/>
              <w:rPr>
                <w:sz w:val="24"/>
                <w:szCs w:val="24"/>
              </w:rPr>
            </w:pPr>
          </w:p>
        </w:tc>
      </w:tr>
      <w:tr w:rsidR="001D71E0" w:rsidRPr="003C1CA2" w:rsidTr="003C1CA2">
        <w:trPr>
          <w:trHeight w:val="20"/>
        </w:trPr>
        <w:tc>
          <w:tcPr>
            <w:tcW w:w="1526" w:type="dxa"/>
            <w:vMerge w:val="restart"/>
          </w:tcPr>
          <w:p w:rsidR="001D71E0" w:rsidRPr="003C1CA2" w:rsidRDefault="001D71E0" w:rsidP="003C1CA2">
            <w:pPr>
              <w:widowControl w:val="0"/>
              <w:jc w:val="both"/>
              <w:rPr>
                <w:sz w:val="24"/>
                <w:szCs w:val="24"/>
              </w:rPr>
            </w:pPr>
            <w:r w:rsidRPr="003C1CA2">
              <w:rPr>
                <w:sz w:val="24"/>
                <w:szCs w:val="24"/>
              </w:rPr>
              <w:t>Тракторы</w:t>
            </w:r>
          </w:p>
        </w:tc>
        <w:tc>
          <w:tcPr>
            <w:tcW w:w="1216" w:type="dxa"/>
          </w:tcPr>
          <w:p w:rsidR="001D71E0" w:rsidRPr="003C1CA2" w:rsidRDefault="001D71E0" w:rsidP="00C5327A">
            <w:pPr>
              <w:widowControl w:val="0"/>
              <w:jc w:val="both"/>
              <w:rPr>
                <w:sz w:val="24"/>
                <w:szCs w:val="24"/>
              </w:rPr>
            </w:pPr>
            <w:r w:rsidRPr="003C1CA2">
              <w:rPr>
                <w:sz w:val="24"/>
                <w:szCs w:val="24"/>
              </w:rPr>
              <w:t>ТР</w:t>
            </w:r>
          </w:p>
        </w:tc>
        <w:tc>
          <w:tcPr>
            <w:tcW w:w="1081" w:type="dxa"/>
          </w:tcPr>
          <w:p w:rsidR="001D71E0" w:rsidRPr="003C1CA2" w:rsidRDefault="001D71E0" w:rsidP="00C5327A">
            <w:pPr>
              <w:widowControl w:val="0"/>
              <w:jc w:val="both"/>
              <w:rPr>
                <w:sz w:val="24"/>
                <w:szCs w:val="24"/>
              </w:rPr>
            </w:pPr>
            <w:r w:rsidRPr="003C1CA2">
              <w:rPr>
                <w:sz w:val="24"/>
                <w:szCs w:val="24"/>
              </w:rPr>
              <w:t>5221</w:t>
            </w:r>
          </w:p>
        </w:tc>
        <w:tc>
          <w:tcPr>
            <w:tcW w:w="771" w:type="dxa"/>
          </w:tcPr>
          <w:p w:rsidR="001D71E0" w:rsidRPr="003C1CA2" w:rsidRDefault="001D71E0" w:rsidP="00C5327A">
            <w:pPr>
              <w:widowControl w:val="0"/>
              <w:jc w:val="both"/>
              <w:rPr>
                <w:sz w:val="24"/>
                <w:szCs w:val="24"/>
                <w:lang w:val="en-US"/>
              </w:rPr>
            </w:pPr>
            <w:r w:rsidRPr="003C1CA2">
              <w:rPr>
                <w:sz w:val="24"/>
                <w:szCs w:val="24"/>
                <w:lang w:val="en-US"/>
              </w:rPr>
              <w:t>83</w:t>
            </w:r>
          </w:p>
        </w:tc>
        <w:tc>
          <w:tcPr>
            <w:tcW w:w="926" w:type="dxa"/>
          </w:tcPr>
          <w:p w:rsidR="001D71E0" w:rsidRPr="003C1CA2" w:rsidRDefault="001D71E0" w:rsidP="00C5327A">
            <w:pPr>
              <w:widowControl w:val="0"/>
              <w:jc w:val="both"/>
              <w:rPr>
                <w:sz w:val="24"/>
                <w:szCs w:val="24"/>
              </w:rPr>
            </w:pPr>
            <w:r w:rsidRPr="003C1CA2">
              <w:rPr>
                <w:sz w:val="24"/>
                <w:szCs w:val="24"/>
              </w:rPr>
              <w:t>4320</w:t>
            </w:r>
          </w:p>
        </w:tc>
        <w:tc>
          <w:tcPr>
            <w:tcW w:w="772" w:type="dxa"/>
          </w:tcPr>
          <w:p w:rsidR="001D71E0" w:rsidRPr="003C1CA2" w:rsidRDefault="001D71E0" w:rsidP="00C5327A">
            <w:pPr>
              <w:widowControl w:val="0"/>
              <w:jc w:val="both"/>
              <w:rPr>
                <w:sz w:val="24"/>
                <w:szCs w:val="24"/>
                <w:lang w:val="en-US"/>
              </w:rPr>
            </w:pPr>
            <w:r w:rsidRPr="003C1CA2">
              <w:rPr>
                <w:sz w:val="24"/>
                <w:szCs w:val="24"/>
              </w:rPr>
              <w:t>2,</w:t>
            </w:r>
            <w:r w:rsidRPr="003C1CA2">
              <w:rPr>
                <w:sz w:val="24"/>
                <w:szCs w:val="24"/>
                <w:lang w:val="en-US"/>
              </w:rPr>
              <w:t>2</w:t>
            </w:r>
          </w:p>
        </w:tc>
        <w:tc>
          <w:tcPr>
            <w:tcW w:w="771" w:type="dxa"/>
          </w:tcPr>
          <w:p w:rsidR="001D71E0" w:rsidRPr="003C1CA2" w:rsidRDefault="001D71E0" w:rsidP="00C5327A">
            <w:pPr>
              <w:widowControl w:val="0"/>
              <w:jc w:val="both"/>
              <w:rPr>
                <w:sz w:val="24"/>
                <w:szCs w:val="24"/>
                <w:lang w:val="en-US"/>
              </w:rPr>
            </w:pPr>
            <w:r w:rsidRPr="003C1CA2">
              <w:rPr>
                <w:sz w:val="24"/>
                <w:szCs w:val="24"/>
              </w:rPr>
              <w:t>11</w:t>
            </w:r>
            <w:r w:rsidRPr="003C1CA2">
              <w:rPr>
                <w:sz w:val="24"/>
                <w:szCs w:val="24"/>
                <w:lang w:val="en-US"/>
              </w:rPr>
              <w:t>9</w:t>
            </w:r>
          </w:p>
        </w:tc>
        <w:tc>
          <w:tcPr>
            <w:tcW w:w="772" w:type="dxa"/>
          </w:tcPr>
          <w:p w:rsidR="001D71E0" w:rsidRPr="003C1CA2" w:rsidRDefault="001D71E0" w:rsidP="00C5327A">
            <w:pPr>
              <w:widowControl w:val="0"/>
              <w:jc w:val="both"/>
              <w:rPr>
                <w:sz w:val="24"/>
                <w:szCs w:val="24"/>
              </w:rPr>
            </w:pPr>
            <w:r w:rsidRPr="003C1CA2">
              <w:rPr>
                <w:sz w:val="24"/>
                <w:szCs w:val="24"/>
              </w:rPr>
              <w:t>3,7</w:t>
            </w:r>
          </w:p>
        </w:tc>
        <w:tc>
          <w:tcPr>
            <w:tcW w:w="834" w:type="dxa"/>
          </w:tcPr>
          <w:p w:rsidR="001D71E0" w:rsidRPr="003C1CA2" w:rsidRDefault="001D71E0" w:rsidP="00C5327A">
            <w:pPr>
              <w:widowControl w:val="0"/>
              <w:jc w:val="both"/>
              <w:rPr>
                <w:sz w:val="24"/>
                <w:szCs w:val="24"/>
              </w:rPr>
            </w:pPr>
            <w:r w:rsidRPr="003C1CA2">
              <w:rPr>
                <w:sz w:val="24"/>
                <w:szCs w:val="24"/>
              </w:rPr>
              <w:t>194</w:t>
            </w:r>
          </w:p>
        </w:tc>
        <w:tc>
          <w:tcPr>
            <w:tcW w:w="710" w:type="dxa"/>
          </w:tcPr>
          <w:p w:rsidR="001D71E0" w:rsidRPr="003C1CA2" w:rsidRDefault="001D71E0" w:rsidP="00C5327A">
            <w:pPr>
              <w:widowControl w:val="0"/>
              <w:jc w:val="both"/>
              <w:rPr>
                <w:sz w:val="24"/>
                <w:szCs w:val="24"/>
              </w:rPr>
            </w:pPr>
            <w:r w:rsidRPr="003C1CA2">
              <w:rPr>
                <w:sz w:val="24"/>
                <w:szCs w:val="24"/>
              </w:rPr>
              <w:t>1</w:t>
            </w:r>
            <w:r w:rsidRPr="003C1CA2">
              <w:rPr>
                <w:sz w:val="24"/>
                <w:szCs w:val="24"/>
                <w:lang w:val="en-US"/>
              </w:rPr>
              <w:t>1</w:t>
            </w:r>
            <w:r w:rsidRPr="003C1CA2">
              <w:rPr>
                <w:sz w:val="24"/>
                <w:szCs w:val="24"/>
              </w:rPr>
              <w:t>,2</w:t>
            </w:r>
          </w:p>
        </w:tc>
        <w:tc>
          <w:tcPr>
            <w:tcW w:w="771" w:type="dxa"/>
          </w:tcPr>
          <w:p w:rsidR="001D71E0" w:rsidRPr="003C1CA2" w:rsidRDefault="001D71E0" w:rsidP="00C5327A">
            <w:pPr>
              <w:widowControl w:val="0"/>
              <w:jc w:val="both"/>
              <w:rPr>
                <w:sz w:val="24"/>
                <w:szCs w:val="24"/>
              </w:rPr>
            </w:pPr>
            <w:r w:rsidRPr="003C1CA2">
              <w:rPr>
                <w:sz w:val="24"/>
                <w:szCs w:val="24"/>
                <w:lang w:val="en-US"/>
              </w:rPr>
              <w:t>58</w:t>
            </w:r>
            <w:r w:rsidRPr="003C1CA2">
              <w:rPr>
                <w:sz w:val="24"/>
                <w:szCs w:val="24"/>
              </w:rPr>
              <w:t>8</w:t>
            </w:r>
          </w:p>
        </w:tc>
      </w:tr>
      <w:tr w:rsidR="001D71E0" w:rsidRPr="003C1CA2" w:rsidTr="003C1CA2">
        <w:trPr>
          <w:trHeight w:val="20"/>
        </w:trPr>
        <w:tc>
          <w:tcPr>
            <w:tcW w:w="1526" w:type="dxa"/>
            <w:vMerge/>
          </w:tcPr>
          <w:p w:rsidR="001D71E0" w:rsidRPr="003C1CA2" w:rsidRDefault="001D71E0" w:rsidP="003C1CA2">
            <w:pPr>
              <w:widowControl w:val="0"/>
              <w:ind w:firstLine="709"/>
              <w:jc w:val="both"/>
              <w:rPr>
                <w:sz w:val="24"/>
                <w:szCs w:val="24"/>
              </w:rPr>
            </w:pPr>
          </w:p>
        </w:tc>
        <w:tc>
          <w:tcPr>
            <w:tcW w:w="1216" w:type="dxa"/>
          </w:tcPr>
          <w:p w:rsidR="001D71E0" w:rsidRPr="003C1CA2" w:rsidRDefault="001D71E0" w:rsidP="00C5327A">
            <w:pPr>
              <w:widowControl w:val="0"/>
              <w:jc w:val="both"/>
              <w:rPr>
                <w:sz w:val="24"/>
                <w:szCs w:val="24"/>
              </w:rPr>
            </w:pPr>
            <w:r w:rsidRPr="003C1CA2">
              <w:rPr>
                <w:sz w:val="24"/>
                <w:szCs w:val="24"/>
              </w:rPr>
              <w:t>ТО</w:t>
            </w:r>
          </w:p>
        </w:tc>
        <w:tc>
          <w:tcPr>
            <w:tcW w:w="1081" w:type="dxa"/>
          </w:tcPr>
          <w:p w:rsidR="001D71E0" w:rsidRPr="003C1CA2" w:rsidRDefault="001D71E0" w:rsidP="00C5327A">
            <w:pPr>
              <w:widowControl w:val="0"/>
              <w:jc w:val="both"/>
              <w:rPr>
                <w:sz w:val="24"/>
                <w:szCs w:val="24"/>
              </w:rPr>
            </w:pPr>
            <w:r w:rsidRPr="003C1CA2">
              <w:rPr>
                <w:sz w:val="24"/>
                <w:szCs w:val="24"/>
              </w:rPr>
              <w:t>5177</w:t>
            </w:r>
          </w:p>
        </w:tc>
        <w:tc>
          <w:tcPr>
            <w:tcW w:w="771" w:type="dxa"/>
          </w:tcPr>
          <w:p w:rsidR="001D71E0" w:rsidRPr="003C1CA2" w:rsidRDefault="001D71E0" w:rsidP="00C5327A">
            <w:pPr>
              <w:widowControl w:val="0"/>
              <w:jc w:val="both"/>
              <w:rPr>
                <w:sz w:val="24"/>
                <w:szCs w:val="24"/>
                <w:lang w:val="en-US"/>
              </w:rPr>
            </w:pPr>
            <w:r w:rsidRPr="003C1CA2">
              <w:rPr>
                <w:sz w:val="24"/>
                <w:szCs w:val="24"/>
              </w:rPr>
              <w:t>87</w:t>
            </w:r>
          </w:p>
        </w:tc>
        <w:tc>
          <w:tcPr>
            <w:tcW w:w="926" w:type="dxa"/>
          </w:tcPr>
          <w:p w:rsidR="001D71E0" w:rsidRPr="003C1CA2" w:rsidRDefault="001D71E0" w:rsidP="00C5327A">
            <w:pPr>
              <w:widowControl w:val="0"/>
              <w:jc w:val="both"/>
              <w:rPr>
                <w:sz w:val="24"/>
                <w:szCs w:val="24"/>
              </w:rPr>
            </w:pPr>
            <w:r w:rsidRPr="003C1CA2">
              <w:rPr>
                <w:sz w:val="24"/>
                <w:szCs w:val="24"/>
              </w:rPr>
              <w:t>4520</w:t>
            </w:r>
          </w:p>
        </w:tc>
        <w:tc>
          <w:tcPr>
            <w:tcW w:w="772" w:type="dxa"/>
          </w:tcPr>
          <w:p w:rsidR="001D71E0" w:rsidRPr="003C1CA2" w:rsidRDefault="001D71E0" w:rsidP="00C5327A">
            <w:pPr>
              <w:widowControl w:val="0"/>
              <w:jc w:val="both"/>
              <w:rPr>
                <w:sz w:val="24"/>
                <w:szCs w:val="24"/>
              </w:rPr>
            </w:pPr>
            <w:r w:rsidRPr="003C1CA2">
              <w:rPr>
                <w:sz w:val="24"/>
                <w:szCs w:val="24"/>
              </w:rPr>
              <w:t>5,1</w:t>
            </w:r>
          </w:p>
        </w:tc>
        <w:tc>
          <w:tcPr>
            <w:tcW w:w="771" w:type="dxa"/>
          </w:tcPr>
          <w:p w:rsidR="001D71E0" w:rsidRPr="003C1CA2" w:rsidRDefault="001D71E0" w:rsidP="00C5327A">
            <w:pPr>
              <w:widowControl w:val="0"/>
              <w:jc w:val="both"/>
              <w:rPr>
                <w:sz w:val="24"/>
                <w:szCs w:val="24"/>
              </w:rPr>
            </w:pPr>
            <w:r w:rsidRPr="003C1CA2">
              <w:rPr>
                <w:sz w:val="24"/>
                <w:szCs w:val="24"/>
              </w:rPr>
              <w:t>265</w:t>
            </w:r>
          </w:p>
        </w:tc>
        <w:tc>
          <w:tcPr>
            <w:tcW w:w="772" w:type="dxa"/>
          </w:tcPr>
          <w:p w:rsidR="001D71E0" w:rsidRPr="003C1CA2" w:rsidRDefault="001D71E0" w:rsidP="00C5327A">
            <w:pPr>
              <w:widowControl w:val="0"/>
              <w:jc w:val="both"/>
              <w:rPr>
                <w:sz w:val="24"/>
                <w:szCs w:val="24"/>
              </w:rPr>
            </w:pPr>
            <w:r w:rsidRPr="003C1CA2">
              <w:rPr>
                <w:sz w:val="24"/>
                <w:szCs w:val="24"/>
              </w:rPr>
              <w:t>3</w:t>
            </w:r>
            <w:r w:rsidRPr="003C1CA2">
              <w:rPr>
                <w:sz w:val="24"/>
                <w:szCs w:val="24"/>
                <w:lang w:val="en-US"/>
              </w:rPr>
              <w:t>,</w:t>
            </w:r>
            <w:r w:rsidRPr="003C1CA2">
              <w:rPr>
                <w:sz w:val="24"/>
                <w:szCs w:val="24"/>
              </w:rPr>
              <w:t>2</w:t>
            </w:r>
          </w:p>
        </w:tc>
        <w:tc>
          <w:tcPr>
            <w:tcW w:w="834" w:type="dxa"/>
          </w:tcPr>
          <w:p w:rsidR="001D71E0" w:rsidRPr="003C1CA2" w:rsidRDefault="001D71E0" w:rsidP="00C5327A">
            <w:pPr>
              <w:widowControl w:val="0"/>
              <w:jc w:val="both"/>
              <w:rPr>
                <w:sz w:val="24"/>
                <w:szCs w:val="24"/>
              </w:rPr>
            </w:pPr>
            <w:r w:rsidRPr="003C1CA2">
              <w:rPr>
                <w:sz w:val="24"/>
                <w:szCs w:val="24"/>
              </w:rPr>
              <w:t>164</w:t>
            </w:r>
          </w:p>
        </w:tc>
        <w:tc>
          <w:tcPr>
            <w:tcW w:w="710" w:type="dxa"/>
          </w:tcPr>
          <w:p w:rsidR="001D71E0" w:rsidRPr="003C1CA2" w:rsidRDefault="001D71E0" w:rsidP="00C5327A">
            <w:pPr>
              <w:widowControl w:val="0"/>
              <w:jc w:val="both"/>
              <w:rPr>
                <w:sz w:val="24"/>
                <w:szCs w:val="24"/>
              </w:rPr>
            </w:pPr>
            <w:r w:rsidRPr="003C1CA2">
              <w:rPr>
                <w:sz w:val="24"/>
                <w:szCs w:val="24"/>
              </w:rPr>
              <w:t>4,4</w:t>
            </w:r>
          </w:p>
        </w:tc>
        <w:tc>
          <w:tcPr>
            <w:tcW w:w="771" w:type="dxa"/>
          </w:tcPr>
          <w:p w:rsidR="001D71E0" w:rsidRPr="003C1CA2" w:rsidRDefault="001D71E0" w:rsidP="00C5327A">
            <w:pPr>
              <w:widowControl w:val="0"/>
              <w:jc w:val="both"/>
              <w:rPr>
                <w:sz w:val="24"/>
                <w:szCs w:val="24"/>
              </w:rPr>
            </w:pPr>
            <w:r w:rsidRPr="003C1CA2">
              <w:rPr>
                <w:sz w:val="24"/>
                <w:szCs w:val="24"/>
              </w:rPr>
              <w:t>228</w:t>
            </w:r>
          </w:p>
        </w:tc>
      </w:tr>
      <w:tr w:rsidR="001D71E0" w:rsidRPr="003C1CA2" w:rsidTr="003C1CA2">
        <w:trPr>
          <w:trHeight w:val="20"/>
        </w:trPr>
        <w:tc>
          <w:tcPr>
            <w:tcW w:w="1526" w:type="dxa"/>
          </w:tcPr>
          <w:p w:rsidR="001D71E0" w:rsidRPr="003C1CA2" w:rsidRDefault="001D71E0" w:rsidP="003C1CA2">
            <w:pPr>
              <w:widowControl w:val="0"/>
              <w:jc w:val="both"/>
              <w:rPr>
                <w:sz w:val="24"/>
                <w:szCs w:val="24"/>
              </w:rPr>
            </w:pPr>
            <w:r w:rsidRPr="003C1CA2">
              <w:rPr>
                <w:sz w:val="24"/>
                <w:szCs w:val="24"/>
              </w:rPr>
              <w:t>Автомобили</w:t>
            </w:r>
          </w:p>
        </w:tc>
        <w:tc>
          <w:tcPr>
            <w:tcW w:w="1216" w:type="dxa"/>
          </w:tcPr>
          <w:p w:rsidR="001D71E0" w:rsidRPr="003C1CA2" w:rsidRDefault="001D71E0" w:rsidP="00C5327A">
            <w:pPr>
              <w:widowControl w:val="0"/>
              <w:jc w:val="both"/>
              <w:rPr>
                <w:sz w:val="24"/>
                <w:szCs w:val="24"/>
              </w:rPr>
            </w:pPr>
            <w:r w:rsidRPr="003C1CA2">
              <w:rPr>
                <w:sz w:val="24"/>
                <w:szCs w:val="24"/>
              </w:rPr>
              <w:t>ТР и ТО</w:t>
            </w:r>
          </w:p>
        </w:tc>
        <w:tc>
          <w:tcPr>
            <w:tcW w:w="1081" w:type="dxa"/>
          </w:tcPr>
          <w:p w:rsidR="001D71E0" w:rsidRPr="003C1CA2" w:rsidRDefault="001D71E0" w:rsidP="00C5327A">
            <w:pPr>
              <w:widowControl w:val="0"/>
              <w:jc w:val="both"/>
              <w:rPr>
                <w:sz w:val="24"/>
                <w:szCs w:val="24"/>
              </w:rPr>
            </w:pPr>
            <w:r w:rsidRPr="003C1CA2">
              <w:rPr>
                <w:sz w:val="24"/>
                <w:szCs w:val="24"/>
              </w:rPr>
              <w:t>2970</w:t>
            </w:r>
          </w:p>
        </w:tc>
        <w:tc>
          <w:tcPr>
            <w:tcW w:w="771" w:type="dxa"/>
          </w:tcPr>
          <w:p w:rsidR="001D71E0" w:rsidRPr="003C1CA2" w:rsidRDefault="001D71E0" w:rsidP="00C5327A">
            <w:pPr>
              <w:widowControl w:val="0"/>
              <w:jc w:val="both"/>
              <w:rPr>
                <w:sz w:val="24"/>
                <w:szCs w:val="24"/>
              </w:rPr>
            </w:pPr>
            <w:r w:rsidRPr="003C1CA2">
              <w:rPr>
                <w:sz w:val="24"/>
                <w:szCs w:val="24"/>
              </w:rPr>
              <w:t>36,4</w:t>
            </w:r>
          </w:p>
        </w:tc>
        <w:tc>
          <w:tcPr>
            <w:tcW w:w="926" w:type="dxa"/>
          </w:tcPr>
          <w:p w:rsidR="001D71E0" w:rsidRPr="003C1CA2" w:rsidRDefault="001D71E0" w:rsidP="00C5327A">
            <w:pPr>
              <w:widowControl w:val="0"/>
              <w:jc w:val="both"/>
              <w:rPr>
                <w:sz w:val="24"/>
                <w:szCs w:val="24"/>
              </w:rPr>
            </w:pPr>
            <w:r w:rsidRPr="003C1CA2">
              <w:rPr>
                <w:sz w:val="24"/>
                <w:szCs w:val="24"/>
              </w:rPr>
              <w:t>1080</w:t>
            </w:r>
          </w:p>
        </w:tc>
        <w:tc>
          <w:tcPr>
            <w:tcW w:w="772" w:type="dxa"/>
          </w:tcPr>
          <w:p w:rsidR="001D71E0" w:rsidRPr="003C1CA2" w:rsidRDefault="001D71E0" w:rsidP="00C5327A">
            <w:pPr>
              <w:widowControl w:val="0"/>
              <w:jc w:val="both"/>
              <w:rPr>
                <w:sz w:val="24"/>
                <w:szCs w:val="24"/>
              </w:rPr>
            </w:pPr>
            <w:r w:rsidRPr="003C1CA2">
              <w:rPr>
                <w:sz w:val="24"/>
                <w:szCs w:val="24"/>
              </w:rPr>
              <w:t>9,1</w:t>
            </w:r>
          </w:p>
        </w:tc>
        <w:tc>
          <w:tcPr>
            <w:tcW w:w="771" w:type="dxa"/>
          </w:tcPr>
          <w:p w:rsidR="001D71E0" w:rsidRPr="003C1CA2" w:rsidRDefault="001D71E0" w:rsidP="00C5327A">
            <w:pPr>
              <w:widowControl w:val="0"/>
              <w:jc w:val="both"/>
              <w:rPr>
                <w:sz w:val="24"/>
                <w:szCs w:val="24"/>
              </w:rPr>
            </w:pPr>
            <w:r w:rsidRPr="003C1CA2">
              <w:rPr>
                <w:sz w:val="24"/>
                <w:szCs w:val="24"/>
              </w:rPr>
              <w:t>270</w:t>
            </w:r>
          </w:p>
        </w:tc>
        <w:tc>
          <w:tcPr>
            <w:tcW w:w="772" w:type="dxa"/>
          </w:tcPr>
          <w:p w:rsidR="001D71E0" w:rsidRPr="003C1CA2" w:rsidRDefault="001D71E0" w:rsidP="00C5327A">
            <w:pPr>
              <w:widowControl w:val="0"/>
              <w:jc w:val="both"/>
              <w:rPr>
                <w:sz w:val="24"/>
                <w:szCs w:val="24"/>
              </w:rPr>
            </w:pPr>
            <w:r w:rsidRPr="003C1CA2">
              <w:rPr>
                <w:sz w:val="24"/>
                <w:szCs w:val="24"/>
              </w:rPr>
              <w:t>18,2</w:t>
            </w:r>
          </w:p>
        </w:tc>
        <w:tc>
          <w:tcPr>
            <w:tcW w:w="834" w:type="dxa"/>
          </w:tcPr>
          <w:p w:rsidR="001D71E0" w:rsidRPr="003C1CA2" w:rsidRDefault="001D71E0" w:rsidP="00C5327A">
            <w:pPr>
              <w:widowControl w:val="0"/>
              <w:jc w:val="both"/>
              <w:rPr>
                <w:sz w:val="24"/>
                <w:szCs w:val="24"/>
              </w:rPr>
            </w:pPr>
            <w:r w:rsidRPr="003C1CA2">
              <w:rPr>
                <w:sz w:val="24"/>
                <w:szCs w:val="24"/>
              </w:rPr>
              <w:t>540</w:t>
            </w:r>
          </w:p>
        </w:tc>
        <w:tc>
          <w:tcPr>
            <w:tcW w:w="710" w:type="dxa"/>
          </w:tcPr>
          <w:p w:rsidR="001D71E0" w:rsidRPr="003C1CA2" w:rsidRDefault="001D71E0" w:rsidP="00C5327A">
            <w:pPr>
              <w:widowControl w:val="0"/>
              <w:jc w:val="both"/>
              <w:rPr>
                <w:sz w:val="24"/>
                <w:szCs w:val="24"/>
              </w:rPr>
            </w:pPr>
            <w:r w:rsidRPr="003C1CA2">
              <w:rPr>
                <w:sz w:val="24"/>
                <w:szCs w:val="24"/>
              </w:rPr>
              <w:t>36,4</w:t>
            </w:r>
          </w:p>
        </w:tc>
        <w:tc>
          <w:tcPr>
            <w:tcW w:w="771" w:type="dxa"/>
          </w:tcPr>
          <w:p w:rsidR="001D71E0" w:rsidRPr="003C1CA2" w:rsidRDefault="001D71E0" w:rsidP="00C5327A">
            <w:pPr>
              <w:widowControl w:val="0"/>
              <w:jc w:val="both"/>
              <w:rPr>
                <w:sz w:val="24"/>
                <w:szCs w:val="24"/>
              </w:rPr>
            </w:pPr>
            <w:r w:rsidRPr="003C1CA2">
              <w:rPr>
                <w:sz w:val="24"/>
                <w:szCs w:val="24"/>
              </w:rPr>
              <w:t>1080</w:t>
            </w:r>
          </w:p>
        </w:tc>
      </w:tr>
      <w:tr w:rsidR="001D71E0" w:rsidRPr="003C1CA2" w:rsidTr="003C1CA2">
        <w:trPr>
          <w:trHeight w:val="20"/>
        </w:trPr>
        <w:tc>
          <w:tcPr>
            <w:tcW w:w="1526" w:type="dxa"/>
            <w:vMerge w:val="restart"/>
          </w:tcPr>
          <w:p w:rsidR="001D71E0" w:rsidRPr="003C1CA2" w:rsidRDefault="001D71E0" w:rsidP="003C1CA2">
            <w:pPr>
              <w:widowControl w:val="0"/>
              <w:jc w:val="both"/>
              <w:rPr>
                <w:sz w:val="24"/>
                <w:szCs w:val="24"/>
              </w:rPr>
            </w:pPr>
            <w:r w:rsidRPr="003C1CA2">
              <w:rPr>
                <w:sz w:val="24"/>
                <w:szCs w:val="24"/>
              </w:rPr>
              <w:t>Комбайны</w:t>
            </w:r>
          </w:p>
        </w:tc>
        <w:tc>
          <w:tcPr>
            <w:tcW w:w="1216" w:type="dxa"/>
          </w:tcPr>
          <w:p w:rsidR="001D71E0" w:rsidRPr="003C1CA2" w:rsidRDefault="001D71E0" w:rsidP="00C5327A">
            <w:pPr>
              <w:widowControl w:val="0"/>
              <w:jc w:val="both"/>
              <w:rPr>
                <w:sz w:val="24"/>
                <w:szCs w:val="24"/>
              </w:rPr>
            </w:pPr>
            <w:r w:rsidRPr="003C1CA2">
              <w:rPr>
                <w:sz w:val="24"/>
                <w:szCs w:val="24"/>
              </w:rPr>
              <w:t>ТР</w:t>
            </w:r>
          </w:p>
        </w:tc>
        <w:tc>
          <w:tcPr>
            <w:tcW w:w="1081" w:type="dxa"/>
          </w:tcPr>
          <w:p w:rsidR="001D71E0" w:rsidRPr="003C1CA2" w:rsidRDefault="001D71E0" w:rsidP="00C5327A">
            <w:pPr>
              <w:widowControl w:val="0"/>
              <w:jc w:val="both"/>
              <w:rPr>
                <w:sz w:val="24"/>
                <w:szCs w:val="24"/>
              </w:rPr>
            </w:pPr>
            <w:r w:rsidRPr="003C1CA2">
              <w:rPr>
                <w:sz w:val="24"/>
                <w:szCs w:val="24"/>
              </w:rPr>
              <w:t>560</w:t>
            </w:r>
          </w:p>
        </w:tc>
        <w:tc>
          <w:tcPr>
            <w:tcW w:w="771" w:type="dxa"/>
          </w:tcPr>
          <w:p w:rsidR="001D71E0" w:rsidRPr="003C1CA2" w:rsidRDefault="001D71E0" w:rsidP="00C5327A">
            <w:pPr>
              <w:widowControl w:val="0"/>
              <w:jc w:val="both"/>
              <w:rPr>
                <w:sz w:val="24"/>
                <w:szCs w:val="24"/>
              </w:rPr>
            </w:pPr>
            <w:r w:rsidRPr="003C1CA2">
              <w:rPr>
                <w:sz w:val="24"/>
                <w:szCs w:val="24"/>
              </w:rPr>
              <w:t>42,9</w:t>
            </w:r>
          </w:p>
        </w:tc>
        <w:tc>
          <w:tcPr>
            <w:tcW w:w="926" w:type="dxa"/>
          </w:tcPr>
          <w:p w:rsidR="001D71E0" w:rsidRPr="003C1CA2" w:rsidRDefault="001D71E0" w:rsidP="00C5327A">
            <w:pPr>
              <w:widowControl w:val="0"/>
              <w:jc w:val="both"/>
              <w:rPr>
                <w:sz w:val="24"/>
                <w:szCs w:val="24"/>
              </w:rPr>
            </w:pPr>
            <w:r w:rsidRPr="003C1CA2">
              <w:rPr>
                <w:sz w:val="24"/>
                <w:szCs w:val="24"/>
              </w:rPr>
              <w:t>240</w:t>
            </w:r>
          </w:p>
        </w:tc>
        <w:tc>
          <w:tcPr>
            <w:tcW w:w="772" w:type="dxa"/>
          </w:tcPr>
          <w:p w:rsidR="001D71E0" w:rsidRPr="003C1CA2" w:rsidRDefault="001D71E0" w:rsidP="00C5327A">
            <w:pPr>
              <w:widowControl w:val="0"/>
              <w:jc w:val="both"/>
              <w:rPr>
                <w:sz w:val="24"/>
                <w:szCs w:val="24"/>
              </w:rPr>
            </w:pPr>
            <w:r w:rsidRPr="003C1CA2">
              <w:rPr>
                <w:sz w:val="24"/>
                <w:szCs w:val="24"/>
              </w:rPr>
              <w:t>12,5</w:t>
            </w:r>
          </w:p>
        </w:tc>
        <w:tc>
          <w:tcPr>
            <w:tcW w:w="771" w:type="dxa"/>
          </w:tcPr>
          <w:p w:rsidR="001D71E0" w:rsidRPr="003C1CA2" w:rsidRDefault="001D71E0" w:rsidP="00C5327A">
            <w:pPr>
              <w:widowControl w:val="0"/>
              <w:jc w:val="both"/>
              <w:rPr>
                <w:sz w:val="24"/>
                <w:szCs w:val="24"/>
              </w:rPr>
            </w:pPr>
            <w:r w:rsidRPr="003C1CA2">
              <w:rPr>
                <w:sz w:val="24"/>
                <w:szCs w:val="24"/>
              </w:rPr>
              <w:t>70</w:t>
            </w:r>
          </w:p>
        </w:tc>
        <w:tc>
          <w:tcPr>
            <w:tcW w:w="772" w:type="dxa"/>
          </w:tcPr>
          <w:p w:rsidR="001D71E0" w:rsidRPr="003C1CA2" w:rsidRDefault="001D71E0" w:rsidP="00C5327A">
            <w:pPr>
              <w:widowControl w:val="0"/>
              <w:jc w:val="both"/>
              <w:rPr>
                <w:sz w:val="24"/>
                <w:szCs w:val="24"/>
              </w:rPr>
            </w:pPr>
            <w:r w:rsidRPr="003C1CA2">
              <w:rPr>
                <w:sz w:val="24"/>
                <w:szCs w:val="24"/>
              </w:rPr>
              <w:t>8,9</w:t>
            </w:r>
          </w:p>
        </w:tc>
        <w:tc>
          <w:tcPr>
            <w:tcW w:w="834" w:type="dxa"/>
          </w:tcPr>
          <w:p w:rsidR="001D71E0" w:rsidRPr="003C1CA2" w:rsidRDefault="001D71E0" w:rsidP="00C5327A">
            <w:pPr>
              <w:widowControl w:val="0"/>
              <w:jc w:val="both"/>
              <w:rPr>
                <w:sz w:val="24"/>
                <w:szCs w:val="24"/>
              </w:rPr>
            </w:pPr>
            <w:r w:rsidRPr="003C1CA2">
              <w:rPr>
                <w:sz w:val="24"/>
                <w:szCs w:val="24"/>
              </w:rPr>
              <w:t>50</w:t>
            </w:r>
          </w:p>
        </w:tc>
        <w:tc>
          <w:tcPr>
            <w:tcW w:w="710" w:type="dxa"/>
          </w:tcPr>
          <w:p w:rsidR="001D71E0" w:rsidRPr="003C1CA2" w:rsidRDefault="001D71E0" w:rsidP="00C5327A">
            <w:pPr>
              <w:widowControl w:val="0"/>
              <w:jc w:val="both"/>
              <w:rPr>
                <w:sz w:val="24"/>
                <w:szCs w:val="24"/>
              </w:rPr>
            </w:pPr>
            <w:r w:rsidRPr="003C1CA2">
              <w:rPr>
                <w:sz w:val="24"/>
                <w:szCs w:val="24"/>
              </w:rPr>
              <w:t>35,7</w:t>
            </w:r>
          </w:p>
        </w:tc>
        <w:tc>
          <w:tcPr>
            <w:tcW w:w="771" w:type="dxa"/>
          </w:tcPr>
          <w:p w:rsidR="001D71E0" w:rsidRPr="003C1CA2" w:rsidRDefault="001D71E0" w:rsidP="00C5327A">
            <w:pPr>
              <w:widowControl w:val="0"/>
              <w:jc w:val="both"/>
              <w:rPr>
                <w:sz w:val="24"/>
                <w:szCs w:val="24"/>
              </w:rPr>
            </w:pPr>
            <w:r w:rsidRPr="003C1CA2">
              <w:rPr>
                <w:sz w:val="24"/>
                <w:szCs w:val="24"/>
              </w:rPr>
              <w:t>200</w:t>
            </w:r>
          </w:p>
        </w:tc>
      </w:tr>
      <w:tr w:rsidR="001D71E0" w:rsidRPr="003C1CA2" w:rsidTr="003C1CA2">
        <w:trPr>
          <w:trHeight w:val="20"/>
        </w:trPr>
        <w:tc>
          <w:tcPr>
            <w:tcW w:w="1526" w:type="dxa"/>
            <w:vMerge/>
          </w:tcPr>
          <w:p w:rsidR="001D71E0" w:rsidRPr="003C1CA2" w:rsidRDefault="001D71E0" w:rsidP="003C1CA2">
            <w:pPr>
              <w:widowControl w:val="0"/>
              <w:ind w:firstLine="709"/>
              <w:jc w:val="both"/>
              <w:rPr>
                <w:sz w:val="24"/>
                <w:szCs w:val="24"/>
              </w:rPr>
            </w:pPr>
          </w:p>
        </w:tc>
        <w:tc>
          <w:tcPr>
            <w:tcW w:w="1216" w:type="dxa"/>
          </w:tcPr>
          <w:p w:rsidR="001D71E0" w:rsidRPr="003C1CA2" w:rsidRDefault="001D71E0" w:rsidP="00C5327A">
            <w:pPr>
              <w:widowControl w:val="0"/>
              <w:jc w:val="both"/>
              <w:rPr>
                <w:sz w:val="24"/>
                <w:szCs w:val="24"/>
              </w:rPr>
            </w:pPr>
            <w:r w:rsidRPr="003C1CA2">
              <w:rPr>
                <w:sz w:val="24"/>
                <w:szCs w:val="24"/>
              </w:rPr>
              <w:t>ПТО</w:t>
            </w:r>
          </w:p>
        </w:tc>
        <w:tc>
          <w:tcPr>
            <w:tcW w:w="1081" w:type="dxa"/>
          </w:tcPr>
          <w:p w:rsidR="001D71E0" w:rsidRPr="003C1CA2" w:rsidRDefault="001D71E0" w:rsidP="00C5327A">
            <w:pPr>
              <w:widowControl w:val="0"/>
              <w:jc w:val="both"/>
              <w:rPr>
                <w:sz w:val="24"/>
                <w:szCs w:val="24"/>
              </w:rPr>
            </w:pPr>
            <w:r w:rsidRPr="003C1CA2">
              <w:rPr>
                <w:sz w:val="24"/>
                <w:szCs w:val="24"/>
              </w:rPr>
              <w:t>112</w:t>
            </w:r>
          </w:p>
        </w:tc>
        <w:tc>
          <w:tcPr>
            <w:tcW w:w="771" w:type="dxa"/>
          </w:tcPr>
          <w:p w:rsidR="001D71E0" w:rsidRPr="003C1CA2" w:rsidRDefault="001D71E0" w:rsidP="00C5327A">
            <w:pPr>
              <w:widowControl w:val="0"/>
              <w:jc w:val="both"/>
              <w:rPr>
                <w:sz w:val="24"/>
                <w:szCs w:val="24"/>
              </w:rPr>
            </w:pPr>
            <w:r w:rsidRPr="003C1CA2">
              <w:rPr>
                <w:sz w:val="24"/>
                <w:szCs w:val="24"/>
              </w:rPr>
              <w:t>46,4</w:t>
            </w:r>
          </w:p>
        </w:tc>
        <w:tc>
          <w:tcPr>
            <w:tcW w:w="926" w:type="dxa"/>
          </w:tcPr>
          <w:p w:rsidR="001D71E0" w:rsidRPr="003C1CA2" w:rsidRDefault="001D71E0" w:rsidP="00C5327A">
            <w:pPr>
              <w:widowControl w:val="0"/>
              <w:jc w:val="both"/>
              <w:rPr>
                <w:sz w:val="24"/>
                <w:szCs w:val="24"/>
              </w:rPr>
            </w:pPr>
            <w:r w:rsidRPr="003C1CA2">
              <w:rPr>
                <w:sz w:val="24"/>
                <w:szCs w:val="24"/>
              </w:rPr>
              <w:t>52</w:t>
            </w:r>
          </w:p>
        </w:tc>
        <w:tc>
          <w:tcPr>
            <w:tcW w:w="772" w:type="dxa"/>
          </w:tcPr>
          <w:p w:rsidR="001D71E0" w:rsidRPr="003C1CA2" w:rsidRDefault="001D71E0" w:rsidP="00C5327A">
            <w:pPr>
              <w:widowControl w:val="0"/>
              <w:jc w:val="both"/>
              <w:rPr>
                <w:sz w:val="24"/>
                <w:szCs w:val="24"/>
              </w:rPr>
            </w:pPr>
            <w:r w:rsidRPr="003C1CA2">
              <w:rPr>
                <w:sz w:val="24"/>
                <w:szCs w:val="24"/>
              </w:rPr>
              <w:t>17,9</w:t>
            </w:r>
          </w:p>
        </w:tc>
        <w:tc>
          <w:tcPr>
            <w:tcW w:w="771" w:type="dxa"/>
          </w:tcPr>
          <w:p w:rsidR="001D71E0" w:rsidRPr="003C1CA2" w:rsidRDefault="001D71E0" w:rsidP="00C5327A">
            <w:pPr>
              <w:widowControl w:val="0"/>
              <w:jc w:val="both"/>
              <w:rPr>
                <w:sz w:val="24"/>
                <w:szCs w:val="24"/>
              </w:rPr>
            </w:pPr>
            <w:r w:rsidRPr="003C1CA2">
              <w:rPr>
                <w:sz w:val="24"/>
                <w:szCs w:val="24"/>
              </w:rPr>
              <w:t>20</w:t>
            </w:r>
          </w:p>
        </w:tc>
        <w:tc>
          <w:tcPr>
            <w:tcW w:w="772" w:type="dxa"/>
          </w:tcPr>
          <w:p w:rsidR="001D71E0" w:rsidRPr="003C1CA2" w:rsidRDefault="001D71E0" w:rsidP="00C5327A">
            <w:pPr>
              <w:widowControl w:val="0"/>
              <w:jc w:val="both"/>
              <w:rPr>
                <w:sz w:val="24"/>
                <w:szCs w:val="24"/>
              </w:rPr>
            </w:pPr>
            <w:r w:rsidRPr="003C1CA2">
              <w:rPr>
                <w:sz w:val="24"/>
                <w:szCs w:val="24"/>
              </w:rPr>
              <w:t>17,9</w:t>
            </w:r>
          </w:p>
        </w:tc>
        <w:tc>
          <w:tcPr>
            <w:tcW w:w="834" w:type="dxa"/>
          </w:tcPr>
          <w:p w:rsidR="001D71E0" w:rsidRPr="003C1CA2" w:rsidRDefault="001D71E0" w:rsidP="00C5327A">
            <w:pPr>
              <w:widowControl w:val="0"/>
              <w:jc w:val="both"/>
              <w:rPr>
                <w:sz w:val="24"/>
                <w:szCs w:val="24"/>
              </w:rPr>
            </w:pPr>
            <w:r w:rsidRPr="003C1CA2">
              <w:rPr>
                <w:sz w:val="24"/>
                <w:szCs w:val="24"/>
              </w:rPr>
              <w:t>20</w:t>
            </w:r>
          </w:p>
        </w:tc>
        <w:tc>
          <w:tcPr>
            <w:tcW w:w="710" w:type="dxa"/>
          </w:tcPr>
          <w:p w:rsidR="001D71E0" w:rsidRPr="003C1CA2" w:rsidRDefault="001D71E0" w:rsidP="00C5327A">
            <w:pPr>
              <w:widowControl w:val="0"/>
              <w:jc w:val="both"/>
              <w:rPr>
                <w:sz w:val="24"/>
                <w:szCs w:val="24"/>
              </w:rPr>
            </w:pPr>
            <w:r w:rsidRPr="003C1CA2">
              <w:rPr>
                <w:sz w:val="24"/>
                <w:szCs w:val="24"/>
              </w:rPr>
              <w:t>17,9</w:t>
            </w:r>
          </w:p>
        </w:tc>
        <w:tc>
          <w:tcPr>
            <w:tcW w:w="771" w:type="dxa"/>
          </w:tcPr>
          <w:p w:rsidR="001D71E0" w:rsidRPr="003C1CA2" w:rsidRDefault="001D71E0" w:rsidP="00C5327A">
            <w:pPr>
              <w:widowControl w:val="0"/>
              <w:jc w:val="both"/>
              <w:rPr>
                <w:sz w:val="24"/>
                <w:szCs w:val="24"/>
              </w:rPr>
            </w:pPr>
            <w:r w:rsidRPr="003C1CA2">
              <w:rPr>
                <w:sz w:val="24"/>
                <w:szCs w:val="24"/>
              </w:rPr>
              <w:t>20</w:t>
            </w:r>
          </w:p>
        </w:tc>
      </w:tr>
      <w:tr w:rsidR="001D71E0" w:rsidRPr="003C1CA2" w:rsidTr="003C1CA2">
        <w:trPr>
          <w:trHeight w:val="20"/>
        </w:trPr>
        <w:tc>
          <w:tcPr>
            <w:tcW w:w="1526" w:type="dxa"/>
            <w:vMerge w:val="restart"/>
          </w:tcPr>
          <w:p w:rsidR="001D71E0" w:rsidRPr="003C1CA2" w:rsidRDefault="003C1CA2" w:rsidP="003C1CA2">
            <w:pPr>
              <w:widowControl w:val="0"/>
              <w:jc w:val="both"/>
              <w:rPr>
                <w:sz w:val="24"/>
                <w:szCs w:val="24"/>
              </w:rPr>
            </w:pPr>
            <w:r>
              <w:rPr>
                <w:sz w:val="24"/>
                <w:szCs w:val="24"/>
              </w:rPr>
              <w:t xml:space="preserve">С/х </w:t>
            </w:r>
            <w:r w:rsidR="001D71E0" w:rsidRPr="003C1CA2">
              <w:rPr>
                <w:sz w:val="24"/>
                <w:szCs w:val="24"/>
              </w:rPr>
              <w:t>машины</w:t>
            </w:r>
          </w:p>
        </w:tc>
        <w:tc>
          <w:tcPr>
            <w:tcW w:w="1216" w:type="dxa"/>
          </w:tcPr>
          <w:p w:rsidR="001D71E0" w:rsidRPr="003C1CA2" w:rsidRDefault="001D71E0" w:rsidP="00C5327A">
            <w:pPr>
              <w:widowControl w:val="0"/>
              <w:jc w:val="both"/>
              <w:rPr>
                <w:sz w:val="24"/>
                <w:szCs w:val="24"/>
              </w:rPr>
            </w:pPr>
            <w:r w:rsidRPr="003C1CA2">
              <w:rPr>
                <w:sz w:val="24"/>
                <w:szCs w:val="24"/>
              </w:rPr>
              <w:t>ТР</w:t>
            </w:r>
          </w:p>
        </w:tc>
        <w:tc>
          <w:tcPr>
            <w:tcW w:w="1081" w:type="dxa"/>
          </w:tcPr>
          <w:p w:rsidR="001D71E0" w:rsidRPr="003C1CA2" w:rsidRDefault="001D71E0" w:rsidP="00C5327A">
            <w:pPr>
              <w:widowControl w:val="0"/>
              <w:jc w:val="both"/>
              <w:rPr>
                <w:sz w:val="24"/>
                <w:szCs w:val="24"/>
              </w:rPr>
            </w:pPr>
            <w:r w:rsidRPr="003C1CA2">
              <w:rPr>
                <w:sz w:val="24"/>
                <w:szCs w:val="24"/>
              </w:rPr>
              <w:t>1258</w:t>
            </w:r>
          </w:p>
        </w:tc>
        <w:tc>
          <w:tcPr>
            <w:tcW w:w="771" w:type="dxa"/>
          </w:tcPr>
          <w:p w:rsidR="001D71E0" w:rsidRPr="003C1CA2" w:rsidRDefault="001D71E0" w:rsidP="00C5327A">
            <w:pPr>
              <w:widowControl w:val="0"/>
              <w:jc w:val="both"/>
              <w:rPr>
                <w:sz w:val="24"/>
                <w:szCs w:val="24"/>
              </w:rPr>
            </w:pPr>
            <w:r w:rsidRPr="003C1CA2">
              <w:rPr>
                <w:sz w:val="24"/>
                <w:szCs w:val="24"/>
              </w:rPr>
              <w:t>32,4</w:t>
            </w:r>
          </w:p>
        </w:tc>
        <w:tc>
          <w:tcPr>
            <w:tcW w:w="926" w:type="dxa"/>
          </w:tcPr>
          <w:p w:rsidR="001D71E0" w:rsidRPr="003C1CA2" w:rsidRDefault="001D71E0" w:rsidP="00C5327A">
            <w:pPr>
              <w:widowControl w:val="0"/>
              <w:jc w:val="both"/>
              <w:rPr>
                <w:sz w:val="24"/>
                <w:szCs w:val="24"/>
              </w:rPr>
            </w:pPr>
            <w:r w:rsidRPr="003C1CA2">
              <w:rPr>
                <w:sz w:val="24"/>
                <w:szCs w:val="24"/>
              </w:rPr>
              <w:t>408</w:t>
            </w:r>
          </w:p>
        </w:tc>
        <w:tc>
          <w:tcPr>
            <w:tcW w:w="772" w:type="dxa"/>
          </w:tcPr>
          <w:p w:rsidR="001D71E0" w:rsidRPr="003C1CA2" w:rsidRDefault="001D71E0" w:rsidP="00C5327A">
            <w:pPr>
              <w:widowControl w:val="0"/>
              <w:jc w:val="both"/>
              <w:rPr>
                <w:sz w:val="24"/>
                <w:szCs w:val="24"/>
              </w:rPr>
            </w:pPr>
            <w:r w:rsidRPr="003C1CA2">
              <w:rPr>
                <w:sz w:val="24"/>
                <w:szCs w:val="24"/>
              </w:rPr>
              <w:t>13,5</w:t>
            </w:r>
          </w:p>
        </w:tc>
        <w:tc>
          <w:tcPr>
            <w:tcW w:w="771" w:type="dxa"/>
          </w:tcPr>
          <w:p w:rsidR="001D71E0" w:rsidRPr="003C1CA2" w:rsidRDefault="001D71E0" w:rsidP="00C5327A">
            <w:pPr>
              <w:widowControl w:val="0"/>
              <w:jc w:val="both"/>
              <w:rPr>
                <w:sz w:val="24"/>
                <w:szCs w:val="24"/>
              </w:rPr>
            </w:pPr>
            <w:r w:rsidRPr="003C1CA2">
              <w:rPr>
                <w:sz w:val="24"/>
                <w:szCs w:val="24"/>
              </w:rPr>
              <w:t>170</w:t>
            </w:r>
          </w:p>
        </w:tc>
        <w:tc>
          <w:tcPr>
            <w:tcW w:w="772" w:type="dxa"/>
          </w:tcPr>
          <w:p w:rsidR="001D71E0" w:rsidRPr="003C1CA2" w:rsidRDefault="001D71E0" w:rsidP="00C5327A">
            <w:pPr>
              <w:widowControl w:val="0"/>
              <w:jc w:val="both"/>
              <w:rPr>
                <w:sz w:val="24"/>
                <w:szCs w:val="24"/>
              </w:rPr>
            </w:pPr>
            <w:r w:rsidRPr="003C1CA2">
              <w:rPr>
                <w:sz w:val="24"/>
                <w:szCs w:val="24"/>
              </w:rPr>
              <w:t>32,4</w:t>
            </w:r>
          </w:p>
        </w:tc>
        <w:tc>
          <w:tcPr>
            <w:tcW w:w="834" w:type="dxa"/>
          </w:tcPr>
          <w:p w:rsidR="001D71E0" w:rsidRPr="003C1CA2" w:rsidRDefault="001D71E0" w:rsidP="00C5327A">
            <w:pPr>
              <w:widowControl w:val="0"/>
              <w:jc w:val="both"/>
              <w:rPr>
                <w:sz w:val="24"/>
                <w:szCs w:val="24"/>
              </w:rPr>
            </w:pPr>
            <w:r w:rsidRPr="003C1CA2">
              <w:rPr>
                <w:sz w:val="24"/>
                <w:szCs w:val="24"/>
              </w:rPr>
              <w:t>408</w:t>
            </w:r>
          </w:p>
        </w:tc>
        <w:tc>
          <w:tcPr>
            <w:tcW w:w="710" w:type="dxa"/>
          </w:tcPr>
          <w:p w:rsidR="001D71E0" w:rsidRPr="003C1CA2" w:rsidRDefault="001D71E0" w:rsidP="00C5327A">
            <w:pPr>
              <w:widowControl w:val="0"/>
              <w:jc w:val="both"/>
              <w:rPr>
                <w:sz w:val="24"/>
                <w:szCs w:val="24"/>
              </w:rPr>
            </w:pPr>
            <w:r w:rsidRPr="003C1CA2">
              <w:rPr>
                <w:sz w:val="24"/>
                <w:szCs w:val="24"/>
              </w:rPr>
              <w:t>21,6</w:t>
            </w:r>
          </w:p>
        </w:tc>
        <w:tc>
          <w:tcPr>
            <w:tcW w:w="771" w:type="dxa"/>
          </w:tcPr>
          <w:p w:rsidR="001D71E0" w:rsidRPr="003C1CA2" w:rsidRDefault="001D71E0" w:rsidP="00C5327A">
            <w:pPr>
              <w:widowControl w:val="0"/>
              <w:jc w:val="both"/>
              <w:rPr>
                <w:sz w:val="24"/>
                <w:szCs w:val="24"/>
              </w:rPr>
            </w:pPr>
            <w:r w:rsidRPr="003C1CA2">
              <w:rPr>
                <w:sz w:val="24"/>
                <w:szCs w:val="24"/>
              </w:rPr>
              <w:t>272</w:t>
            </w:r>
          </w:p>
        </w:tc>
      </w:tr>
      <w:tr w:rsidR="001D71E0" w:rsidRPr="003C1CA2" w:rsidTr="003C1CA2">
        <w:trPr>
          <w:trHeight w:val="20"/>
        </w:trPr>
        <w:tc>
          <w:tcPr>
            <w:tcW w:w="1526" w:type="dxa"/>
            <w:vMerge/>
          </w:tcPr>
          <w:p w:rsidR="001D71E0" w:rsidRPr="003C1CA2" w:rsidRDefault="001D71E0" w:rsidP="003C1CA2">
            <w:pPr>
              <w:widowControl w:val="0"/>
              <w:ind w:firstLine="709"/>
              <w:jc w:val="both"/>
              <w:rPr>
                <w:sz w:val="24"/>
                <w:szCs w:val="24"/>
              </w:rPr>
            </w:pPr>
          </w:p>
        </w:tc>
        <w:tc>
          <w:tcPr>
            <w:tcW w:w="1216" w:type="dxa"/>
          </w:tcPr>
          <w:p w:rsidR="001D71E0" w:rsidRPr="003C1CA2" w:rsidRDefault="001D71E0" w:rsidP="00C5327A">
            <w:pPr>
              <w:widowControl w:val="0"/>
              <w:jc w:val="both"/>
              <w:rPr>
                <w:sz w:val="24"/>
                <w:szCs w:val="24"/>
              </w:rPr>
            </w:pPr>
            <w:r w:rsidRPr="003C1CA2">
              <w:rPr>
                <w:sz w:val="24"/>
                <w:szCs w:val="24"/>
              </w:rPr>
              <w:t>ПТО</w:t>
            </w:r>
          </w:p>
        </w:tc>
        <w:tc>
          <w:tcPr>
            <w:tcW w:w="1081" w:type="dxa"/>
          </w:tcPr>
          <w:p w:rsidR="001D71E0" w:rsidRPr="003C1CA2" w:rsidRDefault="001D71E0" w:rsidP="00C5327A">
            <w:pPr>
              <w:widowControl w:val="0"/>
              <w:jc w:val="both"/>
              <w:rPr>
                <w:sz w:val="24"/>
                <w:szCs w:val="24"/>
              </w:rPr>
            </w:pPr>
            <w:r w:rsidRPr="003C1CA2">
              <w:rPr>
                <w:sz w:val="24"/>
                <w:szCs w:val="24"/>
              </w:rPr>
              <w:t>168</w:t>
            </w:r>
          </w:p>
        </w:tc>
        <w:tc>
          <w:tcPr>
            <w:tcW w:w="771" w:type="dxa"/>
          </w:tcPr>
          <w:p w:rsidR="001D71E0" w:rsidRPr="003C1CA2" w:rsidRDefault="001D71E0" w:rsidP="00C5327A">
            <w:pPr>
              <w:widowControl w:val="0"/>
              <w:jc w:val="both"/>
              <w:rPr>
                <w:sz w:val="24"/>
                <w:szCs w:val="24"/>
              </w:rPr>
            </w:pPr>
            <w:r w:rsidRPr="003C1CA2">
              <w:rPr>
                <w:sz w:val="24"/>
                <w:szCs w:val="24"/>
              </w:rPr>
              <w:t>46,4</w:t>
            </w:r>
          </w:p>
        </w:tc>
        <w:tc>
          <w:tcPr>
            <w:tcW w:w="926" w:type="dxa"/>
          </w:tcPr>
          <w:p w:rsidR="001D71E0" w:rsidRPr="003C1CA2" w:rsidRDefault="001D71E0" w:rsidP="00C5327A">
            <w:pPr>
              <w:widowControl w:val="0"/>
              <w:jc w:val="both"/>
              <w:rPr>
                <w:sz w:val="24"/>
                <w:szCs w:val="24"/>
              </w:rPr>
            </w:pPr>
            <w:r w:rsidRPr="003C1CA2">
              <w:rPr>
                <w:sz w:val="24"/>
                <w:szCs w:val="24"/>
              </w:rPr>
              <w:t>78</w:t>
            </w:r>
          </w:p>
        </w:tc>
        <w:tc>
          <w:tcPr>
            <w:tcW w:w="772" w:type="dxa"/>
          </w:tcPr>
          <w:p w:rsidR="001D71E0" w:rsidRPr="003C1CA2" w:rsidRDefault="001D71E0" w:rsidP="00C5327A">
            <w:pPr>
              <w:widowControl w:val="0"/>
              <w:jc w:val="both"/>
              <w:rPr>
                <w:sz w:val="24"/>
                <w:szCs w:val="24"/>
              </w:rPr>
            </w:pPr>
            <w:r w:rsidRPr="003C1CA2">
              <w:rPr>
                <w:sz w:val="24"/>
                <w:szCs w:val="24"/>
              </w:rPr>
              <w:t>17,9</w:t>
            </w:r>
          </w:p>
        </w:tc>
        <w:tc>
          <w:tcPr>
            <w:tcW w:w="771" w:type="dxa"/>
          </w:tcPr>
          <w:p w:rsidR="001D71E0" w:rsidRPr="003C1CA2" w:rsidRDefault="001D71E0" w:rsidP="00C5327A">
            <w:pPr>
              <w:widowControl w:val="0"/>
              <w:jc w:val="both"/>
              <w:rPr>
                <w:sz w:val="24"/>
                <w:szCs w:val="24"/>
              </w:rPr>
            </w:pPr>
            <w:r w:rsidRPr="003C1CA2">
              <w:rPr>
                <w:sz w:val="24"/>
                <w:szCs w:val="24"/>
              </w:rPr>
              <w:t>30</w:t>
            </w:r>
          </w:p>
        </w:tc>
        <w:tc>
          <w:tcPr>
            <w:tcW w:w="772" w:type="dxa"/>
          </w:tcPr>
          <w:p w:rsidR="001D71E0" w:rsidRPr="003C1CA2" w:rsidRDefault="001D71E0" w:rsidP="00C5327A">
            <w:pPr>
              <w:widowControl w:val="0"/>
              <w:jc w:val="both"/>
              <w:rPr>
                <w:sz w:val="24"/>
                <w:szCs w:val="24"/>
              </w:rPr>
            </w:pPr>
            <w:r w:rsidRPr="003C1CA2">
              <w:rPr>
                <w:sz w:val="24"/>
                <w:szCs w:val="24"/>
              </w:rPr>
              <w:t>17,9</w:t>
            </w:r>
          </w:p>
        </w:tc>
        <w:tc>
          <w:tcPr>
            <w:tcW w:w="834" w:type="dxa"/>
          </w:tcPr>
          <w:p w:rsidR="001D71E0" w:rsidRPr="003C1CA2" w:rsidRDefault="001D71E0" w:rsidP="00C5327A">
            <w:pPr>
              <w:widowControl w:val="0"/>
              <w:jc w:val="both"/>
              <w:rPr>
                <w:sz w:val="24"/>
                <w:szCs w:val="24"/>
              </w:rPr>
            </w:pPr>
            <w:r w:rsidRPr="003C1CA2">
              <w:rPr>
                <w:sz w:val="24"/>
                <w:szCs w:val="24"/>
              </w:rPr>
              <w:t>30</w:t>
            </w:r>
          </w:p>
        </w:tc>
        <w:tc>
          <w:tcPr>
            <w:tcW w:w="710" w:type="dxa"/>
          </w:tcPr>
          <w:p w:rsidR="001D71E0" w:rsidRPr="003C1CA2" w:rsidRDefault="001D71E0" w:rsidP="00C5327A">
            <w:pPr>
              <w:widowControl w:val="0"/>
              <w:jc w:val="both"/>
              <w:rPr>
                <w:sz w:val="24"/>
                <w:szCs w:val="24"/>
              </w:rPr>
            </w:pPr>
            <w:r w:rsidRPr="003C1CA2">
              <w:rPr>
                <w:sz w:val="24"/>
                <w:szCs w:val="24"/>
              </w:rPr>
              <w:t>17,9</w:t>
            </w:r>
          </w:p>
        </w:tc>
        <w:tc>
          <w:tcPr>
            <w:tcW w:w="771" w:type="dxa"/>
          </w:tcPr>
          <w:p w:rsidR="001D71E0" w:rsidRPr="003C1CA2" w:rsidRDefault="001D71E0" w:rsidP="00C5327A">
            <w:pPr>
              <w:widowControl w:val="0"/>
              <w:jc w:val="both"/>
              <w:rPr>
                <w:sz w:val="24"/>
                <w:szCs w:val="24"/>
              </w:rPr>
            </w:pPr>
            <w:r w:rsidRPr="003C1CA2">
              <w:rPr>
                <w:sz w:val="24"/>
                <w:szCs w:val="24"/>
              </w:rPr>
              <w:t>30</w:t>
            </w:r>
          </w:p>
        </w:tc>
      </w:tr>
      <w:tr w:rsidR="001D71E0" w:rsidRPr="003C1CA2" w:rsidTr="003C1CA2">
        <w:trPr>
          <w:trHeight w:val="20"/>
        </w:trPr>
        <w:tc>
          <w:tcPr>
            <w:tcW w:w="1526" w:type="dxa"/>
          </w:tcPr>
          <w:p w:rsidR="001D71E0" w:rsidRPr="003C1CA2" w:rsidRDefault="001D71E0" w:rsidP="003C1CA2">
            <w:pPr>
              <w:widowControl w:val="0"/>
              <w:jc w:val="both"/>
              <w:rPr>
                <w:sz w:val="24"/>
                <w:szCs w:val="24"/>
              </w:rPr>
            </w:pPr>
            <w:r w:rsidRPr="003C1CA2">
              <w:rPr>
                <w:sz w:val="24"/>
                <w:szCs w:val="24"/>
              </w:rPr>
              <w:t>Всего</w:t>
            </w:r>
          </w:p>
        </w:tc>
        <w:tc>
          <w:tcPr>
            <w:tcW w:w="1216" w:type="dxa"/>
          </w:tcPr>
          <w:p w:rsidR="001D71E0" w:rsidRPr="003C1CA2" w:rsidRDefault="001D71E0" w:rsidP="00C5327A">
            <w:pPr>
              <w:widowControl w:val="0"/>
              <w:jc w:val="both"/>
              <w:rPr>
                <w:sz w:val="24"/>
                <w:szCs w:val="24"/>
              </w:rPr>
            </w:pPr>
          </w:p>
        </w:tc>
        <w:tc>
          <w:tcPr>
            <w:tcW w:w="1081" w:type="dxa"/>
          </w:tcPr>
          <w:p w:rsidR="001D71E0" w:rsidRPr="003C1CA2" w:rsidRDefault="001D71E0" w:rsidP="00C5327A">
            <w:pPr>
              <w:widowControl w:val="0"/>
              <w:jc w:val="both"/>
              <w:rPr>
                <w:sz w:val="24"/>
                <w:szCs w:val="24"/>
              </w:rPr>
            </w:pPr>
            <w:r w:rsidRPr="003C1CA2">
              <w:rPr>
                <w:sz w:val="24"/>
                <w:szCs w:val="24"/>
                <w:lang w:val="en-US"/>
              </w:rPr>
              <w:t>1</w:t>
            </w:r>
            <w:r w:rsidRPr="003C1CA2">
              <w:rPr>
                <w:sz w:val="24"/>
                <w:szCs w:val="24"/>
              </w:rPr>
              <w:t>5466</w:t>
            </w:r>
          </w:p>
        </w:tc>
        <w:tc>
          <w:tcPr>
            <w:tcW w:w="771" w:type="dxa"/>
          </w:tcPr>
          <w:p w:rsidR="001D71E0" w:rsidRPr="003C1CA2" w:rsidRDefault="001D71E0" w:rsidP="00C5327A">
            <w:pPr>
              <w:widowControl w:val="0"/>
              <w:jc w:val="both"/>
              <w:rPr>
                <w:sz w:val="24"/>
                <w:szCs w:val="24"/>
              </w:rPr>
            </w:pPr>
          </w:p>
        </w:tc>
        <w:tc>
          <w:tcPr>
            <w:tcW w:w="926" w:type="dxa"/>
          </w:tcPr>
          <w:p w:rsidR="001D71E0" w:rsidRPr="003C1CA2" w:rsidRDefault="001D71E0" w:rsidP="00C5327A">
            <w:pPr>
              <w:widowControl w:val="0"/>
              <w:jc w:val="both"/>
              <w:rPr>
                <w:sz w:val="24"/>
                <w:szCs w:val="24"/>
              </w:rPr>
            </w:pPr>
            <w:r w:rsidRPr="003C1CA2">
              <w:rPr>
                <w:sz w:val="24"/>
                <w:szCs w:val="24"/>
              </w:rPr>
              <w:t>10698</w:t>
            </w:r>
          </w:p>
        </w:tc>
        <w:tc>
          <w:tcPr>
            <w:tcW w:w="772" w:type="dxa"/>
          </w:tcPr>
          <w:p w:rsidR="001D71E0" w:rsidRPr="003C1CA2" w:rsidRDefault="001D71E0" w:rsidP="003C1CA2">
            <w:pPr>
              <w:widowControl w:val="0"/>
              <w:ind w:firstLine="709"/>
              <w:jc w:val="both"/>
              <w:rPr>
                <w:sz w:val="24"/>
                <w:szCs w:val="24"/>
              </w:rPr>
            </w:pPr>
          </w:p>
        </w:tc>
        <w:tc>
          <w:tcPr>
            <w:tcW w:w="771" w:type="dxa"/>
          </w:tcPr>
          <w:p w:rsidR="001D71E0" w:rsidRPr="003C1CA2" w:rsidRDefault="001D71E0" w:rsidP="00C5327A">
            <w:pPr>
              <w:widowControl w:val="0"/>
              <w:jc w:val="both"/>
              <w:rPr>
                <w:sz w:val="24"/>
                <w:szCs w:val="24"/>
              </w:rPr>
            </w:pPr>
            <w:r w:rsidRPr="003C1CA2">
              <w:rPr>
                <w:sz w:val="24"/>
                <w:szCs w:val="24"/>
              </w:rPr>
              <w:t>944</w:t>
            </w:r>
          </w:p>
        </w:tc>
        <w:tc>
          <w:tcPr>
            <w:tcW w:w="772" w:type="dxa"/>
          </w:tcPr>
          <w:p w:rsidR="001D71E0" w:rsidRPr="003C1CA2" w:rsidRDefault="001D71E0" w:rsidP="00C5327A">
            <w:pPr>
              <w:widowControl w:val="0"/>
              <w:jc w:val="both"/>
              <w:rPr>
                <w:sz w:val="24"/>
                <w:szCs w:val="24"/>
              </w:rPr>
            </w:pPr>
          </w:p>
        </w:tc>
        <w:tc>
          <w:tcPr>
            <w:tcW w:w="834" w:type="dxa"/>
          </w:tcPr>
          <w:p w:rsidR="001D71E0" w:rsidRPr="003C1CA2" w:rsidRDefault="001D71E0" w:rsidP="00C5327A">
            <w:pPr>
              <w:widowControl w:val="0"/>
              <w:jc w:val="both"/>
              <w:rPr>
                <w:sz w:val="24"/>
                <w:szCs w:val="24"/>
              </w:rPr>
            </w:pPr>
            <w:r w:rsidRPr="003C1CA2">
              <w:rPr>
                <w:sz w:val="24"/>
                <w:szCs w:val="24"/>
                <w:lang w:val="en-US"/>
              </w:rPr>
              <w:t>1</w:t>
            </w:r>
            <w:r w:rsidRPr="003C1CA2">
              <w:rPr>
                <w:sz w:val="24"/>
                <w:szCs w:val="24"/>
              </w:rPr>
              <w:t>406</w:t>
            </w:r>
          </w:p>
        </w:tc>
        <w:tc>
          <w:tcPr>
            <w:tcW w:w="710" w:type="dxa"/>
          </w:tcPr>
          <w:p w:rsidR="001D71E0" w:rsidRPr="003C1CA2" w:rsidRDefault="001D71E0" w:rsidP="00C5327A">
            <w:pPr>
              <w:widowControl w:val="0"/>
              <w:jc w:val="both"/>
              <w:rPr>
                <w:sz w:val="24"/>
                <w:szCs w:val="24"/>
              </w:rPr>
            </w:pPr>
          </w:p>
        </w:tc>
        <w:tc>
          <w:tcPr>
            <w:tcW w:w="771" w:type="dxa"/>
          </w:tcPr>
          <w:p w:rsidR="001D71E0" w:rsidRPr="003C1CA2" w:rsidRDefault="001D71E0" w:rsidP="00C5327A">
            <w:pPr>
              <w:widowControl w:val="0"/>
              <w:jc w:val="both"/>
              <w:rPr>
                <w:sz w:val="24"/>
                <w:szCs w:val="24"/>
              </w:rPr>
            </w:pPr>
            <w:r w:rsidRPr="003C1CA2">
              <w:rPr>
                <w:sz w:val="24"/>
                <w:szCs w:val="24"/>
                <w:lang w:val="en-US"/>
              </w:rPr>
              <w:t>2</w:t>
            </w:r>
            <w:r w:rsidRPr="003C1CA2">
              <w:rPr>
                <w:sz w:val="24"/>
                <w:szCs w:val="24"/>
              </w:rPr>
              <w:t>418</w:t>
            </w:r>
          </w:p>
        </w:tc>
      </w:tr>
    </w:tbl>
    <w:p w:rsidR="001D71E0" w:rsidRPr="00523AD5" w:rsidRDefault="001D71E0" w:rsidP="00FA49C2">
      <w:pPr>
        <w:widowControl w:val="0"/>
        <w:tabs>
          <w:tab w:val="left" w:pos="1490"/>
        </w:tabs>
        <w:spacing w:after="0" w:line="360" w:lineRule="auto"/>
        <w:ind w:firstLine="709"/>
        <w:jc w:val="both"/>
        <w:rPr>
          <w:rFonts w:ascii="Times New Roman" w:hAnsi="Times New Roman"/>
          <w:sz w:val="28"/>
          <w:szCs w:val="28"/>
        </w:rPr>
      </w:pPr>
    </w:p>
    <w:p w:rsidR="001D71E0" w:rsidRDefault="001D71E0" w:rsidP="00C5327A">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Построе</w:t>
      </w:r>
      <w:r>
        <w:rPr>
          <w:rFonts w:ascii="Times New Roman" w:hAnsi="Times New Roman"/>
          <w:sz w:val="28"/>
          <w:szCs w:val="28"/>
        </w:rPr>
        <w:t>ние графика загрузки мастерской</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 – трудоемкость, чел./ч;</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 xml:space="preserve"> – количество работников, выполняющих операции.</w:t>
      </w:r>
    </w:p>
    <w:p w:rsidR="001D71E0" w:rsidRPr="00BF0B32" w:rsidRDefault="001D71E0" w:rsidP="00FA49C2">
      <w:pPr>
        <w:widowControl w:val="0"/>
        <w:spacing w:after="0" w:line="360" w:lineRule="auto"/>
        <w:ind w:firstLine="709"/>
        <w:contextualSpacing/>
        <w:jc w:val="both"/>
        <w:rPr>
          <w:rFonts w:ascii="Times New Roman" w:hAnsi="Times New Roman"/>
          <w:sz w:val="28"/>
          <w:szCs w:val="28"/>
        </w:rPr>
      </w:pPr>
    </w:p>
    <w:p w:rsidR="001D71E0" w:rsidRPr="00523AD5" w:rsidRDefault="0041709D" w:rsidP="0041709D">
      <w:pPr>
        <w:widowControl w:val="0"/>
        <w:spacing w:after="0" w:line="360" w:lineRule="auto"/>
        <w:ind w:firstLine="709"/>
        <w:contextualSpacing/>
        <w:jc w:val="center"/>
        <w:rPr>
          <w:rFonts w:ascii="Times New Roman" w:hAnsi="Times New Roman"/>
          <w:sz w:val="28"/>
          <w:szCs w:val="28"/>
        </w:rPr>
      </w:pPr>
      <w:r>
        <w:rPr>
          <w:rFonts w:ascii="Times New Roman" w:hAnsi="Times New Roman"/>
          <w:sz w:val="28"/>
          <w:szCs w:val="28"/>
        </w:rPr>
        <w:t xml:space="preserve">                                      </w:t>
      </w:r>
      <w:r w:rsidR="001D71E0" w:rsidRPr="00523AD5">
        <w:rPr>
          <w:rFonts w:ascii="Times New Roman" w:hAnsi="Times New Roman"/>
          <w:sz w:val="28"/>
          <w:szCs w:val="28"/>
          <w:lang w:val="en-US"/>
        </w:rPr>
        <w:t>N</w:t>
      </w:r>
      <w:r w:rsidR="001D71E0" w:rsidRPr="00523AD5">
        <w:rPr>
          <w:rFonts w:ascii="Times New Roman" w:hAnsi="Times New Roman"/>
          <w:sz w:val="28"/>
          <w:szCs w:val="28"/>
        </w:rPr>
        <w:t xml:space="preserve"> = </w:t>
      </w:r>
      <w:r w:rsidR="001D71E0" w:rsidRPr="00523AD5">
        <w:rPr>
          <w:rFonts w:ascii="Times New Roman" w:hAnsi="Times New Roman"/>
          <w:sz w:val="28"/>
          <w:szCs w:val="28"/>
          <w:lang w:val="en-US"/>
        </w:rPr>
        <w:t>T</w:t>
      </w:r>
      <w:r w:rsidR="001D71E0" w:rsidRPr="00523AD5">
        <w:rPr>
          <w:rFonts w:ascii="Times New Roman" w:hAnsi="Times New Roman"/>
          <w:sz w:val="28"/>
          <w:szCs w:val="28"/>
        </w:rPr>
        <w:t>с / Фдр</w:t>
      </w:r>
      <w:r>
        <w:rPr>
          <w:rFonts w:ascii="Times New Roman" w:hAnsi="Times New Roman"/>
          <w:sz w:val="28"/>
          <w:szCs w:val="28"/>
        </w:rPr>
        <w:t xml:space="preserve">                                          (1.16)</w:t>
      </w:r>
    </w:p>
    <w:p w:rsidR="001D71E0" w:rsidRPr="00523AD5" w:rsidRDefault="001D71E0" w:rsidP="00FA49C2">
      <w:pPr>
        <w:widowControl w:val="0"/>
        <w:spacing w:after="0" w:line="360" w:lineRule="auto"/>
        <w:ind w:firstLine="709"/>
        <w:contextualSpacing/>
        <w:jc w:val="both"/>
        <w:rPr>
          <w:rFonts w:ascii="Times New Roman" w:hAnsi="Times New Roman"/>
          <w:sz w:val="28"/>
          <w:szCs w:val="28"/>
        </w:rPr>
      </w:pPr>
    </w:p>
    <w:p w:rsidR="001D71E0" w:rsidRPr="00523AD5" w:rsidRDefault="0041709D" w:rsidP="0041709D">
      <w:pPr>
        <w:widowControl w:val="0"/>
        <w:spacing w:after="0" w:line="360" w:lineRule="auto"/>
        <w:jc w:val="both"/>
        <w:rPr>
          <w:rFonts w:ascii="Times New Roman" w:hAnsi="Times New Roman"/>
          <w:sz w:val="28"/>
          <w:szCs w:val="28"/>
        </w:rPr>
      </w:pPr>
      <w:r>
        <w:rPr>
          <w:rFonts w:ascii="Times New Roman" w:hAnsi="Times New Roman"/>
          <w:sz w:val="28"/>
          <w:szCs w:val="28"/>
        </w:rPr>
        <w:t xml:space="preserve">Таблица 2.3 </w:t>
      </w:r>
      <w:r w:rsidRPr="00523AD5">
        <w:rPr>
          <w:rFonts w:ascii="Times New Roman" w:hAnsi="Times New Roman"/>
          <w:sz w:val="28"/>
          <w:szCs w:val="28"/>
        </w:rPr>
        <w:t>«Сводная ведомость общей загрузки мастерской хозяйств</w:t>
      </w:r>
      <w:r>
        <w:rPr>
          <w:rFonts w:ascii="Times New Roman" w:hAnsi="Times New Roman"/>
          <w:sz w:val="28"/>
          <w:szCs w:val="28"/>
        </w:rPr>
        <w:t>а»</w:t>
      </w:r>
    </w:p>
    <w:tbl>
      <w:tblPr>
        <w:tblStyle w:val="a7"/>
        <w:tblW w:w="0" w:type="auto"/>
        <w:tblLayout w:type="fixed"/>
        <w:tblLook w:val="04A0"/>
      </w:tblPr>
      <w:tblGrid>
        <w:gridCol w:w="637"/>
        <w:gridCol w:w="2279"/>
        <w:gridCol w:w="1369"/>
        <w:gridCol w:w="1321"/>
        <w:gridCol w:w="1321"/>
        <w:gridCol w:w="1322"/>
        <w:gridCol w:w="931"/>
      </w:tblGrid>
      <w:tr w:rsidR="001D71E0" w:rsidRPr="0041709D" w:rsidTr="00567765">
        <w:trPr>
          <w:trHeight w:val="20"/>
        </w:trPr>
        <w:tc>
          <w:tcPr>
            <w:tcW w:w="637" w:type="dxa"/>
            <w:vMerge w:val="restart"/>
          </w:tcPr>
          <w:p w:rsidR="001D71E0" w:rsidRPr="0041709D" w:rsidRDefault="001D71E0" w:rsidP="0041709D">
            <w:pPr>
              <w:widowControl w:val="0"/>
              <w:ind w:firstLine="709"/>
              <w:jc w:val="both"/>
              <w:rPr>
                <w:sz w:val="24"/>
                <w:szCs w:val="24"/>
              </w:rPr>
            </w:pPr>
            <w:r w:rsidRPr="0041709D">
              <w:rPr>
                <w:sz w:val="24"/>
                <w:szCs w:val="24"/>
              </w:rPr>
              <w:t>№</w:t>
            </w:r>
          </w:p>
        </w:tc>
        <w:tc>
          <w:tcPr>
            <w:tcW w:w="2279" w:type="dxa"/>
            <w:vMerge w:val="restart"/>
          </w:tcPr>
          <w:p w:rsidR="001D71E0" w:rsidRPr="0041709D" w:rsidRDefault="001D71E0" w:rsidP="0041709D">
            <w:pPr>
              <w:widowControl w:val="0"/>
              <w:ind w:firstLine="709"/>
              <w:jc w:val="both"/>
              <w:rPr>
                <w:sz w:val="24"/>
                <w:szCs w:val="24"/>
              </w:rPr>
            </w:pPr>
            <w:r w:rsidRPr="0041709D">
              <w:rPr>
                <w:sz w:val="24"/>
                <w:szCs w:val="24"/>
              </w:rPr>
              <w:t>Вид ТО и ТР</w:t>
            </w:r>
          </w:p>
        </w:tc>
        <w:tc>
          <w:tcPr>
            <w:tcW w:w="1369" w:type="dxa"/>
            <w:vMerge w:val="restart"/>
          </w:tcPr>
          <w:p w:rsidR="001D71E0" w:rsidRPr="0041709D" w:rsidRDefault="001D71E0" w:rsidP="0041709D">
            <w:pPr>
              <w:widowControl w:val="0"/>
              <w:jc w:val="both"/>
              <w:rPr>
                <w:sz w:val="24"/>
                <w:szCs w:val="24"/>
              </w:rPr>
            </w:pPr>
            <w:r w:rsidRPr="0041709D">
              <w:rPr>
                <w:sz w:val="24"/>
                <w:szCs w:val="24"/>
              </w:rPr>
              <w:t>Годовая загрузка, чел./ч</w:t>
            </w:r>
          </w:p>
        </w:tc>
        <w:tc>
          <w:tcPr>
            <w:tcW w:w="4895" w:type="dxa"/>
            <w:gridSpan w:val="4"/>
          </w:tcPr>
          <w:p w:rsidR="001D71E0" w:rsidRPr="0041709D" w:rsidRDefault="001D71E0" w:rsidP="0041709D">
            <w:pPr>
              <w:widowControl w:val="0"/>
              <w:ind w:firstLine="709"/>
              <w:jc w:val="both"/>
              <w:rPr>
                <w:sz w:val="24"/>
                <w:szCs w:val="24"/>
              </w:rPr>
            </w:pPr>
            <w:r w:rsidRPr="0041709D">
              <w:rPr>
                <w:sz w:val="24"/>
                <w:szCs w:val="24"/>
              </w:rPr>
              <w:t>Квартальная загрузка, чел./ч</w:t>
            </w:r>
          </w:p>
        </w:tc>
      </w:tr>
      <w:tr w:rsidR="001D71E0" w:rsidRPr="0041709D" w:rsidTr="00567765">
        <w:trPr>
          <w:trHeight w:val="20"/>
        </w:trPr>
        <w:tc>
          <w:tcPr>
            <w:tcW w:w="637" w:type="dxa"/>
            <w:vMerge/>
          </w:tcPr>
          <w:p w:rsidR="001D71E0" w:rsidRPr="0041709D" w:rsidRDefault="001D71E0" w:rsidP="0041709D">
            <w:pPr>
              <w:widowControl w:val="0"/>
              <w:ind w:firstLine="709"/>
              <w:jc w:val="both"/>
              <w:rPr>
                <w:sz w:val="24"/>
                <w:szCs w:val="24"/>
              </w:rPr>
            </w:pPr>
          </w:p>
        </w:tc>
        <w:tc>
          <w:tcPr>
            <w:tcW w:w="2279" w:type="dxa"/>
            <w:vMerge/>
          </w:tcPr>
          <w:p w:rsidR="001D71E0" w:rsidRPr="0041709D" w:rsidRDefault="001D71E0" w:rsidP="0041709D">
            <w:pPr>
              <w:widowControl w:val="0"/>
              <w:ind w:firstLine="709"/>
              <w:jc w:val="both"/>
              <w:rPr>
                <w:sz w:val="24"/>
                <w:szCs w:val="24"/>
              </w:rPr>
            </w:pPr>
          </w:p>
        </w:tc>
        <w:tc>
          <w:tcPr>
            <w:tcW w:w="1369" w:type="dxa"/>
            <w:vMerge/>
          </w:tcPr>
          <w:p w:rsidR="001D71E0" w:rsidRPr="0041709D" w:rsidRDefault="001D71E0" w:rsidP="0041709D">
            <w:pPr>
              <w:widowControl w:val="0"/>
              <w:ind w:firstLine="709"/>
              <w:jc w:val="both"/>
              <w:rPr>
                <w:sz w:val="24"/>
                <w:szCs w:val="24"/>
              </w:rPr>
            </w:pPr>
          </w:p>
        </w:tc>
        <w:tc>
          <w:tcPr>
            <w:tcW w:w="1321" w:type="dxa"/>
          </w:tcPr>
          <w:p w:rsidR="001D71E0" w:rsidRPr="0041709D" w:rsidRDefault="001D71E0" w:rsidP="0041709D">
            <w:pPr>
              <w:widowControl w:val="0"/>
              <w:jc w:val="both"/>
              <w:rPr>
                <w:sz w:val="24"/>
                <w:szCs w:val="24"/>
                <w:lang w:val="en-US"/>
              </w:rPr>
            </w:pPr>
            <w:r w:rsidRPr="0041709D">
              <w:rPr>
                <w:sz w:val="24"/>
                <w:szCs w:val="24"/>
                <w:lang w:val="en-US"/>
              </w:rPr>
              <w:t>I</w:t>
            </w:r>
          </w:p>
        </w:tc>
        <w:tc>
          <w:tcPr>
            <w:tcW w:w="1321" w:type="dxa"/>
          </w:tcPr>
          <w:p w:rsidR="001D71E0" w:rsidRPr="0041709D" w:rsidRDefault="001D71E0" w:rsidP="0041709D">
            <w:pPr>
              <w:widowControl w:val="0"/>
              <w:jc w:val="both"/>
              <w:rPr>
                <w:sz w:val="24"/>
                <w:szCs w:val="24"/>
                <w:lang w:val="en-US"/>
              </w:rPr>
            </w:pPr>
            <w:r w:rsidRPr="0041709D">
              <w:rPr>
                <w:sz w:val="24"/>
                <w:szCs w:val="24"/>
                <w:lang w:val="en-US"/>
              </w:rPr>
              <w:t>II</w:t>
            </w:r>
          </w:p>
        </w:tc>
        <w:tc>
          <w:tcPr>
            <w:tcW w:w="1322" w:type="dxa"/>
          </w:tcPr>
          <w:p w:rsidR="001D71E0" w:rsidRPr="0041709D" w:rsidRDefault="001D71E0" w:rsidP="0041709D">
            <w:pPr>
              <w:widowControl w:val="0"/>
              <w:jc w:val="both"/>
              <w:rPr>
                <w:sz w:val="24"/>
                <w:szCs w:val="24"/>
                <w:lang w:val="en-US"/>
              </w:rPr>
            </w:pPr>
            <w:r w:rsidRPr="0041709D">
              <w:rPr>
                <w:sz w:val="24"/>
                <w:szCs w:val="24"/>
                <w:lang w:val="en-US"/>
              </w:rPr>
              <w:t>III</w:t>
            </w:r>
          </w:p>
        </w:tc>
        <w:tc>
          <w:tcPr>
            <w:tcW w:w="931" w:type="dxa"/>
          </w:tcPr>
          <w:p w:rsidR="001D71E0" w:rsidRPr="0041709D" w:rsidRDefault="001D71E0" w:rsidP="0041709D">
            <w:pPr>
              <w:widowControl w:val="0"/>
              <w:jc w:val="both"/>
              <w:rPr>
                <w:sz w:val="24"/>
                <w:szCs w:val="24"/>
                <w:lang w:val="en-US"/>
              </w:rPr>
            </w:pPr>
            <w:r w:rsidRPr="0041709D">
              <w:rPr>
                <w:sz w:val="24"/>
                <w:szCs w:val="24"/>
                <w:lang w:val="en-US"/>
              </w:rPr>
              <w:t>IV</w:t>
            </w:r>
          </w:p>
        </w:tc>
      </w:tr>
      <w:tr w:rsidR="001D71E0" w:rsidRPr="0041709D" w:rsidTr="00567765">
        <w:trPr>
          <w:trHeight w:val="20"/>
        </w:trPr>
        <w:tc>
          <w:tcPr>
            <w:tcW w:w="637" w:type="dxa"/>
          </w:tcPr>
          <w:p w:rsidR="001D71E0" w:rsidRPr="0041709D" w:rsidRDefault="001D71E0" w:rsidP="0041709D">
            <w:pPr>
              <w:widowControl w:val="0"/>
              <w:ind w:firstLine="709"/>
              <w:jc w:val="both"/>
              <w:rPr>
                <w:sz w:val="24"/>
                <w:szCs w:val="24"/>
              </w:rPr>
            </w:pPr>
            <w:r w:rsidRPr="0041709D">
              <w:rPr>
                <w:sz w:val="24"/>
                <w:szCs w:val="24"/>
              </w:rPr>
              <w:t>1</w:t>
            </w:r>
          </w:p>
        </w:tc>
        <w:tc>
          <w:tcPr>
            <w:tcW w:w="2279" w:type="dxa"/>
          </w:tcPr>
          <w:p w:rsidR="001D71E0" w:rsidRPr="0041709D" w:rsidRDefault="001D71E0" w:rsidP="0041709D">
            <w:pPr>
              <w:widowControl w:val="0"/>
              <w:jc w:val="both"/>
              <w:rPr>
                <w:sz w:val="24"/>
                <w:szCs w:val="24"/>
              </w:rPr>
            </w:pPr>
            <w:r w:rsidRPr="0041709D">
              <w:rPr>
                <w:sz w:val="24"/>
                <w:szCs w:val="24"/>
              </w:rPr>
              <w:t>ТРдорожных машин</w:t>
            </w:r>
          </w:p>
        </w:tc>
        <w:tc>
          <w:tcPr>
            <w:tcW w:w="1369" w:type="dxa"/>
          </w:tcPr>
          <w:p w:rsidR="001D71E0" w:rsidRPr="0041709D" w:rsidRDefault="001D71E0" w:rsidP="0041709D">
            <w:pPr>
              <w:widowControl w:val="0"/>
              <w:jc w:val="center"/>
              <w:rPr>
                <w:sz w:val="24"/>
                <w:szCs w:val="24"/>
              </w:rPr>
            </w:pPr>
            <w:r w:rsidRPr="0041709D">
              <w:rPr>
                <w:sz w:val="24"/>
                <w:szCs w:val="24"/>
              </w:rPr>
              <w:t>5221</w:t>
            </w:r>
          </w:p>
        </w:tc>
        <w:tc>
          <w:tcPr>
            <w:tcW w:w="1321" w:type="dxa"/>
          </w:tcPr>
          <w:p w:rsidR="001D71E0" w:rsidRPr="0041709D" w:rsidRDefault="001D71E0" w:rsidP="0041709D">
            <w:pPr>
              <w:widowControl w:val="0"/>
              <w:jc w:val="center"/>
              <w:rPr>
                <w:sz w:val="24"/>
                <w:szCs w:val="24"/>
              </w:rPr>
            </w:pPr>
            <w:r w:rsidRPr="0041709D">
              <w:rPr>
                <w:sz w:val="24"/>
                <w:szCs w:val="24"/>
              </w:rPr>
              <w:t>2300</w:t>
            </w:r>
          </w:p>
        </w:tc>
        <w:tc>
          <w:tcPr>
            <w:tcW w:w="1321" w:type="dxa"/>
          </w:tcPr>
          <w:p w:rsidR="001D71E0" w:rsidRPr="0041709D" w:rsidRDefault="001D71E0" w:rsidP="0041709D">
            <w:pPr>
              <w:widowControl w:val="0"/>
              <w:jc w:val="center"/>
              <w:rPr>
                <w:sz w:val="24"/>
                <w:szCs w:val="24"/>
              </w:rPr>
            </w:pPr>
            <w:r w:rsidRPr="0041709D">
              <w:rPr>
                <w:sz w:val="24"/>
                <w:szCs w:val="24"/>
              </w:rPr>
              <w:t>650</w:t>
            </w:r>
          </w:p>
        </w:tc>
        <w:tc>
          <w:tcPr>
            <w:tcW w:w="1322" w:type="dxa"/>
          </w:tcPr>
          <w:p w:rsidR="001D71E0" w:rsidRPr="0041709D" w:rsidRDefault="001D71E0" w:rsidP="0041709D">
            <w:pPr>
              <w:widowControl w:val="0"/>
              <w:jc w:val="center"/>
              <w:rPr>
                <w:sz w:val="24"/>
                <w:szCs w:val="24"/>
              </w:rPr>
            </w:pPr>
            <w:r w:rsidRPr="0041709D">
              <w:rPr>
                <w:sz w:val="24"/>
                <w:szCs w:val="24"/>
              </w:rPr>
              <w:t>1200</w:t>
            </w:r>
          </w:p>
        </w:tc>
        <w:tc>
          <w:tcPr>
            <w:tcW w:w="931" w:type="dxa"/>
          </w:tcPr>
          <w:p w:rsidR="001D71E0" w:rsidRPr="0041709D" w:rsidRDefault="001D71E0" w:rsidP="0041709D">
            <w:pPr>
              <w:widowControl w:val="0"/>
              <w:jc w:val="both"/>
              <w:rPr>
                <w:sz w:val="24"/>
                <w:szCs w:val="24"/>
              </w:rPr>
            </w:pPr>
            <w:r w:rsidRPr="0041709D">
              <w:rPr>
                <w:sz w:val="24"/>
                <w:szCs w:val="24"/>
              </w:rPr>
              <w:t>1071</w:t>
            </w:r>
          </w:p>
        </w:tc>
      </w:tr>
      <w:tr w:rsidR="001D71E0" w:rsidRPr="0041709D" w:rsidTr="00567765">
        <w:trPr>
          <w:trHeight w:val="20"/>
        </w:trPr>
        <w:tc>
          <w:tcPr>
            <w:tcW w:w="637" w:type="dxa"/>
          </w:tcPr>
          <w:p w:rsidR="001D71E0" w:rsidRPr="0041709D" w:rsidRDefault="001D71E0" w:rsidP="0041709D">
            <w:pPr>
              <w:widowControl w:val="0"/>
              <w:ind w:firstLine="709"/>
              <w:jc w:val="both"/>
              <w:rPr>
                <w:sz w:val="24"/>
                <w:szCs w:val="24"/>
              </w:rPr>
            </w:pPr>
            <w:r w:rsidRPr="0041709D">
              <w:rPr>
                <w:sz w:val="24"/>
                <w:szCs w:val="24"/>
              </w:rPr>
              <w:t>2</w:t>
            </w:r>
          </w:p>
        </w:tc>
        <w:tc>
          <w:tcPr>
            <w:tcW w:w="2279" w:type="dxa"/>
          </w:tcPr>
          <w:p w:rsidR="001D71E0" w:rsidRPr="0041709D" w:rsidRDefault="001D71E0" w:rsidP="0041709D">
            <w:pPr>
              <w:widowControl w:val="0"/>
              <w:jc w:val="both"/>
              <w:rPr>
                <w:sz w:val="24"/>
                <w:szCs w:val="24"/>
              </w:rPr>
            </w:pPr>
            <w:r w:rsidRPr="0041709D">
              <w:rPr>
                <w:sz w:val="24"/>
                <w:szCs w:val="24"/>
              </w:rPr>
              <w:t>ТО дорожных машин</w:t>
            </w:r>
          </w:p>
        </w:tc>
        <w:tc>
          <w:tcPr>
            <w:tcW w:w="1369" w:type="dxa"/>
          </w:tcPr>
          <w:p w:rsidR="001D71E0" w:rsidRPr="0041709D" w:rsidRDefault="001D71E0" w:rsidP="0041709D">
            <w:pPr>
              <w:widowControl w:val="0"/>
              <w:jc w:val="center"/>
              <w:rPr>
                <w:sz w:val="24"/>
                <w:szCs w:val="24"/>
              </w:rPr>
            </w:pPr>
            <w:r w:rsidRPr="0041709D">
              <w:rPr>
                <w:sz w:val="24"/>
                <w:szCs w:val="24"/>
              </w:rPr>
              <w:t>1825</w:t>
            </w:r>
          </w:p>
        </w:tc>
        <w:tc>
          <w:tcPr>
            <w:tcW w:w="1321" w:type="dxa"/>
          </w:tcPr>
          <w:p w:rsidR="001D71E0" w:rsidRPr="0041709D" w:rsidRDefault="001D71E0" w:rsidP="0041709D">
            <w:pPr>
              <w:widowControl w:val="0"/>
              <w:jc w:val="center"/>
              <w:rPr>
                <w:sz w:val="24"/>
                <w:szCs w:val="24"/>
              </w:rPr>
            </w:pPr>
            <w:r w:rsidRPr="0041709D">
              <w:rPr>
                <w:sz w:val="24"/>
                <w:szCs w:val="24"/>
              </w:rPr>
              <w:t>255</w:t>
            </w:r>
          </w:p>
        </w:tc>
        <w:tc>
          <w:tcPr>
            <w:tcW w:w="1321" w:type="dxa"/>
          </w:tcPr>
          <w:p w:rsidR="001D71E0" w:rsidRPr="0041709D" w:rsidRDefault="001D71E0" w:rsidP="0041709D">
            <w:pPr>
              <w:widowControl w:val="0"/>
              <w:jc w:val="center"/>
              <w:rPr>
                <w:sz w:val="24"/>
                <w:szCs w:val="24"/>
              </w:rPr>
            </w:pPr>
            <w:r w:rsidRPr="0041709D">
              <w:rPr>
                <w:sz w:val="24"/>
                <w:szCs w:val="24"/>
              </w:rPr>
              <w:t>525</w:t>
            </w:r>
          </w:p>
        </w:tc>
        <w:tc>
          <w:tcPr>
            <w:tcW w:w="1322" w:type="dxa"/>
          </w:tcPr>
          <w:p w:rsidR="001D71E0" w:rsidRPr="0041709D" w:rsidRDefault="001D71E0" w:rsidP="0041709D">
            <w:pPr>
              <w:widowControl w:val="0"/>
              <w:jc w:val="center"/>
              <w:rPr>
                <w:sz w:val="24"/>
                <w:szCs w:val="24"/>
              </w:rPr>
            </w:pPr>
            <w:r w:rsidRPr="0041709D">
              <w:rPr>
                <w:sz w:val="24"/>
                <w:szCs w:val="24"/>
              </w:rPr>
              <w:t>530</w:t>
            </w:r>
          </w:p>
        </w:tc>
        <w:tc>
          <w:tcPr>
            <w:tcW w:w="931" w:type="dxa"/>
          </w:tcPr>
          <w:p w:rsidR="001D71E0" w:rsidRPr="0041709D" w:rsidRDefault="001D71E0" w:rsidP="0041709D">
            <w:pPr>
              <w:widowControl w:val="0"/>
              <w:jc w:val="both"/>
              <w:rPr>
                <w:sz w:val="24"/>
                <w:szCs w:val="24"/>
              </w:rPr>
            </w:pPr>
            <w:r w:rsidRPr="0041709D">
              <w:rPr>
                <w:sz w:val="24"/>
                <w:szCs w:val="24"/>
              </w:rPr>
              <w:t>515</w:t>
            </w:r>
          </w:p>
        </w:tc>
      </w:tr>
      <w:tr w:rsidR="001D71E0" w:rsidRPr="0041709D" w:rsidTr="00567765">
        <w:trPr>
          <w:trHeight w:val="20"/>
        </w:trPr>
        <w:tc>
          <w:tcPr>
            <w:tcW w:w="637" w:type="dxa"/>
          </w:tcPr>
          <w:p w:rsidR="001D71E0" w:rsidRPr="0041709D" w:rsidRDefault="001D71E0" w:rsidP="0041709D">
            <w:pPr>
              <w:widowControl w:val="0"/>
              <w:ind w:firstLine="709"/>
              <w:jc w:val="both"/>
              <w:rPr>
                <w:sz w:val="24"/>
                <w:szCs w:val="24"/>
              </w:rPr>
            </w:pPr>
            <w:r w:rsidRPr="0041709D">
              <w:rPr>
                <w:sz w:val="24"/>
                <w:szCs w:val="24"/>
              </w:rPr>
              <w:t>3</w:t>
            </w:r>
          </w:p>
        </w:tc>
        <w:tc>
          <w:tcPr>
            <w:tcW w:w="2279" w:type="dxa"/>
          </w:tcPr>
          <w:p w:rsidR="001D71E0" w:rsidRPr="0041709D" w:rsidRDefault="001D71E0" w:rsidP="0041709D">
            <w:pPr>
              <w:widowControl w:val="0"/>
              <w:ind w:firstLine="709"/>
              <w:jc w:val="both"/>
              <w:rPr>
                <w:sz w:val="24"/>
                <w:szCs w:val="24"/>
              </w:rPr>
            </w:pPr>
            <w:r w:rsidRPr="0041709D">
              <w:rPr>
                <w:sz w:val="24"/>
                <w:szCs w:val="24"/>
              </w:rPr>
              <w:t>СТО</w:t>
            </w:r>
          </w:p>
        </w:tc>
        <w:tc>
          <w:tcPr>
            <w:tcW w:w="1369" w:type="dxa"/>
          </w:tcPr>
          <w:p w:rsidR="001D71E0" w:rsidRPr="0041709D" w:rsidRDefault="001D71E0" w:rsidP="0041709D">
            <w:pPr>
              <w:widowControl w:val="0"/>
              <w:jc w:val="center"/>
              <w:rPr>
                <w:sz w:val="24"/>
                <w:szCs w:val="24"/>
              </w:rPr>
            </w:pPr>
            <w:r w:rsidRPr="0041709D">
              <w:rPr>
                <w:sz w:val="24"/>
                <w:szCs w:val="24"/>
              </w:rPr>
              <w:t>3352</w:t>
            </w:r>
          </w:p>
        </w:tc>
        <w:tc>
          <w:tcPr>
            <w:tcW w:w="1321" w:type="dxa"/>
          </w:tcPr>
          <w:p w:rsidR="001D71E0" w:rsidRPr="0041709D" w:rsidRDefault="001D71E0" w:rsidP="0041709D">
            <w:pPr>
              <w:widowControl w:val="0"/>
              <w:jc w:val="center"/>
              <w:rPr>
                <w:sz w:val="24"/>
                <w:szCs w:val="24"/>
              </w:rPr>
            </w:pPr>
            <w:r w:rsidRPr="0041709D">
              <w:rPr>
                <w:sz w:val="24"/>
                <w:szCs w:val="24"/>
              </w:rPr>
              <w:t>360</w:t>
            </w:r>
          </w:p>
        </w:tc>
        <w:tc>
          <w:tcPr>
            <w:tcW w:w="1321" w:type="dxa"/>
          </w:tcPr>
          <w:p w:rsidR="001D71E0" w:rsidRPr="0041709D" w:rsidRDefault="001D71E0" w:rsidP="0041709D">
            <w:pPr>
              <w:widowControl w:val="0"/>
              <w:jc w:val="center"/>
              <w:rPr>
                <w:sz w:val="24"/>
                <w:szCs w:val="24"/>
              </w:rPr>
            </w:pPr>
            <w:r w:rsidRPr="0041709D">
              <w:rPr>
                <w:sz w:val="24"/>
                <w:szCs w:val="24"/>
              </w:rPr>
              <w:t>1265</w:t>
            </w:r>
          </w:p>
        </w:tc>
        <w:tc>
          <w:tcPr>
            <w:tcW w:w="1322" w:type="dxa"/>
          </w:tcPr>
          <w:p w:rsidR="001D71E0" w:rsidRPr="0041709D" w:rsidRDefault="001D71E0" w:rsidP="0041709D">
            <w:pPr>
              <w:widowControl w:val="0"/>
              <w:jc w:val="center"/>
              <w:rPr>
                <w:sz w:val="24"/>
                <w:szCs w:val="24"/>
              </w:rPr>
            </w:pPr>
            <w:r w:rsidRPr="0041709D">
              <w:rPr>
                <w:sz w:val="24"/>
                <w:szCs w:val="24"/>
              </w:rPr>
              <w:t>785</w:t>
            </w:r>
          </w:p>
        </w:tc>
        <w:tc>
          <w:tcPr>
            <w:tcW w:w="931" w:type="dxa"/>
          </w:tcPr>
          <w:p w:rsidR="001D71E0" w:rsidRPr="0041709D" w:rsidRDefault="001D71E0" w:rsidP="0041709D">
            <w:pPr>
              <w:widowControl w:val="0"/>
              <w:jc w:val="both"/>
              <w:rPr>
                <w:sz w:val="24"/>
                <w:szCs w:val="24"/>
              </w:rPr>
            </w:pPr>
            <w:r w:rsidRPr="0041709D">
              <w:rPr>
                <w:sz w:val="24"/>
                <w:szCs w:val="24"/>
              </w:rPr>
              <w:t>942</w:t>
            </w:r>
          </w:p>
        </w:tc>
      </w:tr>
      <w:tr w:rsidR="001D71E0" w:rsidRPr="0041709D" w:rsidTr="00567765">
        <w:trPr>
          <w:trHeight w:val="20"/>
        </w:trPr>
        <w:tc>
          <w:tcPr>
            <w:tcW w:w="637" w:type="dxa"/>
          </w:tcPr>
          <w:p w:rsidR="001D71E0" w:rsidRPr="0041709D" w:rsidRDefault="001D71E0" w:rsidP="0041709D">
            <w:pPr>
              <w:widowControl w:val="0"/>
              <w:ind w:firstLine="709"/>
              <w:jc w:val="both"/>
              <w:rPr>
                <w:sz w:val="24"/>
                <w:szCs w:val="24"/>
              </w:rPr>
            </w:pPr>
            <w:r w:rsidRPr="0041709D">
              <w:rPr>
                <w:sz w:val="24"/>
                <w:szCs w:val="24"/>
              </w:rPr>
              <w:t>4</w:t>
            </w:r>
          </w:p>
        </w:tc>
        <w:tc>
          <w:tcPr>
            <w:tcW w:w="2279" w:type="dxa"/>
          </w:tcPr>
          <w:p w:rsidR="001D71E0" w:rsidRPr="0041709D" w:rsidRDefault="001D71E0" w:rsidP="0041709D">
            <w:pPr>
              <w:widowControl w:val="0"/>
              <w:jc w:val="both"/>
              <w:rPr>
                <w:sz w:val="24"/>
                <w:szCs w:val="24"/>
              </w:rPr>
            </w:pPr>
            <w:r w:rsidRPr="0041709D">
              <w:rPr>
                <w:sz w:val="24"/>
                <w:szCs w:val="24"/>
              </w:rPr>
              <w:t>ТР автомобилей</w:t>
            </w:r>
          </w:p>
        </w:tc>
        <w:tc>
          <w:tcPr>
            <w:tcW w:w="1369" w:type="dxa"/>
          </w:tcPr>
          <w:p w:rsidR="001D71E0" w:rsidRPr="0041709D" w:rsidRDefault="001D71E0" w:rsidP="0041709D">
            <w:pPr>
              <w:widowControl w:val="0"/>
              <w:jc w:val="center"/>
              <w:rPr>
                <w:sz w:val="24"/>
                <w:szCs w:val="24"/>
              </w:rPr>
            </w:pPr>
            <w:r w:rsidRPr="0041709D">
              <w:rPr>
                <w:sz w:val="24"/>
                <w:szCs w:val="24"/>
              </w:rPr>
              <w:t>2000</w:t>
            </w:r>
          </w:p>
        </w:tc>
        <w:tc>
          <w:tcPr>
            <w:tcW w:w="1321" w:type="dxa"/>
          </w:tcPr>
          <w:p w:rsidR="001D71E0" w:rsidRPr="0041709D" w:rsidRDefault="001D71E0" w:rsidP="0041709D">
            <w:pPr>
              <w:widowControl w:val="0"/>
              <w:jc w:val="center"/>
              <w:rPr>
                <w:sz w:val="24"/>
                <w:szCs w:val="24"/>
              </w:rPr>
            </w:pPr>
            <w:r w:rsidRPr="0041709D">
              <w:rPr>
                <w:sz w:val="24"/>
                <w:szCs w:val="24"/>
              </w:rPr>
              <w:t>400</w:t>
            </w:r>
          </w:p>
        </w:tc>
        <w:tc>
          <w:tcPr>
            <w:tcW w:w="1321" w:type="dxa"/>
          </w:tcPr>
          <w:p w:rsidR="001D71E0" w:rsidRPr="0041709D" w:rsidRDefault="001D71E0" w:rsidP="0041709D">
            <w:pPr>
              <w:widowControl w:val="0"/>
              <w:jc w:val="center"/>
              <w:rPr>
                <w:sz w:val="24"/>
                <w:szCs w:val="24"/>
              </w:rPr>
            </w:pPr>
            <w:r w:rsidRPr="0041709D">
              <w:rPr>
                <w:sz w:val="24"/>
                <w:szCs w:val="24"/>
              </w:rPr>
              <w:t>600</w:t>
            </w:r>
          </w:p>
        </w:tc>
        <w:tc>
          <w:tcPr>
            <w:tcW w:w="1322" w:type="dxa"/>
          </w:tcPr>
          <w:p w:rsidR="001D71E0" w:rsidRPr="0041709D" w:rsidRDefault="001D71E0" w:rsidP="0041709D">
            <w:pPr>
              <w:widowControl w:val="0"/>
              <w:jc w:val="center"/>
              <w:rPr>
                <w:sz w:val="24"/>
                <w:szCs w:val="24"/>
              </w:rPr>
            </w:pPr>
            <w:r w:rsidRPr="0041709D">
              <w:rPr>
                <w:sz w:val="24"/>
                <w:szCs w:val="24"/>
              </w:rPr>
              <w:t>600</w:t>
            </w:r>
          </w:p>
        </w:tc>
        <w:tc>
          <w:tcPr>
            <w:tcW w:w="931" w:type="dxa"/>
          </w:tcPr>
          <w:p w:rsidR="001D71E0" w:rsidRPr="0041709D" w:rsidRDefault="001D71E0" w:rsidP="0041709D">
            <w:pPr>
              <w:widowControl w:val="0"/>
              <w:jc w:val="both"/>
              <w:rPr>
                <w:sz w:val="24"/>
                <w:szCs w:val="24"/>
              </w:rPr>
            </w:pPr>
            <w:r w:rsidRPr="0041709D">
              <w:rPr>
                <w:sz w:val="24"/>
                <w:szCs w:val="24"/>
              </w:rPr>
              <w:t>400</w:t>
            </w:r>
          </w:p>
        </w:tc>
      </w:tr>
      <w:tr w:rsidR="001D71E0" w:rsidRPr="0041709D" w:rsidTr="00567765">
        <w:trPr>
          <w:trHeight w:val="20"/>
        </w:trPr>
        <w:tc>
          <w:tcPr>
            <w:tcW w:w="637" w:type="dxa"/>
          </w:tcPr>
          <w:p w:rsidR="001D71E0" w:rsidRPr="0041709D" w:rsidRDefault="001D71E0" w:rsidP="0041709D">
            <w:pPr>
              <w:widowControl w:val="0"/>
              <w:ind w:firstLine="709"/>
              <w:jc w:val="both"/>
              <w:rPr>
                <w:sz w:val="24"/>
                <w:szCs w:val="24"/>
              </w:rPr>
            </w:pPr>
            <w:r w:rsidRPr="0041709D">
              <w:rPr>
                <w:sz w:val="24"/>
                <w:szCs w:val="24"/>
              </w:rPr>
              <w:t>5</w:t>
            </w:r>
          </w:p>
        </w:tc>
        <w:tc>
          <w:tcPr>
            <w:tcW w:w="2279" w:type="dxa"/>
          </w:tcPr>
          <w:p w:rsidR="001D71E0" w:rsidRPr="0041709D" w:rsidRDefault="001D71E0" w:rsidP="0041709D">
            <w:pPr>
              <w:widowControl w:val="0"/>
              <w:jc w:val="both"/>
              <w:rPr>
                <w:sz w:val="24"/>
                <w:szCs w:val="24"/>
              </w:rPr>
            </w:pPr>
            <w:r w:rsidRPr="0041709D">
              <w:rPr>
                <w:sz w:val="24"/>
                <w:szCs w:val="24"/>
              </w:rPr>
              <w:t>ТО автомобилей</w:t>
            </w:r>
          </w:p>
        </w:tc>
        <w:tc>
          <w:tcPr>
            <w:tcW w:w="1369" w:type="dxa"/>
          </w:tcPr>
          <w:p w:rsidR="001D71E0" w:rsidRPr="0041709D" w:rsidRDefault="001D71E0" w:rsidP="0041709D">
            <w:pPr>
              <w:widowControl w:val="0"/>
              <w:jc w:val="center"/>
              <w:rPr>
                <w:sz w:val="24"/>
                <w:szCs w:val="24"/>
              </w:rPr>
            </w:pPr>
            <w:r w:rsidRPr="0041709D">
              <w:rPr>
                <w:sz w:val="24"/>
                <w:szCs w:val="24"/>
              </w:rPr>
              <w:t>970</w:t>
            </w:r>
          </w:p>
        </w:tc>
        <w:tc>
          <w:tcPr>
            <w:tcW w:w="1321" w:type="dxa"/>
          </w:tcPr>
          <w:p w:rsidR="001D71E0" w:rsidRPr="0041709D" w:rsidRDefault="001D71E0" w:rsidP="0041709D">
            <w:pPr>
              <w:widowControl w:val="0"/>
              <w:jc w:val="center"/>
              <w:rPr>
                <w:sz w:val="24"/>
                <w:szCs w:val="24"/>
              </w:rPr>
            </w:pPr>
            <w:r w:rsidRPr="0041709D">
              <w:rPr>
                <w:sz w:val="24"/>
                <w:szCs w:val="24"/>
              </w:rPr>
              <w:t>150</w:t>
            </w:r>
          </w:p>
        </w:tc>
        <w:tc>
          <w:tcPr>
            <w:tcW w:w="1321" w:type="dxa"/>
          </w:tcPr>
          <w:p w:rsidR="001D71E0" w:rsidRPr="0041709D" w:rsidRDefault="001D71E0" w:rsidP="0041709D">
            <w:pPr>
              <w:widowControl w:val="0"/>
              <w:jc w:val="center"/>
              <w:rPr>
                <w:sz w:val="24"/>
                <w:szCs w:val="24"/>
              </w:rPr>
            </w:pPr>
            <w:r w:rsidRPr="0041709D">
              <w:rPr>
                <w:sz w:val="24"/>
                <w:szCs w:val="24"/>
              </w:rPr>
              <w:t>300</w:t>
            </w:r>
          </w:p>
        </w:tc>
        <w:tc>
          <w:tcPr>
            <w:tcW w:w="1322" w:type="dxa"/>
          </w:tcPr>
          <w:p w:rsidR="001D71E0" w:rsidRPr="0041709D" w:rsidRDefault="001D71E0" w:rsidP="0041709D">
            <w:pPr>
              <w:widowControl w:val="0"/>
              <w:jc w:val="center"/>
              <w:rPr>
                <w:sz w:val="24"/>
                <w:szCs w:val="24"/>
              </w:rPr>
            </w:pPr>
            <w:r w:rsidRPr="0041709D">
              <w:rPr>
                <w:sz w:val="24"/>
                <w:szCs w:val="24"/>
              </w:rPr>
              <w:t>300</w:t>
            </w:r>
          </w:p>
        </w:tc>
        <w:tc>
          <w:tcPr>
            <w:tcW w:w="931" w:type="dxa"/>
          </w:tcPr>
          <w:p w:rsidR="001D71E0" w:rsidRPr="0041709D" w:rsidRDefault="001D71E0" w:rsidP="0041709D">
            <w:pPr>
              <w:widowControl w:val="0"/>
              <w:jc w:val="both"/>
              <w:rPr>
                <w:sz w:val="24"/>
                <w:szCs w:val="24"/>
              </w:rPr>
            </w:pPr>
            <w:r w:rsidRPr="0041709D">
              <w:rPr>
                <w:sz w:val="24"/>
                <w:szCs w:val="24"/>
              </w:rPr>
              <w:t>220</w:t>
            </w:r>
          </w:p>
        </w:tc>
      </w:tr>
    </w:tbl>
    <w:p w:rsidR="0041709D" w:rsidRDefault="0041709D" w:rsidP="00FA49C2">
      <w:pPr>
        <w:widowControl w:val="0"/>
        <w:spacing w:after="0" w:line="360" w:lineRule="auto"/>
        <w:ind w:firstLine="709"/>
        <w:jc w:val="both"/>
        <w:rPr>
          <w:rFonts w:ascii="Times New Roman" w:hAnsi="Times New Roman"/>
          <w:sz w:val="28"/>
          <w:szCs w:val="28"/>
        </w:rPr>
      </w:pPr>
    </w:p>
    <w:p w:rsidR="0041709D" w:rsidRDefault="0041709D" w:rsidP="0041709D">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Продолжение таблицы 2.3 </w:t>
      </w:r>
    </w:p>
    <w:tbl>
      <w:tblPr>
        <w:tblStyle w:val="a7"/>
        <w:tblW w:w="0" w:type="auto"/>
        <w:tblLayout w:type="fixed"/>
        <w:tblLook w:val="04A0"/>
      </w:tblPr>
      <w:tblGrid>
        <w:gridCol w:w="637"/>
        <w:gridCol w:w="2279"/>
        <w:gridCol w:w="1369"/>
        <w:gridCol w:w="1321"/>
        <w:gridCol w:w="1321"/>
        <w:gridCol w:w="1322"/>
        <w:gridCol w:w="931"/>
      </w:tblGrid>
      <w:tr w:rsidR="0041709D" w:rsidRPr="0041709D" w:rsidTr="00B9062B">
        <w:trPr>
          <w:trHeight w:val="20"/>
        </w:trPr>
        <w:tc>
          <w:tcPr>
            <w:tcW w:w="637" w:type="dxa"/>
          </w:tcPr>
          <w:p w:rsidR="0041709D" w:rsidRPr="0041709D" w:rsidRDefault="0041709D" w:rsidP="0041709D">
            <w:pPr>
              <w:widowControl w:val="0"/>
              <w:ind w:firstLine="709"/>
              <w:jc w:val="both"/>
              <w:rPr>
                <w:sz w:val="24"/>
                <w:szCs w:val="24"/>
              </w:rPr>
            </w:pPr>
            <w:r w:rsidRPr="0041709D">
              <w:rPr>
                <w:sz w:val="24"/>
                <w:szCs w:val="24"/>
              </w:rPr>
              <w:t>6</w:t>
            </w:r>
          </w:p>
        </w:tc>
        <w:tc>
          <w:tcPr>
            <w:tcW w:w="2279" w:type="dxa"/>
          </w:tcPr>
          <w:p w:rsidR="0041709D" w:rsidRPr="0041709D" w:rsidRDefault="0041709D" w:rsidP="0041709D">
            <w:pPr>
              <w:widowControl w:val="0"/>
              <w:jc w:val="both"/>
              <w:rPr>
                <w:sz w:val="24"/>
                <w:szCs w:val="24"/>
              </w:rPr>
            </w:pPr>
            <w:r w:rsidRPr="0041709D">
              <w:rPr>
                <w:sz w:val="24"/>
                <w:szCs w:val="24"/>
              </w:rPr>
              <w:t>ТР иномарочного оборудования</w:t>
            </w:r>
          </w:p>
        </w:tc>
        <w:tc>
          <w:tcPr>
            <w:tcW w:w="1369" w:type="dxa"/>
          </w:tcPr>
          <w:p w:rsidR="0041709D" w:rsidRPr="0041709D" w:rsidRDefault="0041709D" w:rsidP="0041709D">
            <w:pPr>
              <w:widowControl w:val="0"/>
              <w:jc w:val="center"/>
              <w:rPr>
                <w:sz w:val="24"/>
                <w:szCs w:val="24"/>
              </w:rPr>
            </w:pPr>
            <w:r w:rsidRPr="0041709D">
              <w:rPr>
                <w:sz w:val="24"/>
                <w:szCs w:val="24"/>
              </w:rPr>
              <w:t>1818</w:t>
            </w:r>
          </w:p>
        </w:tc>
        <w:tc>
          <w:tcPr>
            <w:tcW w:w="1321" w:type="dxa"/>
          </w:tcPr>
          <w:p w:rsidR="0041709D" w:rsidRPr="0041709D" w:rsidRDefault="0041709D" w:rsidP="0041709D">
            <w:pPr>
              <w:widowControl w:val="0"/>
              <w:jc w:val="center"/>
              <w:rPr>
                <w:sz w:val="24"/>
                <w:szCs w:val="24"/>
              </w:rPr>
            </w:pPr>
            <w:r w:rsidRPr="0041709D">
              <w:rPr>
                <w:sz w:val="24"/>
                <w:szCs w:val="24"/>
              </w:rPr>
              <w:t>350</w:t>
            </w:r>
          </w:p>
        </w:tc>
        <w:tc>
          <w:tcPr>
            <w:tcW w:w="1321" w:type="dxa"/>
          </w:tcPr>
          <w:p w:rsidR="0041709D" w:rsidRPr="0041709D" w:rsidRDefault="0041709D" w:rsidP="0041709D">
            <w:pPr>
              <w:widowControl w:val="0"/>
              <w:jc w:val="center"/>
              <w:rPr>
                <w:sz w:val="24"/>
                <w:szCs w:val="24"/>
              </w:rPr>
            </w:pPr>
            <w:r w:rsidRPr="0041709D">
              <w:rPr>
                <w:sz w:val="24"/>
                <w:szCs w:val="24"/>
              </w:rPr>
              <w:t>700</w:t>
            </w:r>
          </w:p>
        </w:tc>
        <w:tc>
          <w:tcPr>
            <w:tcW w:w="1322" w:type="dxa"/>
          </w:tcPr>
          <w:p w:rsidR="0041709D" w:rsidRPr="0041709D" w:rsidRDefault="0041709D" w:rsidP="0041709D">
            <w:pPr>
              <w:widowControl w:val="0"/>
              <w:jc w:val="center"/>
              <w:rPr>
                <w:sz w:val="24"/>
                <w:szCs w:val="24"/>
              </w:rPr>
            </w:pPr>
            <w:r w:rsidRPr="0041709D">
              <w:rPr>
                <w:sz w:val="24"/>
                <w:szCs w:val="24"/>
              </w:rPr>
              <w:t>268</w:t>
            </w:r>
          </w:p>
        </w:tc>
        <w:tc>
          <w:tcPr>
            <w:tcW w:w="931" w:type="dxa"/>
          </w:tcPr>
          <w:p w:rsidR="0041709D" w:rsidRPr="0041709D" w:rsidRDefault="0041709D" w:rsidP="0041709D">
            <w:pPr>
              <w:widowControl w:val="0"/>
              <w:jc w:val="center"/>
              <w:rPr>
                <w:sz w:val="24"/>
                <w:szCs w:val="24"/>
              </w:rPr>
            </w:pPr>
            <w:r w:rsidRPr="0041709D">
              <w:rPr>
                <w:sz w:val="24"/>
                <w:szCs w:val="24"/>
              </w:rPr>
              <w:t>500</w:t>
            </w:r>
          </w:p>
        </w:tc>
      </w:tr>
      <w:tr w:rsidR="0041709D" w:rsidRPr="0041709D" w:rsidTr="00B9062B">
        <w:trPr>
          <w:trHeight w:val="20"/>
        </w:trPr>
        <w:tc>
          <w:tcPr>
            <w:tcW w:w="637" w:type="dxa"/>
          </w:tcPr>
          <w:p w:rsidR="0041709D" w:rsidRPr="0041709D" w:rsidRDefault="0041709D" w:rsidP="0041709D">
            <w:pPr>
              <w:widowControl w:val="0"/>
              <w:ind w:firstLine="709"/>
              <w:jc w:val="both"/>
              <w:rPr>
                <w:sz w:val="24"/>
                <w:szCs w:val="24"/>
              </w:rPr>
            </w:pPr>
            <w:r w:rsidRPr="0041709D">
              <w:rPr>
                <w:sz w:val="24"/>
                <w:szCs w:val="24"/>
              </w:rPr>
              <w:t>7</w:t>
            </w:r>
          </w:p>
        </w:tc>
        <w:tc>
          <w:tcPr>
            <w:tcW w:w="2279" w:type="dxa"/>
          </w:tcPr>
          <w:p w:rsidR="0041709D" w:rsidRPr="0041709D" w:rsidRDefault="0041709D" w:rsidP="0041709D">
            <w:pPr>
              <w:widowControl w:val="0"/>
              <w:jc w:val="both"/>
              <w:rPr>
                <w:sz w:val="24"/>
                <w:szCs w:val="24"/>
              </w:rPr>
            </w:pPr>
            <w:r w:rsidRPr="0041709D">
              <w:rPr>
                <w:sz w:val="24"/>
                <w:szCs w:val="24"/>
              </w:rPr>
              <w:t>ПТО иномарочного оборудования</w:t>
            </w:r>
          </w:p>
        </w:tc>
        <w:tc>
          <w:tcPr>
            <w:tcW w:w="1369" w:type="dxa"/>
          </w:tcPr>
          <w:p w:rsidR="0041709D" w:rsidRPr="0041709D" w:rsidRDefault="0041709D" w:rsidP="0041709D">
            <w:pPr>
              <w:widowControl w:val="0"/>
              <w:jc w:val="center"/>
              <w:rPr>
                <w:sz w:val="24"/>
                <w:szCs w:val="24"/>
              </w:rPr>
            </w:pPr>
            <w:r w:rsidRPr="0041709D">
              <w:rPr>
                <w:sz w:val="24"/>
                <w:szCs w:val="24"/>
              </w:rPr>
              <w:t>280</w:t>
            </w:r>
          </w:p>
        </w:tc>
        <w:tc>
          <w:tcPr>
            <w:tcW w:w="1321" w:type="dxa"/>
          </w:tcPr>
          <w:p w:rsidR="0041709D" w:rsidRPr="0041709D" w:rsidRDefault="0041709D" w:rsidP="0041709D">
            <w:pPr>
              <w:widowControl w:val="0"/>
              <w:jc w:val="center"/>
              <w:rPr>
                <w:sz w:val="24"/>
                <w:szCs w:val="24"/>
              </w:rPr>
            </w:pPr>
            <w:r w:rsidRPr="0041709D">
              <w:rPr>
                <w:sz w:val="24"/>
                <w:szCs w:val="24"/>
              </w:rPr>
              <w:t>40</w:t>
            </w:r>
          </w:p>
        </w:tc>
        <w:tc>
          <w:tcPr>
            <w:tcW w:w="1321" w:type="dxa"/>
          </w:tcPr>
          <w:p w:rsidR="0041709D" w:rsidRPr="0041709D" w:rsidRDefault="0041709D" w:rsidP="0041709D">
            <w:pPr>
              <w:widowControl w:val="0"/>
              <w:ind w:firstLine="709"/>
              <w:jc w:val="center"/>
              <w:rPr>
                <w:sz w:val="24"/>
                <w:szCs w:val="24"/>
              </w:rPr>
            </w:pPr>
            <w:r w:rsidRPr="0041709D">
              <w:rPr>
                <w:sz w:val="24"/>
                <w:szCs w:val="24"/>
              </w:rPr>
              <w:t>-</w:t>
            </w:r>
          </w:p>
        </w:tc>
        <w:tc>
          <w:tcPr>
            <w:tcW w:w="1322" w:type="dxa"/>
          </w:tcPr>
          <w:p w:rsidR="0041709D" w:rsidRPr="0041709D" w:rsidRDefault="0041709D" w:rsidP="0041709D">
            <w:pPr>
              <w:widowControl w:val="0"/>
              <w:jc w:val="center"/>
              <w:rPr>
                <w:sz w:val="24"/>
                <w:szCs w:val="24"/>
              </w:rPr>
            </w:pPr>
            <w:r w:rsidRPr="0041709D">
              <w:rPr>
                <w:sz w:val="24"/>
                <w:szCs w:val="24"/>
              </w:rPr>
              <w:t>150</w:t>
            </w:r>
          </w:p>
        </w:tc>
        <w:tc>
          <w:tcPr>
            <w:tcW w:w="931" w:type="dxa"/>
          </w:tcPr>
          <w:p w:rsidR="0041709D" w:rsidRPr="0041709D" w:rsidRDefault="0041709D" w:rsidP="0041709D">
            <w:pPr>
              <w:widowControl w:val="0"/>
              <w:jc w:val="center"/>
              <w:rPr>
                <w:sz w:val="24"/>
                <w:szCs w:val="24"/>
              </w:rPr>
            </w:pPr>
            <w:r w:rsidRPr="0041709D">
              <w:rPr>
                <w:sz w:val="24"/>
                <w:szCs w:val="24"/>
              </w:rPr>
              <w:t>90</w:t>
            </w:r>
          </w:p>
        </w:tc>
      </w:tr>
      <w:tr w:rsidR="0041709D" w:rsidRPr="0041709D" w:rsidTr="00B9062B">
        <w:trPr>
          <w:trHeight w:val="20"/>
        </w:trPr>
        <w:tc>
          <w:tcPr>
            <w:tcW w:w="637" w:type="dxa"/>
          </w:tcPr>
          <w:p w:rsidR="0041709D" w:rsidRPr="0041709D" w:rsidRDefault="0041709D" w:rsidP="0041709D">
            <w:pPr>
              <w:widowControl w:val="0"/>
              <w:ind w:firstLine="709"/>
              <w:jc w:val="both"/>
              <w:rPr>
                <w:sz w:val="24"/>
                <w:szCs w:val="24"/>
              </w:rPr>
            </w:pPr>
          </w:p>
        </w:tc>
        <w:tc>
          <w:tcPr>
            <w:tcW w:w="2279" w:type="dxa"/>
          </w:tcPr>
          <w:p w:rsidR="0041709D" w:rsidRPr="0041709D" w:rsidRDefault="0041709D" w:rsidP="0041709D">
            <w:pPr>
              <w:widowControl w:val="0"/>
              <w:ind w:firstLine="709"/>
              <w:jc w:val="both"/>
              <w:rPr>
                <w:sz w:val="24"/>
                <w:szCs w:val="24"/>
              </w:rPr>
            </w:pPr>
            <w:r w:rsidRPr="0041709D">
              <w:rPr>
                <w:sz w:val="24"/>
                <w:szCs w:val="24"/>
              </w:rPr>
              <w:t>∑</w:t>
            </w:r>
          </w:p>
        </w:tc>
        <w:tc>
          <w:tcPr>
            <w:tcW w:w="1369" w:type="dxa"/>
          </w:tcPr>
          <w:p w:rsidR="0041709D" w:rsidRPr="0041709D" w:rsidRDefault="0041709D" w:rsidP="0041709D">
            <w:pPr>
              <w:widowControl w:val="0"/>
              <w:jc w:val="center"/>
              <w:rPr>
                <w:sz w:val="24"/>
                <w:szCs w:val="24"/>
              </w:rPr>
            </w:pPr>
            <w:r w:rsidRPr="0041709D">
              <w:rPr>
                <w:sz w:val="24"/>
                <w:szCs w:val="24"/>
              </w:rPr>
              <w:t>15466</w:t>
            </w:r>
          </w:p>
        </w:tc>
        <w:tc>
          <w:tcPr>
            <w:tcW w:w="1321" w:type="dxa"/>
          </w:tcPr>
          <w:p w:rsidR="0041709D" w:rsidRPr="0041709D" w:rsidRDefault="0041709D" w:rsidP="0041709D">
            <w:pPr>
              <w:widowControl w:val="0"/>
              <w:jc w:val="center"/>
              <w:rPr>
                <w:sz w:val="24"/>
                <w:szCs w:val="24"/>
              </w:rPr>
            </w:pPr>
            <w:r w:rsidRPr="0041709D">
              <w:rPr>
                <w:sz w:val="24"/>
                <w:szCs w:val="24"/>
              </w:rPr>
              <w:t>3855</w:t>
            </w:r>
          </w:p>
        </w:tc>
        <w:tc>
          <w:tcPr>
            <w:tcW w:w="1321" w:type="dxa"/>
          </w:tcPr>
          <w:p w:rsidR="0041709D" w:rsidRPr="0041709D" w:rsidRDefault="0041709D" w:rsidP="0041709D">
            <w:pPr>
              <w:widowControl w:val="0"/>
              <w:jc w:val="center"/>
              <w:rPr>
                <w:sz w:val="24"/>
                <w:szCs w:val="24"/>
              </w:rPr>
            </w:pPr>
            <w:r w:rsidRPr="0041709D">
              <w:rPr>
                <w:sz w:val="24"/>
                <w:szCs w:val="24"/>
              </w:rPr>
              <w:t>4040</w:t>
            </w:r>
          </w:p>
        </w:tc>
        <w:tc>
          <w:tcPr>
            <w:tcW w:w="1322" w:type="dxa"/>
          </w:tcPr>
          <w:p w:rsidR="0041709D" w:rsidRPr="0041709D" w:rsidRDefault="0041709D" w:rsidP="0041709D">
            <w:pPr>
              <w:widowControl w:val="0"/>
              <w:jc w:val="center"/>
              <w:rPr>
                <w:sz w:val="24"/>
                <w:szCs w:val="24"/>
              </w:rPr>
            </w:pPr>
            <w:r w:rsidRPr="0041709D">
              <w:rPr>
                <w:sz w:val="24"/>
                <w:szCs w:val="24"/>
              </w:rPr>
              <w:t>3833</w:t>
            </w:r>
          </w:p>
        </w:tc>
        <w:tc>
          <w:tcPr>
            <w:tcW w:w="931" w:type="dxa"/>
          </w:tcPr>
          <w:p w:rsidR="0041709D" w:rsidRPr="0041709D" w:rsidRDefault="0041709D" w:rsidP="0041709D">
            <w:pPr>
              <w:widowControl w:val="0"/>
              <w:jc w:val="center"/>
              <w:rPr>
                <w:sz w:val="24"/>
                <w:szCs w:val="24"/>
              </w:rPr>
            </w:pPr>
            <w:r w:rsidRPr="0041709D">
              <w:rPr>
                <w:sz w:val="24"/>
                <w:szCs w:val="24"/>
              </w:rPr>
              <w:t>3738</w:t>
            </w:r>
          </w:p>
        </w:tc>
      </w:tr>
      <w:tr w:rsidR="0041709D" w:rsidRPr="0041709D" w:rsidTr="00B9062B">
        <w:trPr>
          <w:trHeight w:val="20"/>
        </w:trPr>
        <w:tc>
          <w:tcPr>
            <w:tcW w:w="637" w:type="dxa"/>
          </w:tcPr>
          <w:p w:rsidR="0041709D" w:rsidRPr="0041709D" w:rsidRDefault="0041709D" w:rsidP="0041709D">
            <w:pPr>
              <w:widowControl w:val="0"/>
              <w:ind w:firstLine="709"/>
              <w:jc w:val="both"/>
              <w:rPr>
                <w:sz w:val="24"/>
                <w:szCs w:val="24"/>
              </w:rPr>
            </w:pPr>
            <w:r w:rsidRPr="0041709D">
              <w:rPr>
                <w:sz w:val="24"/>
                <w:szCs w:val="24"/>
              </w:rPr>
              <w:t>8</w:t>
            </w:r>
          </w:p>
        </w:tc>
        <w:tc>
          <w:tcPr>
            <w:tcW w:w="2279" w:type="dxa"/>
          </w:tcPr>
          <w:p w:rsidR="0041709D" w:rsidRPr="0041709D" w:rsidRDefault="0041709D" w:rsidP="0041709D">
            <w:pPr>
              <w:widowControl w:val="0"/>
              <w:jc w:val="both"/>
              <w:rPr>
                <w:sz w:val="24"/>
                <w:szCs w:val="24"/>
              </w:rPr>
            </w:pPr>
            <w:r w:rsidRPr="0041709D">
              <w:rPr>
                <w:sz w:val="24"/>
                <w:szCs w:val="24"/>
              </w:rPr>
              <w:t>Дополнительный расходы</w:t>
            </w:r>
          </w:p>
        </w:tc>
        <w:tc>
          <w:tcPr>
            <w:tcW w:w="1369" w:type="dxa"/>
          </w:tcPr>
          <w:p w:rsidR="0041709D" w:rsidRPr="0041709D" w:rsidRDefault="0041709D" w:rsidP="0041709D">
            <w:pPr>
              <w:widowControl w:val="0"/>
              <w:jc w:val="center"/>
              <w:rPr>
                <w:sz w:val="24"/>
                <w:szCs w:val="24"/>
              </w:rPr>
            </w:pPr>
            <w:r w:rsidRPr="0041709D">
              <w:rPr>
                <w:sz w:val="24"/>
                <w:szCs w:val="24"/>
              </w:rPr>
              <w:t>3000</w:t>
            </w:r>
          </w:p>
        </w:tc>
        <w:tc>
          <w:tcPr>
            <w:tcW w:w="1321" w:type="dxa"/>
          </w:tcPr>
          <w:p w:rsidR="0041709D" w:rsidRPr="0041709D" w:rsidRDefault="0041709D" w:rsidP="0041709D">
            <w:pPr>
              <w:widowControl w:val="0"/>
              <w:jc w:val="center"/>
              <w:rPr>
                <w:sz w:val="24"/>
                <w:szCs w:val="24"/>
              </w:rPr>
            </w:pPr>
            <w:r w:rsidRPr="0041709D">
              <w:rPr>
                <w:sz w:val="24"/>
                <w:szCs w:val="24"/>
              </w:rPr>
              <w:t>780</w:t>
            </w:r>
          </w:p>
        </w:tc>
        <w:tc>
          <w:tcPr>
            <w:tcW w:w="1321" w:type="dxa"/>
          </w:tcPr>
          <w:p w:rsidR="0041709D" w:rsidRPr="0041709D" w:rsidRDefault="0041709D" w:rsidP="0041709D">
            <w:pPr>
              <w:widowControl w:val="0"/>
              <w:jc w:val="center"/>
              <w:rPr>
                <w:sz w:val="24"/>
                <w:szCs w:val="24"/>
              </w:rPr>
            </w:pPr>
            <w:r w:rsidRPr="0041709D">
              <w:rPr>
                <w:sz w:val="24"/>
                <w:szCs w:val="24"/>
              </w:rPr>
              <w:t>730</w:t>
            </w:r>
          </w:p>
        </w:tc>
        <w:tc>
          <w:tcPr>
            <w:tcW w:w="1322" w:type="dxa"/>
          </w:tcPr>
          <w:p w:rsidR="0041709D" w:rsidRPr="0041709D" w:rsidRDefault="0041709D" w:rsidP="0041709D">
            <w:pPr>
              <w:widowControl w:val="0"/>
              <w:jc w:val="center"/>
              <w:rPr>
                <w:sz w:val="24"/>
                <w:szCs w:val="24"/>
              </w:rPr>
            </w:pPr>
            <w:r w:rsidRPr="0041709D">
              <w:rPr>
                <w:sz w:val="24"/>
                <w:szCs w:val="24"/>
              </w:rPr>
              <w:t>750</w:t>
            </w:r>
          </w:p>
        </w:tc>
        <w:tc>
          <w:tcPr>
            <w:tcW w:w="931" w:type="dxa"/>
          </w:tcPr>
          <w:p w:rsidR="0041709D" w:rsidRPr="0041709D" w:rsidRDefault="0041709D" w:rsidP="0041709D">
            <w:pPr>
              <w:widowControl w:val="0"/>
              <w:jc w:val="center"/>
              <w:rPr>
                <w:sz w:val="24"/>
                <w:szCs w:val="24"/>
              </w:rPr>
            </w:pPr>
            <w:r w:rsidRPr="0041709D">
              <w:rPr>
                <w:sz w:val="24"/>
                <w:szCs w:val="24"/>
              </w:rPr>
              <w:t>740</w:t>
            </w:r>
          </w:p>
        </w:tc>
      </w:tr>
      <w:tr w:rsidR="0041709D" w:rsidRPr="0041709D" w:rsidTr="00B9062B">
        <w:trPr>
          <w:trHeight w:val="20"/>
        </w:trPr>
        <w:tc>
          <w:tcPr>
            <w:tcW w:w="637" w:type="dxa"/>
          </w:tcPr>
          <w:p w:rsidR="0041709D" w:rsidRPr="0041709D" w:rsidRDefault="0041709D" w:rsidP="0041709D">
            <w:pPr>
              <w:widowControl w:val="0"/>
              <w:ind w:firstLine="709"/>
              <w:jc w:val="both"/>
              <w:rPr>
                <w:sz w:val="24"/>
                <w:szCs w:val="24"/>
              </w:rPr>
            </w:pPr>
          </w:p>
        </w:tc>
        <w:tc>
          <w:tcPr>
            <w:tcW w:w="2279" w:type="dxa"/>
          </w:tcPr>
          <w:p w:rsidR="0041709D" w:rsidRPr="0041709D" w:rsidRDefault="0041709D" w:rsidP="0041709D">
            <w:pPr>
              <w:widowControl w:val="0"/>
              <w:ind w:firstLine="709"/>
              <w:jc w:val="both"/>
              <w:rPr>
                <w:sz w:val="24"/>
                <w:szCs w:val="24"/>
              </w:rPr>
            </w:pPr>
            <w:r w:rsidRPr="0041709D">
              <w:rPr>
                <w:sz w:val="24"/>
                <w:szCs w:val="24"/>
              </w:rPr>
              <w:t>всего</w:t>
            </w:r>
          </w:p>
        </w:tc>
        <w:tc>
          <w:tcPr>
            <w:tcW w:w="1369" w:type="dxa"/>
          </w:tcPr>
          <w:p w:rsidR="0041709D" w:rsidRPr="0041709D" w:rsidRDefault="0041709D" w:rsidP="0041709D">
            <w:pPr>
              <w:widowControl w:val="0"/>
              <w:jc w:val="center"/>
              <w:rPr>
                <w:sz w:val="24"/>
                <w:szCs w:val="24"/>
              </w:rPr>
            </w:pPr>
            <w:r w:rsidRPr="0041709D">
              <w:rPr>
                <w:sz w:val="24"/>
                <w:szCs w:val="24"/>
              </w:rPr>
              <w:t>18466</w:t>
            </w:r>
          </w:p>
        </w:tc>
        <w:tc>
          <w:tcPr>
            <w:tcW w:w="1321" w:type="dxa"/>
          </w:tcPr>
          <w:p w:rsidR="0041709D" w:rsidRPr="0041709D" w:rsidRDefault="0041709D" w:rsidP="0041709D">
            <w:pPr>
              <w:widowControl w:val="0"/>
              <w:jc w:val="center"/>
              <w:rPr>
                <w:sz w:val="24"/>
                <w:szCs w:val="24"/>
              </w:rPr>
            </w:pPr>
            <w:r w:rsidRPr="0041709D">
              <w:rPr>
                <w:sz w:val="24"/>
                <w:szCs w:val="24"/>
              </w:rPr>
              <w:t>4635</w:t>
            </w:r>
          </w:p>
        </w:tc>
        <w:tc>
          <w:tcPr>
            <w:tcW w:w="1321" w:type="dxa"/>
          </w:tcPr>
          <w:p w:rsidR="0041709D" w:rsidRPr="0041709D" w:rsidRDefault="0041709D" w:rsidP="0041709D">
            <w:pPr>
              <w:widowControl w:val="0"/>
              <w:jc w:val="center"/>
              <w:rPr>
                <w:sz w:val="24"/>
                <w:szCs w:val="24"/>
              </w:rPr>
            </w:pPr>
            <w:r w:rsidRPr="0041709D">
              <w:rPr>
                <w:sz w:val="24"/>
                <w:szCs w:val="24"/>
              </w:rPr>
              <w:t>4770</w:t>
            </w:r>
          </w:p>
        </w:tc>
        <w:tc>
          <w:tcPr>
            <w:tcW w:w="1322" w:type="dxa"/>
          </w:tcPr>
          <w:p w:rsidR="0041709D" w:rsidRPr="0041709D" w:rsidRDefault="0041709D" w:rsidP="0041709D">
            <w:pPr>
              <w:widowControl w:val="0"/>
              <w:jc w:val="center"/>
              <w:rPr>
                <w:sz w:val="24"/>
                <w:szCs w:val="24"/>
              </w:rPr>
            </w:pPr>
            <w:r w:rsidRPr="0041709D">
              <w:rPr>
                <w:sz w:val="24"/>
                <w:szCs w:val="24"/>
              </w:rPr>
              <w:t>4583</w:t>
            </w:r>
          </w:p>
        </w:tc>
        <w:tc>
          <w:tcPr>
            <w:tcW w:w="931" w:type="dxa"/>
          </w:tcPr>
          <w:p w:rsidR="0041709D" w:rsidRPr="0041709D" w:rsidRDefault="0041709D" w:rsidP="0041709D">
            <w:pPr>
              <w:widowControl w:val="0"/>
              <w:jc w:val="center"/>
              <w:rPr>
                <w:sz w:val="24"/>
                <w:szCs w:val="24"/>
              </w:rPr>
            </w:pPr>
            <w:r w:rsidRPr="0041709D">
              <w:rPr>
                <w:sz w:val="24"/>
                <w:szCs w:val="24"/>
              </w:rPr>
              <w:t>4478</w:t>
            </w:r>
          </w:p>
        </w:tc>
      </w:tr>
    </w:tbl>
    <w:p w:rsidR="0041709D" w:rsidRDefault="0041709D" w:rsidP="0041709D">
      <w:pPr>
        <w:tabs>
          <w:tab w:val="left" w:pos="5325"/>
        </w:tabs>
        <w:spacing w:after="0" w:line="360" w:lineRule="auto"/>
        <w:jc w:val="both"/>
        <w:rPr>
          <w:rFonts w:ascii="Times New Roman" w:hAnsi="Times New Roman"/>
          <w:bCs/>
          <w:color w:val="000000"/>
          <w:sz w:val="28"/>
          <w:szCs w:val="28"/>
        </w:rPr>
      </w:pPr>
    </w:p>
    <w:p w:rsidR="001D71E0" w:rsidRPr="0041709D" w:rsidRDefault="00F1616C" w:rsidP="00FA49C2">
      <w:pPr>
        <w:spacing w:after="0" w:line="360" w:lineRule="auto"/>
        <w:ind w:firstLine="709"/>
        <w:jc w:val="both"/>
        <w:rPr>
          <w:rFonts w:ascii="Times New Roman" w:hAnsi="Times New Roman"/>
          <w:b/>
          <w:color w:val="000000"/>
          <w:sz w:val="32"/>
          <w:szCs w:val="32"/>
        </w:rPr>
      </w:pPr>
      <w:r w:rsidRPr="0041709D">
        <w:rPr>
          <w:rFonts w:ascii="Times New Roman" w:eastAsia="Arial Unicode MS" w:hAnsi="Times New Roman"/>
          <w:b/>
          <w:color w:val="000000"/>
          <w:sz w:val="32"/>
          <w:szCs w:val="32"/>
        </w:rPr>
        <w:t>2.2.</w:t>
      </w:r>
      <w:r w:rsidRPr="0041709D">
        <w:rPr>
          <w:rFonts w:ascii="Times New Roman" w:hAnsi="Times New Roman"/>
          <w:b/>
          <w:color w:val="000000"/>
          <w:sz w:val="32"/>
          <w:szCs w:val="32"/>
        </w:rPr>
        <w:t>Расчет количества производственных рабочих</w:t>
      </w:r>
    </w:p>
    <w:p w:rsidR="001D71E0" w:rsidRPr="0041709D" w:rsidRDefault="001D71E0" w:rsidP="00FA49C2">
      <w:pPr>
        <w:spacing w:after="0" w:line="360" w:lineRule="auto"/>
        <w:ind w:firstLine="709"/>
        <w:jc w:val="both"/>
        <w:rPr>
          <w:rFonts w:ascii="Times New Roman" w:hAnsi="Times New Roman"/>
          <w:b/>
          <w:color w:val="000000"/>
          <w:sz w:val="32"/>
          <w:szCs w:val="32"/>
        </w:rPr>
      </w:pP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Численность основных производственных рабочих (Ро) определяют делением трудоемкости слесарно-монтажных работ (Тсл) на действительный фонд времени рабочего (Фдр).</w:t>
      </w:r>
    </w:p>
    <w:p w:rsidR="001D71E0" w:rsidRDefault="001D71E0" w:rsidP="00FA49C2">
      <w:pPr>
        <w:widowControl w:val="0"/>
        <w:spacing w:after="0" w:line="360" w:lineRule="auto"/>
        <w:ind w:firstLine="709"/>
        <w:jc w:val="both"/>
        <w:rPr>
          <w:rFonts w:ascii="Times New Roman" w:hAnsi="Times New Roman"/>
          <w:sz w:val="28"/>
          <w:szCs w:val="28"/>
        </w:rPr>
      </w:pPr>
    </w:p>
    <w:p w:rsidR="001D71E0" w:rsidRPr="00523AD5" w:rsidRDefault="001D71E0" w:rsidP="0041709D">
      <w:pPr>
        <w:widowControl w:val="0"/>
        <w:spacing w:after="0" w:line="360" w:lineRule="auto"/>
        <w:ind w:firstLine="709"/>
        <w:jc w:val="center"/>
        <w:rPr>
          <w:rFonts w:ascii="Times New Roman" w:hAnsi="Times New Roman"/>
          <w:sz w:val="28"/>
          <w:szCs w:val="28"/>
        </w:rPr>
      </w:pPr>
      <w:r w:rsidRPr="00523AD5">
        <w:rPr>
          <w:rFonts w:ascii="Times New Roman" w:hAnsi="Times New Roman"/>
          <w:sz w:val="28"/>
          <w:szCs w:val="28"/>
        </w:rPr>
        <w:t>Ро= Тсл / Фдр</w:t>
      </w:r>
      <w:r w:rsidR="0041709D">
        <w:rPr>
          <w:rFonts w:ascii="Times New Roman" w:hAnsi="Times New Roman"/>
          <w:sz w:val="28"/>
          <w:szCs w:val="28"/>
        </w:rPr>
        <w:t xml:space="preserve">                                              (1.17)</w:t>
      </w:r>
    </w:p>
    <w:p w:rsidR="001D71E0" w:rsidRDefault="001D71E0" w:rsidP="00FA49C2">
      <w:pPr>
        <w:widowControl w:val="0"/>
        <w:spacing w:after="0" w:line="360" w:lineRule="auto"/>
        <w:ind w:firstLine="709"/>
        <w:jc w:val="both"/>
        <w:rPr>
          <w:rFonts w:ascii="Times New Roman" w:hAnsi="Times New Roman"/>
          <w:sz w:val="28"/>
          <w:szCs w:val="28"/>
        </w:rPr>
      </w:pPr>
    </w:p>
    <w:p w:rsidR="0041709D" w:rsidRDefault="0041709D"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41709D"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Ро - численность основных прои</w:t>
      </w:r>
      <w:r w:rsidR="0041709D">
        <w:rPr>
          <w:rFonts w:ascii="Times New Roman" w:hAnsi="Times New Roman"/>
          <w:sz w:val="28"/>
          <w:szCs w:val="28"/>
        </w:rPr>
        <w:t>зводственных рабочих;</w:t>
      </w:r>
    </w:p>
    <w:p w:rsidR="0041709D"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Тсл - трудоем</w:t>
      </w:r>
      <w:r w:rsidR="0041709D">
        <w:rPr>
          <w:rFonts w:ascii="Times New Roman" w:hAnsi="Times New Roman"/>
          <w:sz w:val="28"/>
          <w:szCs w:val="28"/>
        </w:rPr>
        <w:t>кость слесарно-монтажных работ;</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Фдр - действительный фонд времени рабочего.</w:t>
      </w:r>
    </w:p>
    <w:p w:rsidR="001D71E0" w:rsidRDefault="001D71E0" w:rsidP="00FA49C2">
      <w:pPr>
        <w:widowControl w:val="0"/>
        <w:spacing w:after="0" w:line="360" w:lineRule="auto"/>
        <w:ind w:firstLine="709"/>
        <w:jc w:val="both"/>
        <w:rPr>
          <w:rFonts w:ascii="Times New Roman" w:hAnsi="Times New Roman"/>
          <w:sz w:val="28"/>
          <w:szCs w:val="28"/>
        </w:rPr>
      </w:pPr>
    </w:p>
    <w:p w:rsidR="001D71E0" w:rsidRPr="00523AD5" w:rsidRDefault="0041709D" w:rsidP="00FA49C2">
      <w:pPr>
        <w:widowControl w:val="0"/>
        <w:spacing w:after="0" w:line="360" w:lineRule="auto"/>
        <w:ind w:firstLine="709"/>
        <w:jc w:val="both"/>
        <w:rPr>
          <w:rFonts w:ascii="Times New Roman" w:hAnsi="Times New Roman"/>
          <w:sz w:val="28"/>
          <w:szCs w:val="24"/>
        </w:rPr>
      </w:pPr>
      <w:r>
        <w:rPr>
          <w:rFonts w:ascii="Times New Roman" w:hAnsi="Times New Roman"/>
          <w:sz w:val="28"/>
          <w:szCs w:val="28"/>
        </w:rPr>
        <w:t xml:space="preserve">                     </w:t>
      </w:r>
      <w:r w:rsidR="001D71E0" w:rsidRPr="00523AD5">
        <w:rPr>
          <w:rFonts w:ascii="Times New Roman" w:hAnsi="Times New Roman"/>
          <w:sz w:val="28"/>
          <w:szCs w:val="28"/>
        </w:rPr>
        <w:t>Фдр = Тсм * ηр (Дкг – Дв – Дп) – Дпп</w:t>
      </w:r>
      <w:r>
        <w:rPr>
          <w:rFonts w:ascii="Times New Roman" w:hAnsi="Times New Roman"/>
          <w:sz w:val="28"/>
          <w:szCs w:val="28"/>
        </w:rPr>
        <w:t xml:space="preserve">            (1.18)</w:t>
      </w:r>
    </w:p>
    <w:p w:rsidR="001D71E0" w:rsidRDefault="001D71E0" w:rsidP="00FA49C2">
      <w:pPr>
        <w:widowControl w:val="0"/>
        <w:spacing w:after="0" w:line="360" w:lineRule="auto"/>
        <w:ind w:firstLine="709"/>
        <w:jc w:val="both"/>
        <w:rPr>
          <w:rFonts w:ascii="Times New Roman" w:hAnsi="Times New Roman"/>
          <w:sz w:val="28"/>
          <w:szCs w:val="28"/>
        </w:rPr>
      </w:pPr>
    </w:p>
    <w:p w:rsidR="0041709D" w:rsidRDefault="0041709D"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1D71E0" w:rsidRPr="00523AD5">
        <w:rPr>
          <w:rFonts w:ascii="Times New Roman" w:hAnsi="Times New Roman"/>
          <w:sz w:val="28"/>
          <w:szCs w:val="28"/>
        </w:rPr>
        <w:t>де</w:t>
      </w:r>
      <w:r>
        <w:rPr>
          <w:rFonts w:ascii="Times New Roman" w:hAnsi="Times New Roman"/>
          <w:sz w:val="28"/>
          <w:szCs w:val="28"/>
        </w:rPr>
        <w:t>:</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Тсм – продолжительность рабочей смены, ч;</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ηр - коэффициент использования рабочего времени;</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Дкг - число календарных дней в году;</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Дв ,Дп , Дпп - число выходных, праздничных, предпраздничных и субботних дней.</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Определение необходимого количества производственных рабочих для выполнения слесарно-монтажных работ.</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lastRenderedPageBreak/>
        <w:t>Тсл = 8865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Из трудоемкости слесарно-монтажных работ</w:t>
      </w:r>
      <w:r>
        <w:rPr>
          <w:rFonts w:ascii="Times New Roman" w:hAnsi="Times New Roman"/>
          <w:sz w:val="28"/>
          <w:szCs w:val="28"/>
        </w:rPr>
        <w:t xml:space="preserve"> </w:t>
      </w:r>
      <w:r w:rsidRPr="00523AD5">
        <w:rPr>
          <w:rFonts w:ascii="Times New Roman" w:hAnsi="Times New Roman"/>
          <w:sz w:val="28"/>
          <w:szCs w:val="28"/>
        </w:rPr>
        <w:t>слесарно-монтажные работы на ТО дорожных машин составляют:</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Тсл = 5176,7 * 0,86 = 4452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Трудоемкость слесарно-монтажных работ для выполнения текущего ремонта дорожных машин составляет:</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Тсл = 1936 * 0,756 + 3686,8 * 0,80 = 4413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Соответственно количество рабочих для ТО дорожных машин:</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Рто = 4452 / 1860 = 2,4 чел.</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Принимаем 2 человека.</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Количество рабочих для выполнения текущего ремонта дорожныхмашин:</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Ртр = 4413 / 1860 = 2,4 чел.</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Принимаем 2 человека.</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Расчет количества производственных рабочих.</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Определение необходимого количества производственных рабочих для технического диагностирования машин:</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Тд = 2010 чел./ч</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Рд = 2010 / 1860 = 1,1 чел.</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Принимаем 1 человека.</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Определение необходимого количества производственных рабочих для выполнения станочных работ.</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Тст = 994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Из трудоемкости станочных работ станочные работы для выполнения ТО машин составляют:</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Тст = 5176,7 * 0,05 = 259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Трудоемкость станочных работ для выполнения текущего ремонта машин составляет:</w:t>
      </w:r>
    </w:p>
    <w:p w:rsidR="001D71E0" w:rsidRPr="00523AD5" w:rsidRDefault="001D71E0" w:rsidP="0041709D">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Тст = 1936 * 0,135 + 3686,9 * 0,115 = 685,4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Соответственно количество рабочих для ТО машин:</w:t>
      </w:r>
    </w:p>
    <w:p w:rsidR="001D71E0" w:rsidRPr="00523AD5" w:rsidRDefault="001D71E0" w:rsidP="00B211FC">
      <w:pPr>
        <w:widowControl w:val="0"/>
        <w:spacing w:after="0" w:line="360" w:lineRule="auto"/>
        <w:jc w:val="both"/>
        <w:rPr>
          <w:rFonts w:ascii="Times New Roman" w:hAnsi="Times New Roman"/>
          <w:sz w:val="28"/>
          <w:szCs w:val="28"/>
        </w:rPr>
      </w:pPr>
      <w:r w:rsidRPr="00523AD5">
        <w:rPr>
          <w:rFonts w:ascii="Times New Roman" w:hAnsi="Times New Roman"/>
          <w:sz w:val="28"/>
          <w:szCs w:val="28"/>
        </w:rPr>
        <w:lastRenderedPageBreak/>
        <w:t>Рто = 259 / 1860 = 0,14 чел.</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Количество рабочих для выполнения текущего ремонта машин:</w:t>
      </w:r>
    </w:p>
    <w:p w:rsidR="001D71E0" w:rsidRPr="00523AD5" w:rsidRDefault="001D71E0" w:rsidP="00B211FC">
      <w:pPr>
        <w:widowControl w:val="0"/>
        <w:spacing w:after="0" w:line="360" w:lineRule="auto"/>
        <w:jc w:val="both"/>
        <w:rPr>
          <w:rFonts w:ascii="Times New Roman" w:hAnsi="Times New Roman"/>
          <w:sz w:val="28"/>
          <w:szCs w:val="28"/>
        </w:rPr>
      </w:pPr>
      <w:r w:rsidRPr="00523AD5">
        <w:rPr>
          <w:rFonts w:ascii="Times New Roman" w:hAnsi="Times New Roman"/>
          <w:sz w:val="28"/>
          <w:szCs w:val="28"/>
        </w:rPr>
        <w:t>Ртр = 685,4 / 1860 = 0,4 чел.</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В связи с тем, что трудоемкость сварочных и кузнечных работ маленькая, их целесообразно объединить.</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Определение необходимого количества производственных рабочих для выполнения сварочных и кузнечных работ.</w:t>
      </w:r>
    </w:p>
    <w:p w:rsidR="001D71E0" w:rsidRPr="00523AD5" w:rsidRDefault="001D71E0" w:rsidP="00B211FC">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Тсв = 389 чел./ч</w:t>
      </w:r>
    </w:p>
    <w:p w:rsidR="001D71E0" w:rsidRPr="00523AD5" w:rsidRDefault="001D71E0" w:rsidP="00B211FC">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Тк = 362 чел./ч</w:t>
      </w:r>
    </w:p>
    <w:p w:rsidR="001D71E0" w:rsidRPr="00523AD5" w:rsidRDefault="001D71E0" w:rsidP="00B211FC">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Тсв-к = 389 + 362 = 751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Из трудоемкости сварочных и кузнечных работ трудоемкость выполнения ТО дорожных машин составляет:</w:t>
      </w:r>
    </w:p>
    <w:p w:rsidR="001D71E0" w:rsidRPr="00523AD5" w:rsidRDefault="001D71E0" w:rsidP="00B211FC">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Тсв-к = 5176,7 * (0,05 + 0,03) = 414,2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Трудоемкость для выполнения текущего ремонта дорожных машин составляет:</w:t>
      </w:r>
    </w:p>
    <w:p w:rsidR="001D71E0" w:rsidRPr="00523AD5" w:rsidRDefault="001D71E0" w:rsidP="00B211FC">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Тсв-к = 1936 * (0,029 + 0,04) + 3686,8 * (0,02 + 0,035) = 337 чел./ч</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Соответственно количество рабочих для выполнения ТО дорожных машин:</w:t>
      </w:r>
    </w:p>
    <w:p w:rsidR="001D71E0" w:rsidRPr="00523AD5" w:rsidRDefault="001D71E0" w:rsidP="00B211FC">
      <w:pPr>
        <w:widowControl w:val="0"/>
        <w:spacing w:after="0" w:line="360" w:lineRule="auto"/>
        <w:jc w:val="both"/>
        <w:rPr>
          <w:rFonts w:ascii="Times New Roman" w:hAnsi="Times New Roman"/>
          <w:sz w:val="28"/>
          <w:szCs w:val="28"/>
        </w:rPr>
      </w:pPr>
      <w:r w:rsidRPr="00523AD5">
        <w:rPr>
          <w:rFonts w:ascii="Times New Roman" w:hAnsi="Times New Roman"/>
          <w:sz w:val="28"/>
          <w:szCs w:val="28"/>
        </w:rPr>
        <w:t>Рто = 414 / 1860 = 0,22 чел.</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Количество рабочих для выполнения текущего ремонта дорожных машин:</w:t>
      </w:r>
    </w:p>
    <w:p w:rsidR="001D71E0" w:rsidRPr="00523AD5" w:rsidRDefault="001D71E0" w:rsidP="00BE31EE">
      <w:pPr>
        <w:widowControl w:val="0"/>
        <w:spacing w:after="0" w:line="360" w:lineRule="auto"/>
        <w:jc w:val="both"/>
        <w:rPr>
          <w:rFonts w:ascii="Times New Roman" w:hAnsi="Times New Roman"/>
          <w:sz w:val="28"/>
          <w:szCs w:val="28"/>
        </w:rPr>
      </w:pPr>
      <w:r w:rsidRPr="00523AD5">
        <w:rPr>
          <w:rFonts w:ascii="Times New Roman" w:hAnsi="Times New Roman"/>
          <w:sz w:val="28"/>
          <w:szCs w:val="28"/>
        </w:rPr>
        <w:t>Ртр = 337 / 1860 = 0,18 чел.</w:t>
      </w:r>
    </w:p>
    <w:p w:rsidR="001D71E0" w:rsidRPr="00523AD5" w:rsidRDefault="001D71E0"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 xml:space="preserve">Результаты расчета количества рабочих по </w:t>
      </w:r>
      <w:r w:rsidR="00BE31EE">
        <w:rPr>
          <w:rFonts w:ascii="Times New Roman" w:hAnsi="Times New Roman"/>
          <w:sz w:val="28"/>
          <w:szCs w:val="28"/>
        </w:rPr>
        <w:t>видам работ сводятся в таблице 2.4</w:t>
      </w:r>
      <w:r w:rsidRPr="00523AD5">
        <w:rPr>
          <w:rFonts w:ascii="Times New Roman" w:hAnsi="Times New Roman"/>
          <w:sz w:val="28"/>
          <w:szCs w:val="28"/>
        </w:rPr>
        <w:t>.</w:t>
      </w:r>
    </w:p>
    <w:p w:rsidR="001D71E0" w:rsidRDefault="001D71E0" w:rsidP="00FA49C2">
      <w:pPr>
        <w:widowControl w:val="0"/>
        <w:spacing w:after="0" w:line="360" w:lineRule="auto"/>
        <w:ind w:firstLine="709"/>
        <w:jc w:val="both"/>
        <w:rPr>
          <w:rFonts w:ascii="Times New Roman" w:hAnsi="Times New Roman"/>
          <w:sz w:val="28"/>
          <w:szCs w:val="28"/>
        </w:rPr>
      </w:pPr>
    </w:p>
    <w:p w:rsidR="00BE31EE" w:rsidRDefault="00BE31EE" w:rsidP="00FA49C2">
      <w:pPr>
        <w:widowControl w:val="0"/>
        <w:spacing w:after="0" w:line="360" w:lineRule="auto"/>
        <w:ind w:firstLine="709"/>
        <w:jc w:val="both"/>
        <w:rPr>
          <w:rFonts w:ascii="Times New Roman" w:hAnsi="Times New Roman"/>
          <w:sz w:val="28"/>
          <w:szCs w:val="28"/>
        </w:rPr>
      </w:pPr>
    </w:p>
    <w:p w:rsidR="00BE31EE" w:rsidRDefault="00BE31EE" w:rsidP="00FA49C2">
      <w:pPr>
        <w:widowControl w:val="0"/>
        <w:spacing w:after="0" w:line="360" w:lineRule="auto"/>
        <w:ind w:firstLine="709"/>
        <w:jc w:val="both"/>
        <w:rPr>
          <w:rFonts w:ascii="Times New Roman" w:hAnsi="Times New Roman"/>
          <w:sz w:val="28"/>
          <w:szCs w:val="28"/>
        </w:rPr>
      </w:pPr>
    </w:p>
    <w:p w:rsidR="00BE31EE" w:rsidRDefault="00BE31EE" w:rsidP="00FA49C2">
      <w:pPr>
        <w:widowControl w:val="0"/>
        <w:spacing w:after="0" w:line="360" w:lineRule="auto"/>
        <w:ind w:firstLine="709"/>
        <w:jc w:val="both"/>
        <w:rPr>
          <w:rFonts w:ascii="Times New Roman" w:hAnsi="Times New Roman"/>
          <w:sz w:val="28"/>
          <w:szCs w:val="28"/>
        </w:rPr>
      </w:pPr>
    </w:p>
    <w:p w:rsidR="00BE31EE" w:rsidRDefault="00BE31EE" w:rsidP="00FA49C2">
      <w:pPr>
        <w:widowControl w:val="0"/>
        <w:spacing w:after="0" w:line="360" w:lineRule="auto"/>
        <w:ind w:firstLine="709"/>
        <w:jc w:val="both"/>
        <w:rPr>
          <w:rFonts w:ascii="Times New Roman" w:hAnsi="Times New Roman"/>
          <w:sz w:val="28"/>
          <w:szCs w:val="28"/>
        </w:rPr>
      </w:pPr>
    </w:p>
    <w:p w:rsidR="00BE31EE" w:rsidRPr="00523AD5" w:rsidRDefault="00BE31EE" w:rsidP="00FA49C2">
      <w:pPr>
        <w:widowControl w:val="0"/>
        <w:spacing w:after="0" w:line="360" w:lineRule="auto"/>
        <w:ind w:firstLine="709"/>
        <w:jc w:val="both"/>
        <w:rPr>
          <w:rFonts w:ascii="Times New Roman" w:hAnsi="Times New Roman"/>
          <w:sz w:val="28"/>
          <w:szCs w:val="28"/>
        </w:rPr>
      </w:pPr>
    </w:p>
    <w:p w:rsidR="001D71E0" w:rsidRPr="00523AD5" w:rsidRDefault="00BE31EE" w:rsidP="00BE31EE">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Таблица 2.4 </w:t>
      </w:r>
      <w:r w:rsidR="001D71E0" w:rsidRPr="00523AD5">
        <w:rPr>
          <w:rFonts w:ascii="Times New Roman" w:hAnsi="Times New Roman"/>
          <w:sz w:val="28"/>
          <w:szCs w:val="28"/>
        </w:rPr>
        <w:t>«Количество рабочих по видам работ»</w:t>
      </w:r>
    </w:p>
    <w:tbl>
      <w:tblPr>
        <w:tblStyle w:val="a7"/>
        <w:tblW w:w="9889" w:type="dxa"/>
        <w:tblLook w:val="04A0"/>
      </w:tblPr>
      <w:tblGrid>
        <w:gridCol w:w="1951"/>
        <w:gridCol w:w="2693"/>
        <w:gridCol w:w="1985"/>
        <w:gridCol w:w="1701"/>
        <w:gridCol w:w="1559"/>
      </w:tblGrid>
      <w:tr w:rsidR="001D71E0" w:rsidRPr="00B01C2D" w:rsidTr="00BE31EE">
        <w:tc>
          <w:tcPr>
            <w:tcW w:w="1951" w:type="dxa"/>
          </w:tcPr>
          <w:p w:rsidR="001D71E0" w:rsidRPr="00B01C2D" w:rsidRDefault="001D71E0" w:rsidP="00BE31EE">
            <w:pPr>
              <w:widowControl w:val="0"/>
              <w:spacing w:line="360" w:lineRule="auto"/>
              <w:jc w:val="both"/>
              <w:rPr>
                <w:szCs w:val="24"/>
              </w:rPr>
            </w:pPr>
            <w:r w:rsidRPr="00B01C2D">
              <w:rPr>
                <w:szCs w:val="24"/>
              </w:rPr>
              <w:t>Вид ремонтных работ</w:t>
            </w:r>
          </w:p>
        </w:tc>
        <w:tc>
          <w:tcPr>
            <w:tcW w:w="2693" w:type="dxa"/>
          </w:tcPr>
          <w:p w:rsidR="001D71E0" w:rsidRPr="00B01C2D" w:rsidRDefault="001D71E0" w:rsidP="00BE31EE">
            <w:pPr>
              <w:widowControl w:val="0"/>
              <w:spacing w:line="360" w:lineRule="auto"/>
              <w:jc w:val="both"/>
              <w:rPr>
                <w:szCs w:val="24"/>
              </w:rPr>
            </w:pPr>
            <w:r w:rsidRPr="00B01C2D">
              <w:rPr>
                <w:szCs w:val="24"/>
              </w:rPr>
              <w:t>Суммарная трудоемкость по видам работ, чел./ч</w:t>
            </w:r>
          </w:p>
        </w:tc>
        <w:tc>
          <w:tcPr>
            <w:tcW w:w="1985" w:type="dxa"/>
          </w:tcPr>
          <w:p w:rsidR="001D71E0" w:rsidRPr="00B01C2D" w:rsidRDefault="001D71E0" w:rsidP="00BE31EE">
            <w:pPr>
              <w:widowControl w:val="0"/>
              <w:spacing w:line="360" w:lineRule="auto"/>
              <w:jc w:val="both"/>
              <w:rPr>
                <w:szCs w:val="24"/>
              </w:rPr>
            </w:pPr>
            <w:r w:rsidRPr="00B01C2D">
              <w:rPr>
                <w:szCs w:val="24"/>
              </w:rPr>
              <w:t>Годовой действительный фонд времени рабочего, ч</w:t>
            </w:r>
          </w:p>
        </w:tc>
        <w:tc>
          <w:tcPr>
            <w:tcW w:w="1701" w:type="dxa"/>
          </w:tcPr>
          <w:p w:rsidR="001D71E0" w:rsidRPr="00B01C2D" w:rsidRDefault="001D71E0" w:rsidP="00BE31EE">
            <w:pPr>
              <w:widowControl w:val="0"/>
              <w:spacing w:line="360" w:lineRule="auto"/>
              <w:jc w:val="both"/>
              <w:rPr>
                <w:szCs w:val="24"/>
              </w:rPr>
            </w:pPr>
            <w:r w:rsidRPr="00B01C2D">
              <w:rPr>
                <w:szCs w:val="24"/>
              </w:rPr>
              <w:t>Расчетное количество рабочих</w:t>
            </w:r>
          </w:p>
        </w:tc>
        <w:tc>
          <w:tcPr>
            <w:tcW w:w="1559" w:type="dxa"/>
          </w:tcPr>
          <w:p w:rsidR="001D71E0" w:rsidRPr="00B01C2D" w:rsidRDefault="001D71E0" w:rsidP="00BE31EE">
            <w:pPr>
              <w:widowControl w:val="0"/>
              <w:spacing w:line="360" w:lineRule="auto"/>
              <w:jc w:val="both"/>
              <w:rPr>
                <w:szCs w:val="24"/>
              </w:rPr>
            </w:pPr>
            <w:r w:rsidRPr="00B01C2D">
              <w:rPr>
                <w:szCs w:val="24"/>
              </w:rPr>
              <w:t>Принятое количество рабочих</w:t>
            </w:r>
          </w:p>
        </w:tc>
      </w:tr>
      <w:tr w:rsidR="001D71E0" w:rsidRPr="00B01C2D" w:rsidTr="00BE31EE">
        <w:tc>
          <w:tcPr>
            <w:tcW w:w="1951" w:type="dxa"/>
          </w:tcPr>
          <w:p w:rsidR="001D71E0" w:rsidRPr="00B01C2D" w:rsidRDefault="001D71E0" w:rsidP="00FA49C2">
            <w:pPr>
              <w:widowControl w:val="0"/>
              <w:spacing w:line="360" w:lineRule="auto"/>
              <w:ind w:firstLine="709"/>
              <w:jc w:val="both"/>
              <w:rPr>
                <w:szCs w:val="24"/>
              </w:rPr>
            </w:pPr>
            <w:r w:rsidRPr="00B01C2D">
              <w:rPr>
                <w:szCs w:val="24"/>
              </w:rPr>
              <w:t>Слесарные</w:t>
            </w:r>
          </w:p>
        </w:tc>
        <w:tc>
          <w:tcPr>
            <w:tcW w:w="2693" w:type="dxa"/>
          </w:tcPr>
          <w:p w:rsidR="001D71E0" w:rsidRPr="00B01C2D" w:rsidRDefault="001D71E0" w:rsidP="00FA49C2">
            <w:pPr>
              <w:widowControl w:val="0"/>
              <w:spacing w:line="360" w:lineRule="auto"/>
              <w:ind w:firstLine="709"/>
              <w:jc w:val="both"/>
              <w:rPr>
                <w:szCs w:val="24"/>
              </w:rPr>
            </w:pPr>
            <w:r w:rsidRPr="00B01C2D">
              <w:rPr>
                <w:szCs w:val="24"/>
              </w:rPr>
              <w:t>10698</w:t>
            </w:r>
          </w:p>
        </w:tc>
        <w:tc>
          <w:tcPr>
            <w:tcW w:w="1985" w:type="dxa"/>
          </w:tcPr>
          <w:p w:rsidR="001D71E0" w:rsidRPr="00B01C2D" w:rsidRDefault="001D71E0" w:rsidP="00FA49C2">
            <w:pPr>
              <w:widowControl w:val="0"/>
              <w:spacing w:line="360" w:lineRule="auto"/>
              <w:ind w:firstLine="709"/>
              <w:jc w:val="both"/>
              <w:rPr>
                <w:szCs w:val="24"/>
              </w:rPr>
            </w:pPr>
            <w:r w:rsidRPr="00B01C2D">
              <w:rPr>
                <w:szCs w:val="24"/>
              </w:rPr>
              <w:t>1860</w:t>
            </w:r>
          </w:p>
        </w:tc>
        <w:tc>
          <w:tcPr>
            <w:tcW w:w="1701" w:type="dxa"/>
          </w:tcPr>
          <w:p w:rsidR="001D71E0" w:rsidRPr="00B01C2D" w:rsidRDefault="001D71E0" w:rsidP="00FA49C2">
            <w:pPr>
              <w:widowControl w:val="0"/>
              <w:spacing w:line="360" w:lineRule="auto"/>
              <w:ind w:firstLine="709"/>
              <w:jc w:val="both"/>
              <w:rPr>
                <w:szCs w:val="24"/>
              </w:rPr>
            </w:pPr>
            <w:r w:rsidRPr="00B01C2D">
              <w:rPr>
                <w:szCs w:val="24"/>
              </w:rPr>
              <w:t>5,</w:t>
            </w:r>
            <w:r w:rsidRPr="00B01C2D">
              <w:rPr>
                <w:szCs w:val="24"/>
                <w:lang w:val="en-US"/>
              </w:rPr>
              <w:t>7</w:t>
            </w:r>
          </w:p>
        </w:tc>
        <w:tc>
          <w:tcPr>
            <w:tcW w:w="1559" w:type="dxa"/>
          </w:tcPr>
          <w:p w:rsidR="001D71E0" w:rsidRPr="00B01C2D" w:rsidRDefault="001D71E0" w:rsidP="00FA49C2">
            <w:pPr>
              <w:widowControl w:val="0"/>
              <w:spacing w:line="360" w:lineRule="auto"/>
              <w:ind w:firstLine="709"/>
              <w:jc w:val="both"/>
              <w:rPr>
                <w:szCs w:val="24"/>
              </w:rPr>
            </w:pPr>
            <w:r w:rsidRPr="00B01C2D">
              <w:rPr>
                <w:szCs w:val="24"/>
              </w:rPr>
              <w:t>5</w:t>
            </w:r>
          </w:p>
        </w:tc>
      </w:tr>
      <w:tr w:rsidR="001D71E0" w:rsidRPr="00B01C2D" w:rsidTr="00BE31EE">
        <w:tc>
          <w:tcPr>
            <w:tcW w:w="1951" w:type="dxa"/>
          </w:tcPr>
          <w:p w:rsidR="001D71E0" w:rsidRPr="00B01C2D" w:rsidRDefault="001D71E0" w:rsidP="00FA49C2">
            <w:pPr>
              <w:widowControl w:val="0"/>
              <w:spacing w:line="360" w:lineRule="auto"/>
              <w:ind w:firstLine="709"/>
              <w:jc w:val="both"/>
              <w:rPr>
                <w:szCs w:val="24"/>
              </w:rPr>
            </w:pPr>
            <w:r w:rsidRPr="00B01C2D">
              <w:rPr>
                <w:szCs w:val="24"/>
              </w:rPr>
              <w:t>Электро- и газосварочные</w:t>
            </w:r>
          </w:p>
        </w:tc>
        <w:tc>
          <w:tcPr>
            <w:tcW w:w="2693" w:type="dxa"/>
          </w:tcPr>
          <w:p w:rsidR="001D71E0" w:rsidRPr="00B01C2D" w:rsidRDefault="001D71E0" w:rsidP="00FA49C2">
            <w:pPr>
              <w:widowControl w:val="0"/>
              <w:spacing w:line="360" w:lineRule="auto"/>
              <w:ind w:firstLine="709"/>
              <w:jc w:val="both"/>
              <w:rPr>
                <w:szCs w:val="24"/>
              </w:rPr>
            </w:pPr>
            <w:r w:rsidRPr="00B01C2D">
              <w:rPr>
                <w:szCs w:val="24"/>
              </w:rPr>
              <w:t>944</w:t>
            </w:r>
          </w:p>
        </w:tc>
        <w:tc>
          <w:tcPr>
            <w:tcW w:w="1985" w:type="dxa"/>
          </w:tcPr>
          <w:p w:rsidR="001D71E0" w:rsidRPr="00B01C2D" w:rsidRDefault="001D71E0" w:rsidP="00FA49C2">
            <w:pPr>
              <w:widowControl w:val="0"/>
              <w:spacing w:line="360" w:lineRule="auto"/>
              <w:ind w:firstLine="709"/>
              <w:jc w:val="both"/>
              <w:rPr>
                <w:szCs w:val="24"/>
              </w:rPr>
            </w:pPr>
            <w:r w:rsidRPr="00B01C2D">
              <w:rPr>
                <w:szCs w:val="24"/>
              </w:rPr>
              <w:t>1820</w:t>
            </w:r>
          </w:p>
        </w:tc>
        <w:tc>
          <w:tcPr>
            <w:tcW w:w="1701" w:type="dxa"/>
          </w:tcPr>
          <w:p w:rsidR="001D71E0" w:rsidRPr="00B01C2D" w:rsidRDefault="001D71E0" w:rsidP="00FA49C2">
            <w:pPr>
              <w:widowControl w:val="0"/>
              <w:spacing w:line="360" w:lineRule="auto"/>
              <w:ind w:firstLine="709"/>
              <w:jc w:val="both"/>
              <w:rPr>
                <w:szCs w:val="24"/>
                <w:lang w:val="en-US"/>
              </w:rPr>
            </w:pPr>
            <w:r w:rsidRPr="00B01C2D">
              <w:rPr>
                <w:szCs w:val="24"/>
              </w:rPr>
              <w:t>0,5</w:t>
            </w:r>
            <w:r w:rsidRPr="00B01C2D">
              <w:rPr>
                <w:szCs w:val="24"/>
                <w:lang w:val="en-US"/>
              </w:rPr>
              <w:t>1</w:t>
            </w:r>
          </w:p>
        </w:tc>
        <w:tc>
          <w:tcPr>
            <w:tcW w:w="1559" w:type="dxa"/>
          </w:tcPr>
          <w:p w:rsidR="001D71E0" w:rsidRPr="00B01C2D" w:rsidRDefault="001D71E0" w:rsidP="00FA49C2">
            <w:pPr>
              <w:widowControl w:val="0"/>
              <w:spacing w:line="360" w:lineRule="auto"/>
              <w:ind w:firstLine="709"/>
              <w:jc w:val="both"/>
              <w:rPr>
                <w:szCs w:val="24"/>
              </w:rPr>
            </w:pPr>
            <w:r w:rsidRPr="00B01C2D">
              <w:rPr>
                <w:szCs w:val="24"/>
              </w:rPr>
              <w:t>1</w:t>
            </w:r>
          </w:p>
        </w:tc>
      </w:tr>
      <w:tr w:rsidR="001D71E0" w:rsidRPr="00B01C2D" w:rsidTr="00BE31EE">
        <w:tc>
          <w:tcPr>
            <w:tcW w:w="1951" w:type="dxa"/>
          </w:tcPr>
          <w:p w:rsidR="001D71E0" w:rsidRPr="00B01C2D" w:rsidRDefault="001D71E0" w:rsidP="00FA49C2">
            <w:pPr>
              <w:widowControl w:val="0"/>
              <w:spacing w:line="360" w:lineRule="auto"/>
              <w:ind w:firstLine="709"/>
              <w:jc w:val="both"/>
              <w:rPr>
                <w:szCs w:val="24"/>
              </w:rPr>
            </w:pPr>
            <w:r w:rsidRPr="00B01C2D">
              <w:rPr>
                <w:szCs w:val="24"/>
              </w:rPr>
              <w:t>Кузнечные</w:t>
            </w:r>
          </w:p>
        </w:tc>
        <w:tc>
          <w:tcPr>
            <w:tcW w:w="2693" w:type="dxa"/>
          </w:tcPr>
          <w:p w:rsidR="001D71E0" w:rsidRPr="00B01C2D" w:rsidRDefault="001D71E0" w:rsidP="00FA49C2">
            <w:pPr>
              <w:widowControl w:val="0"/>
              <w:spacing w:line="360" w:lineRule="auto"/>
              <w:ind w:firstLine="709"/>
              <w:jc w:val="both"/>
              <w:rPr>
                <w:szCs w:val="24"/>
              </w:rPr>
            </w:pPr>
            <w:r w:rsidRPr="00B01C2D">
              <w:rPr>
                <w:szCs w:val="24"/>
              </w:rPr>
              <w:t>1406</w:t>
            </w:r>
          </w:p>
        </w:tc>
        <w:tc>
          <w:tcPr>
            <w:tcW w:w="1985" w:type="dxa"/>
          </w:tcPr>
          <w:p w:rsidR="001D71E0" w:rsidRPr="00B01C2D" w:rsidRDefault="001D71E0" w:rsidP="00FA49C2">
            <w:pPr>
              <w:widowControl w:val="0"/>
              <w:spacing w:line="360" w:lineRule="auto"/>
              <w:ind w:firstLine="709"/>
              <w:jc w:val="both"/>
              <w:rPr>
                <w:szCs w:val="24"/>
              </w:rPr>
            </w:pPr>
            <w:r w:rsidRPr="00B01C2D">
              <w:rPr>
                <w:szCs w:val="24"/>
              </w:rPr>
              <w:t>1820</w:t>
            </w:r>
          </w:p>
        </w:tc>
        <w:tc>
          <w:tcPr>
            <w:tcW w:w="1701" w:type="dxa"/>
          </w:tcPr>
          <w:p w:rsidR="001D71E0" w:rsidRPr="00B01C2D" w:rsidRDefault="001D71E0" w:rsidP="00FA49C2">
            <w:pPr>
              <w:widowControl w:val="0"/>
              <w:spacing w:line="360" w:lineRule="auto"/>
              <w:ind w:firstLine="709"/>
              <w:jc w:val="both"/>
              <w:rPr>
                <w:szCs w:val="24"/>
              </w:rPr>
            </w:pPr>
            <w:r w:rsidRPr="00B01C2D">
              <w:rPr>
                <w:szCs w:val="24"/>
              </w:rPr>
              <w:t>0,77</w:t>
            </w:r>
          </w:p>
        </w:tc>
        <w:tc>
          <w:tcPr>
            <w:tcW w:w="1559" w:type="dxa"/>
          </w:tcPr>
          <w:p w:rsidR="001D71E0" w:rsidRPr="00B01C2D" w:rsidRDefault="001D71E0" w:rsidP="00FA49C2">
            <w:pPr>
              <w:widowControl w:val="0"/>
              <w:spacing w:line="360" w:lineRule="auto"/>
              <w:ind w:firstLine="709"/>
              <w:jc w:val="both"/>
              <w:rPr>
                <w:szCs w:val="24"/>
              </w:rPr>
            </w:pPr>
            <w:r w:rsidRPr="00B01C2D">
              <w:rPr>
                <w:szCs w:val="24"/>
              </w:rPr>
              <w:t>1</w:t>
            </w:r>
          </w:p>
        </w:tc>
      </w:tr>
      <w:tr w:rsidR="001D71E0" w:rsidRPr="00B01C2D" w:rsidTr="00BE31EE">
        <w:tc>
          <w:tcPr>
            <w:tcW w:w="1951" w:type="dxa"/>
          </w:tcPr>
          <w:p w:rsidR="001D71E0" w:rsidRPr="00B01C2D" w:rsidRDefault="001D71E0" w:rsidP="00FA49C2">
            <w:pPr>
              <w:widowControl w:val="0"/>
              <w:spacing w:line="360" w:lineRule="auto"/>
              <w:ind w:firstLine="709"/>
              <w:jc w:val="both"/>
              <w:rPr>
                <w:szCs w:val="24"/>
              </w:rPr>
            </w:pPr>
            <w:r w:rsidRPr="00B01C2D">
              <w:rPr>
                <w:szCs w:val="24"/>
              </w:rPr>
              <w:t>Станочные</w:t>
            </w:r>
          </w:p>
        </w:tc>
        <w:tc>
          <w:tcPr>
            <w:tcW w:w="2693" w:type="dxa"/>
          </w:tcPr>
          <w:p w:rsidR="001D71E0" w:rsidRPr="00B01C2D" w:rsidRDefault="001D71E0" w:rsidP="00FA49C2">
            <w:pPr>
              <w:widowControl w:val="0"/>
              <w:spacing w:line="360" w:lineRule="auto"/>
              <w:ind w:firstLine="709"/>
              <w:jc w:val="both"/>
              <w:rPr>
                <w:szCs w:val="24"/>
              </w:rPr>
            </w:pPr>
            <w:r w:rsidRPr="00B01C2D">
              <w:rPr>
                <w:szCs w:val="24"/>
              </w:rPr>
              <w:t>2418</w:t>
            </w:r>
          </w:p>
        </w:tc>
        <w:tc>
          <w:tcPr>
            <w:tcW w:w="1985" w:type="dxa"/>
          </w:tcPr>
          <w:p w:rsidR="001D71E0" w:rsidRPr="00B01C2D" w:rsidRDefault="001D71E0" w:rsidP="00FA49C2">
            <w:pPr>
              <w:widowControl w:val="0"/>
              <w:spacing w:line="360" w:lineRule="auto"/>
              <w:ind w:firstLine="709"/>
              <w:jc w:val="both"/>
              <w:rPr>
                <w:szCs w:val="24"/>
              </w:rPr>
            </w:pPr>
            <w:r w:rsidRPr="00B01C2D">
              <w:rPr>
                <w:szCs w:val="24"/>
              </w:rPr>
              <w:t>1860</w:t>
            </w:r>
          </w:p>
        </w:tc>
        <w:tc>
          <w:tcPr>
            <w:tcW w:w="1701" w:type="dxa"/>
          </w:tcPr>
          <w:p w:rsidR="001D71E0" w:rsidRPr="00B01C2D" w:rsidRDefault="001D71E0" w:rsidP="00FA49C2">
            <w:pPr>
              <w:widowControl w:val="0"/>
              <w:spacing w:line="360" w:lineRule="auto"/>
              <w:ind w:firstLine="709"/>
              <w:jc w:val="both"/>
              <w:rPr>
                <w:szCs w:val="24"/>
                <w:lang w:val="en-US"/>
              </w:rPr>
            </w:pPr>
            <w:r w:rsidRPr="00B01C2D">
              <w:rPr>
                <w:szCs w:val="24"/>
              </w:rPr>
              <w:t>1,</w:t>
            </w:r>
            <w:r w:rsidRPr="00B01C2D">
              <w:rPr>
                <w:szCs w:val="24"/>
                <w:lang w:val="en-US"/>
              </w:rPr>
              <w:t>3</w:t>
            </w:r>
          </w:p>
        </w:tc>
        <w:tc>
          <w:tcPr>
            <w:tcW w:w="1559" w:type="dxa"/>
          </w:tcPr>
          <w:p w:rsidR="001D71E0" w:rsidRPr="00B01C2D" w:rsidRDefault="001D71E0" w:rsidP="00FA49C2">
            <w:pPr>
              <w:widowControl w:val="0"/>
              <w:spacing w:line="360" w:lineRule="auto"/>
              <w:ind w:firstLine="709"/>
              <w:jc w:val="both"/>
              <w:rPr>
                <w:szCs w:val="24"/>
              </w:rPr>
            </w:pPr>
            <w:r w:rsidRPr="00B01C2D">
              <w:rPr>
                <w:szCs w:val="24"/>
              </w:rPr>
              <w:t>1</w:t>
            </w:r>
          </w:p>
        </w:tc>
      </w:tr>
      <w:tr w:rsidR="001D71E0" w:rsidRPr="00B01C2D" w:rsidTr="00BE31EE">
        <w:tc>
          <w:tcPr>
            <w:tcW w:w="1951" w:type="dxa"/>
          </w:tcPr>
          <w:p w:rsidR="001D71E0" w:rsidRPr="00B01C2D" w:rsidRDefault="001D71E0" w:rsidP="00FA49C2">
            <w:pPr>
              <w:widowControl w:val="0"/>
              <w:spacing w:line="360" w:lineRule="auto"/>
              <w:ind w:firstLine="709"/>
              <w:jc w:val="both"/>
              <w:rPr>
                <w:szCs w:val="24"/>
              </w:rPr>
            </w:pPr>
            <w:r w:rsidRPr="00B01C2D">
              <w:rPr>
                <w:szCs w:val="24"/>
              </w:rPr>
              <w:t>Всего</w:t>
            </w:r>
          </w:p>
        </w:tc>
        <w:tc>
          <w:tcPr>
            <w:tcW w:w="2693" w:type="dxa"/>
          </w:tcPr>
          <w:p w:rsidR="001D71E0" w:rsidRPr="00B01C2D" w:rsidRDefault="001D71E0" w:rsidP="00FA49C2">
            <w:pPr>
              <w:widowControl w:val="0"/>
              <w:spacing w:line="360" w:lineRule="auto"/>
              <w:ind w:firstLine="709"/>
              <w:jc w:val="both"/>
              <w:rPr>
                <w:szCs w:val="24"/>
              </w:rPr>
            </w:pPr>
            <w:r w:rsidRPr="00B01C2D">
              <w:rPr>
                <w:szCs w:val="24"/>
              </w:rPr>
              <w:t>15466</w:t>
            </w:r>
          </w:p>
        </w:tc>
        <w:tc>
          <w:tcPr>
            <w:tcW w:w="1985" w:type="dxa"/>
          </w:tcPr>
          <w:p w:rsidR="001D71E0" w:rsidRPr="00B01C2D" w:rsidRDefault="00BE31EE" w:rsidP="00BE31EE">
            <w:pPr>
              <w:widowControl w:val="0"/>
              <w:spacing w:line="360" w:lineRule="auto"/>
              <w:jc w:val="center"/>
              <w:rPr>
                <w:szCs w:val="24"/>
              </w:rPr>
            </w:pPr>
            <w:r>
              <w:rPr>
                <w:szCs w:val="24"/>
              </w:rPr>
              <w:t>7360</w:t>
            </w:r>
          </w:p>
        </w:tc>
        <w:tc>
          <w:tcPr>
            <w:tcW w:w="1701" w:type="dxa"/>
          </w:tcPr>
          <w:p w:rsidR="001D71E0" w:rsidRPr="00B01C2D" w:rsidRDefault="001D71E0" w:rsidP="00FA49C2">
            <w:pPr>
              <w:widowControl w:val="0"/>
              <w:spacing w:line="360" w:lineRule="auto"/>
              <w:ind w:firstLine="709"/>
              <w:jc w:val="both"/>
              <w:rPr>
                <w:szCs w:val="24"/>
              </w:rPr>
            </w:pPr>
            <w:r w:rsidRPr="00B01C2D">
              <w:rPr>
                <w:szCs w:val="24"/>
              </w:rPr>
              <w:t>8,28</w:t>
            </w:r>
          </w:p>
        </w:tc>
        <w:tc>
          <w:tcPr>
            <w:tcW w:w="1559" w:type="dxa"/>
          </w:tcPr>
          <w:p w:rsidR="001D71E0" w:rsidRPr="00B01C2D" w:rsidRDefault="001D71E0" w:rsidP="00FA49C2">
            <w:pPr>
              <w:widowControl w:val="0"/>
              <w:spacing w:line="360" w:lineRule="auto"/>
              <w:ind w:firstLine="709"/>
              <w:jc w:val="both"/>
              <w:rPr>
                <w:szCs w:val="24"/>
                <w:lang w:val="en-US"/>
              </w:rPr>
            </w:pPr>
            <w:r w:rsidRPr="00B01C2D">
              <w:rPr>
                <w:szCs w:val="24"/>
                <w:lang w:val="en-US"/>
              </w:rPr>
              <w:t>8</w:t>
            </w:r>
          </w:p>
        </w:tc>
      </w:tr>
    </w:tbl>
    <w:p w:rsidR="001D71E0" w:rsidRPr="007B0A43" w:rsidRDefault="001D71E0" w:rsidP="00FA49C2">
      <w:pPr>
        <w:spacing w:after="0" w:line="360" w:lineRule="auto"/>
        <w:ind w:firstLine="709"/>
        <w:jc w:val="both"/>
        <w:rPr>
          <w:rFonts w:ascii="Times New Roman" w:hAnsi="Times New Roman"/>
          <w:color w:val="000000"/>
          <w:sz w:val="28"/>
          <w:szCs w:val="28"/>
        </w:rPr>
      </w:pPr>
    </w:p>
    <w:p w:rsidR="001D71E0" w:rsidRPr="00BE31EE" w:rsidRDefault="00F1616C" w:rsidP="00FA49C2">
      <w:pPr>
        <w:spacing w:after="0" w:line="360" w:lineRule="auto"/>
        <w:ind w:firstLine="709"/>
        <w:jc w:val="both"/>
        <w:rPr>
          <w:rFonts w:ascii="Times New Roman" w:hAnsi="Times New Roman"/>
          <w:b/>
          <w:bCs/>
          <w:color w:val="000000"/>
          <w:sz w:val="32"/>
          <w:szCs w:val="32"/>
        </w:rPr>
      </w:pPr>
      <w:r w:rsidRPr="00BE31EE">
        <w:rPr>
          <w:rFonts w:ascii="Times New Roman" w:hAnsi="Times New Roman"/>
          <w:b/>
          <w:color w:val="000000"/>
          <w:sz w:val="32"/>
          <w:szCs w:val="32"/>
        </w:rPr>
        <w:t>2.3.</w:t>
      </w:r>
      <w:r w:rsidRPr="00BE31EE">
        <w:rPr>
          <w:rFonts w:ascii="Times New Roman" w:hAnsi="Times New Roman"/>
          <w:b/>
          <w:bCs/>
          <w:color w:val="000000"/>
          <w:sz w:val="32"/>
          <w:szCs w:val="32"/>
        </w:rPr>
        <w:t>Расчет производственной площади в ремонтной мастерской</w:t>
      </w:r>
    </w:p>
    <w:p w:rsidR="005409EB" w:rsidRPr="00BE31EE" w:rsidRDefault="005409EB" w:rsidP="00FA49C2">
      <w:pPr>
        <w:spacing w:after="0" w:line="360" w:lineRule="auto"/>
        <w:ind w:firstLine="709"/>
        <w:jc w:val="both"/>
        <w:rPr>
          <w:rFonts w:ascii="Times New Roman" w:hAnsi="Times New Roman"/>
          <w:b/>
          <w:bCs/>
          <w:color w:val="000000"/>
          <w:sz w:val="32"/>
          <w:szCs w:val="32"/>
        </w:rPr>
      </w:pP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Расчет производственных площадей как при проектировании новых пунктов ТО, так и при перепланировке действующих</w:t>
      </w:r>
      <w:r w:rsidR="00BE31EE">
        <w:rPr>
          <w:rFonts w:ascii="Times New Roman" w:hAnsi="Times New Roman"/>
          <w:sz w:val="28"/>
          <w:szCs w:val="28"/>
        </w:rPr>
        <w:t>.</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При расстановке оборудования необходимо учитывать следующие требования техники безопасности:</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1. расстояние от стены до задней стенки станка должно быть не менее 0,5 м;</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2. расстояние отколоны должно быть не менее 0,4 м;</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3. расстояние от станка до стены принахождение рабочего между станком и стеной должно быть не менее 1 м;</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4. расстояние между станками, расположенными тыльными сторонами друг к другу должно быть не менее 0,3 м;</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5. расстояние между станками, расположенными один к другому передними сторонами должно быть не менее 1,5 м;</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6. расстояние между станками, расположенными в одном ряду должно быть не менее 0,3 м;</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7. проходы между верстаками и другим оборудованием должно быть около</w:t>
      </w:r>
      <w:r>
        <w:rPr>
          <w:rFonts w:ascii="Times New Roman" w:hAnsi="Times New Roman"/>
          <w:sz w:val="28"/>
          <w:szCs w:val="28"/>
        </w:rPr>
        <w:t xml:space="preserve"> </w:t>
      </w:r>
      <w:r w:rsidRPr="00523AD5">
        <w:rPr>
          <w:rFonts w:ascii="Times New Roman" w:hAnsi="Times New Roman"/>
          <w:sz w:val="28"/>
          <w:szCs w:val="28"/>
        </w:rPr>
        <w:t>1,5 м.</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lastRenderedPageBreak/>
        <w:t>Площадь участков определяют следующими способами:</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1. По числу рабочих мест:</w:t>
      </w:r>
    </w:p>
    <w:p w:rsidR="005409EB" w:rsidRDefault="005409EB" w:rsidP="00FA49C2">
      <w:pPr>
        <w:widowControl w:val="0"/>
        <w:spacing w:after="0" w:line="360" w:lineRule="auto"/>
        <w:ind w:firstLine="709"/>
        <w:jc w:val="both"/>
        <w:rPr>
          <w:rFonts w:ascii="Times New Roman" w:hAnsi="Times New Roman"/>
          <w:sz w:val="28"/>
          <w:szCs w:val="28"/>
        </w:rPr>
      </w:pPr>
    </w:p>
    <w:p w:rsidR="005409EB" w:rsidRPr="00523AD5" w:rsidRDefault="005409EB" w:rsidP="00BE31EE">
      <w:pPr>
        <w:widowControl w:val="0"/>
        <w:spacing w:after="0" w:line="360" w:lineRule="auto"/>
        <w:ind w:firstLine="709"/>
        <w:jc w:val="center"/>
        <w:rPr>
          <w:rFonts w:ascii="Times New Roman" w:hAnsi="Times New Roman"/>
          <w:sz w:val="28"/>
          <w:szCs w:val="28"/>
        </w:rPr>
      </w:pPr>
      <w:r w:rsidRPr="00523AD5">
        <w:rPr>
          <w:rFonts w:ascii="Times New Roman" w:hAnsi="Times New Roman"/>
          <w:sz w:val="28"/>
          <w:szCs w:val="28"/>
        </w:rPr>
        <w:t>Fн = f * m</w:t>
      </w:r>
      <w:r w:rsidR="00BE31EE">
        <w:rPr>
          <w:rFonts w:ascii="Times New Roman" w:hAnsi="Times New Roman"/>
          <w:sz w:val="28"/>
          <w:szCs w:val="28"/>
        </w:rPr>
        <w:t xml:space="preserve">                                   (1.18)</w:t>
      </w:r>
    </w:p>
    <w:p w:rsidR="005409EB" w:rsidRDefault="005409EB" w:rsidP="00FA49C2">
      <w:pPr>
        <w:widowControl w:val="0"/>
        <w:spacing w:after="0" w:line="360" w:lineRule="auto"/>
        <w:ind w:firstLine="709"/>
        <w:jc w:val="both"/>
        <w:rPr>
          <w:rFonts w:ascii="Times New Roman" w:hAnsi="Times New Roman"/>
          <w:sz w:val="28"/>
          <w:szCs w:val="28"/>
        </w:rPr>
      </w:pPr>
    </w:p>
    <w:p w:rsidR="00BE31EE" w:rsidRDefault="00BE31EE"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5409EB" w:rsidRPr="00523AD5">
        <w:rPr>
          <w:rFonts w:ascii="Times New Roman" w:hAnsi="Times New Roman"/>
          <w:sz w:val="28"/>
          <w:szCs w:val="28"/>
        </w:rPr>
        <w:t>де</w:t>
      </w:r>
      <w:r>
        <w:rPr>
          <w:rFonts w:ascii="Times New Roman" w:hAnsi="Times New Roman"/>
          <w:sz w:val="28"/>
          <w:szCs w:val="28"/>
        </w:rPr>
        <w:t>:</w:t>
      </w:r>
    </w:p>
    <w:p w:rsidR="00BE31EE" w:rsidRDefault="00BE31EE" w:rsidP="00BE31EE">
      <w:pPr>
        <w:widowControl w:val="0"/>
        <w:spacing w:after="0" w:line="360" w:lineRule="auto"/>
        <w:jc w:val="both"/>
        <w:rPr>
          <w:rFonts w:ascii="Times New Roman" w:hAnsi="Times New Roman"/>
          <w:sz w:val="28"/>
          <w:szCs w:val="28"/>
        </w:rPr>
      </w:pPr>
      <w:r>
        <w:rPr>
          <w:rFonts w:ascii="Times New Roman" w:hAnsi="Times New Roman"/>
          <w:sz w:val="28"/>
          <w:szCs w:val="28"/>
        </w:rPr>
        <w:t>Fн – площадь участка, м2;</w:t>
      </w:r>
    </w:p>
    <w:p w:rsidR="00BE31EE" w:rsidRDefault="00BE31EE" w:rsidP="00BE31EE">
      <w:pPr>
        <w:widowControl w:val="0"/>
        <w:spacing w:after="0" w:line="360" w:lineRule="auto"/>
        <w:jc w:val="both"/>
        <w:rPr>
          <w:rFonts w:ascii="Times New Roman" w:hAnsi="Times New Roman"/>
          <w:sz w:val="28"/>
          <w:szCs w:val="28"/>
        </w:rPr>
      </w:pPr>
      <w:r>
        <w:rPr>
          <w:rFonts w:ascii="Times New Roman" w:hAnsi="Times New Roman"/>
          <w:sz w:val="28"/>
          <w:szCs w:val="28"/>
        </w:rPr>
        <w:t>m - число рабочих мест;</w:t>
      </w:r>
    </w:p>
    <w:p w:rsidR="005409EB" w:rsidRPr="00523AD5" w:rsidRDefault="005409EB" w:rsidP="00BE31EE">
      <w:pPr>
        <w:widowControl w:val="0"/>
        <w:spacing w:after="0" w:line="360" w:lineRule="auto"/>
        <w:jc w:val="both"/>
        <w:rPr>
          <w:rFonts w:ascii="Times New Roman" w:hAnsi="Times New Roman"/>
          <w:sz w:val="28"/>
          <w:szCs w:val="28"/>
        </w:rPr>
      </w:pPr>
      <w:r w:rsidRPr="00523AD5">
        <w:rPr>
          <w:rFonts w:ascii="Times New Roman" w:hAnsi="Times New Roman"/>
          <w:sz w:val="28"/>
          <w:szCs w:val="28"/>
        </w:rPr>
        <w:t>f - удельная площадь на 1 рабочее место, м2.</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2. По числу производственных рабочих:</w:t>
      </w:r>
    </w:p>
    <w:p w:rsidR="005409EB" w:rsidRDefault="005409EB" w:rsidP="00FA49C2">
      <w:pPr>
        <w:widowControl w:val="0"/>
        <w:spacing w:after="0" w:line="360" w:lineRule="auto"/>
        <w:ind w:firstLine="709"/>
        <w:jc w:val="both"/>
        <w:rPr>
          <w:rFonts w:ascii="Times New Roman" w:hAnsi="Times New Roman"/>
          <w:sz w:val="28"/>
          <w:szCs w:val="28"/>
        </w:rPr>
      </w:pPr>
    </w:p>
    <w:p w:rsidR="005409EB" w:rsidRPr="00523AD5" w:rsidRDefault="005409EB" w:rsidP="00BE31EE">
      <w:pPr>
        <w:widowControl w:val="0"/>
        <w:spacing w:after="0" w:line="360" w:lineRule="auto"/>
        <w:ind w:firstLine="709"/>
        <w:jc w:val="center"/>
        <w:rPr>
          <w:rFonts w:ascii="Times New Roman" w:hAnsi="Times New Roman"/>
          <w:sz w:val="28"/>
          <w:szCs w:val="28"/>
        </w:rPr>
      </w:pPr>
      <w:r w:rsidRPr="00523AD5">
        <w:rPr>
          <w:rFonts w:ascii="Times New Roman" w:hAnsi="Times New Roman"/>
          <w:sz w:val="28"/>
          <w:szCs w:val="28"/>
        </w:rPr>
        <w:t>Fп = Po * Fp</w:t>
      </w:r>
      <w:r w:rsidR="00BE31EE">
        <w:rPr>
          <w:rFonts w:ascii="Times New Roman" w:hAnsi="Times New Roman"/>
          <w:sz w:val="28"/>
          <w:szCs w:val="28"/>
        </w:rPr>
        <w:t xml:space="preserve">                                (1.19)</w:t>
      </w:r>
    </w:p>
    <w:p w:rsidR="005409EB" w:rsidRDefault="005409EB" w:rsidP="00FA49C2">
      <w:pPr>
        <w:widowControl w:val="0"/>
        <w:spacing w:after="0" w:line="360" w:lineRule="auto"/>
        <w:ind w:firstLine="709"/>
        <w:jc w:val="both"/>
        <w:rPr>
          <w:rFonts w:ascii="Times New Roman" w:hAnsi="Times New Roman"/>
          <w:sz w:val="28"/>
          <w:szCs w:val="28"/>
        </w:rPr>
      </w:pPr>
    </w:p>
    <w:p w:rsidR="008A58A2" w:rsidRDefault="008A58A2" w:rsidP="00FA49C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Где:</w:t>
      </w:r>
    </w:p>
    <w:p w:rsidR="008A58A2"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Po – колич</w:t>
      </w:r>
      <w:r w:rsidR="008A58A2">
        <w:rPr>
          <w:rFonts w:ascii="Times New Roman" w:hAnsi="Times New Roman"/>
          <w:sz w:val="28"/>
          <w:szCs w:val="28"/>
        </w:rPr>
        <w:t>ество производственных рабочих;</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Fp - удельная площадь на 1 рабочего, м2.</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3. По площади, занимаемой оборудованием, с учетом переходного коэффициента:</w:t>
      </w:r>
    </w:p>
    <w:p w:rsidR="005409EB" w:rsidRDefault="005409EB" w:rsidP="00FA49C2">
      <w:pPr>
        <w:widowControl w:val="0"/>
        <w:spacing w:after="0" w:line="360" w:lineRule="auto"/>
        <w:ind w:firstLine="709"/>
        <w:jc w:val="both"/>
        <w:rPr>
          <w:rFonts w:ascii="Times New Roman" w:hAnsi="Times New Roman"/>
          <w:sz w:val="28"/>
          <w:szCs w:val="28"/>
        </w:rPr>
      </w:pPr>
    </w:p>
    <w:p w:rsidR="005409EB" w:rsidRPr="00523AD5" w:rsidRDefault="008A58A2" w:rsidP="008A58A2">
      <w:pPr>
        <w:widowControl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      </w:t>
      </w:r>
      <w:r w:rsidR="005409EB" w:rsidRPr="00523AD5">
        <w:rPr>
          <w:rFonts w:ascii="Times New Roman" w:hAnsi="Times New Roman"/>
          <w:sz w:val="28"/>
          <w:szCs w:val="28"/>
        </w:rPr>
        <w:t>Fп = Fo * G</w:t>
      </w:r>
      <w:r>
        <w:rPr>
          <w:rFonts w:ascii="Times New Roman" w:hAnsi="Times New Roman"/>
          <w:sz w:val="28"/>
          <w:szCs w:val="28"/>
        </w:rPr>
        <w:t xml:space="preserve">                             (1.20)</w:t>
      </w:r>
    </w:p>
    <w:p w:rsidR="005409EB" w:rsidRDefault="005409EB" w:rsidP="00FA49C2">
      <w:pPr>
        <w:widowControl w:val="0"/>
        <w:spacing w:after="0" w:line="360" w:lineRule="auto"/>
        <w:ind w:firstLine="709"/>
        <w:jc w:val="both"/>
        <w:rPr>
          <w:rFonts w:ascii="Times New Roman" w:hAnsi="Times New Roman"/>
          <w:sz w:val="28"/>
          <w:szCs w:val="28"/>
        </w:rPr>
      </w:pPr>
    </w:p>
    <w:p w:rsidR="008A58A2" w:rsidRDefault="008A58A2"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5409EB" w:rsidRPr="00523AD5">
        <w:rPr>
          <w:rFonts w:ascii="Times New Roman" w:hAnsi="Times New Roman"/>
          <w:sz w:val="28"/>
          <w:szCs w:val="28"/>
        </w:rPr>
        <w:t>де</w:t>
      </w:r>
      <w:r>
        <w:rPr>
          <w:rFonts w:ascii="Times New Roman" w:hAnsi="Times New Roman"/>
          <w:sz w:val="28"/>
          <w:szCs w:val="28"/>
        </w:rPr>
        <w:t>:</w:t>
      </w:r>
    </w:p>
    <w:p w:rsidR="008A58A2"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Fo – площадь</w:t>
      </w:r>
      <w:r w:rsidR="008A58A2">
        <w:rPr>
          <w:rFonts w:ascii="Times New Roman" w:hAnsi="Times New Roman"/>
          <w:sz w:val="28"/>
          <w:szCs w:val="28"/>
        </w:rPr>
        <w:t>, занимаемая оборудованием, м2;</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G - переходной коэффициент.</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 для слесарно-монтажных участков:</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Fп = 5 * 25 = 125 м2</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 для электро- и газосварочных участков:</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Fп = 1 * 20 = 20 м2</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 для кузнечных участков:</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Fп = 1 * 24 = 24 м2</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lastRenderedPageBreak/>
        <w:t>- для станочных участков:</w:t>
      </w:r>
    </w:p>
    <w:p w:rsidR="005409EB" w:rsidRPr="00523AD5" w:rsidRDefault="005409EB" w:rsidP="008A58A2">
      <w:pPr>
        <w:widowControl w:val="0"/>
        <w:spacing w:after="0" w:line="360" w:lineRule="auto"/>
        <w:contextualSpacing/>
        <w:jc w:val="both"/>
        <w:rPr>
          <w:rFonts w:ascii="Times New Roman" w:hAnsi="Times New Roman"/>
          <w:sz w:val="28"/>
          <w:szCs w:val="28"/>
        </w:rPr>
      </w:pPr>
      <w:r w:rsidRPr="00523AD5">
        <w:rPr>
          <w:rFonts w:ascii="Times New Roman" w:hAnsi="Times New Roman"/>
          <w:sz w:val="28"/>
          <w:szCs w:val="28"/>
        </w:rPr>
        <w:t>Fп = 1 * 25 = 25 м2</w:t>
      </w:r>
    </w:p>
    <w:p w:rsidR="005409EB" w:rsidRDefault="005409EB" w:rsidP="008A58A2">
      <w:pPr>
        <w:spacing w:after="0" w:line="360" w:lineRule="auto"/>
        <w:jc w:val="both"/>
        <w:rPr>
          <w:rFonts w:ascii="Times New Roman" w:hAnsi="Times New Roman"/>
          <w:bCs/>
          <w:color w:val="000000"/>
          <w:sz w:val="28"/>
          <w:szCs w:val="28"/>
        </w:rPr>
      </w:pPr>
    </w:p>
    <w:p w:rsidR="00F1616C" w:rsidRPr="008A58A2" w:rsidRDefault="00F1616C" w:rsidP="00FA49C2">
      <w:pPr>
        <w:spacing w:after="0" w:line="360" w:lineRule="auto"/>
        <w:ind w:firstLine="709"/>
        <w:jc w:val="both"/>
        <w:rPr>
          <w:rFonts w:ascii="Times New Roman" w:hAnsi="Times New Roman"/>
          <w:b/>
          <w:bCs/>
          <w:color w:val="000000"/>
          <w:sz w:val="32"/>
          <w:szCs w:val="32"/>
        </w:rPr>
      </w:pPr>
      <w:r w:rsidRPr="008A58A2">
        <w:rPr>
          <w:rFonts w:ascii="Times New Roman" w:hAnsi="Times New Roman"/>
          <w:b/>
          <w:color w:val="000000"/>
          <w:sz w:val="32"/>
          <w:szCs w:val="32"/>
        </w:rPr>
        <w:t xml:space="preserve">2.4. </w:t>
      </w:r>
      <w:r w:rsidRPr="008A58A2">
        <w:rPr>
          <w:rFonts w:ascii="Times New Roman" w:hAnsi="Times New Roman"/>
          <w:b/>
          <w:sz w:val="32"/>
          <w:szCs w:val="32"/>
        </w:rPr>
        <w:t>Расчет и подбор основного технологического оборудования</w:t>
      </w:r>
      <w:r w:rsidRPr="008A58A2">
        <w:rPr>
          <w:rFonts w:ascii="Times New Roman" w:hAnsi="Times New Roman"/>
          <w:b/>
          <w:bCs/>
          <w:color w:val="000000"/>
          <w:sz w:val="32"/>
          <w:szCs w:val="32"/>
        </w:rPr>
        <w:t xml:space="preserve"> </w:t>
      </w:r>
    </w:p>
    <w:p w:rsidR="005409EB" w:rsidRPr="008A58A2" w:rsidRDefault="005409EB" w:rsidP="00FA49C2">
      <w:pPr>
        <w:spacing w:after="0" w:line="360" w:lineRule="auto"/>
        <w:ind w:firstLine="709"/>
        <w:jc w:val="both"/>
        <w:rPr>
          <w:rFonts w:ascii="Times New Roman" w:hAnsi="Times New Roman"/>
          <w:b/>
          <w:bCs/>
          <w:color w:val="000000"/>
          <w:sz w:val="32"/>
          <w:szCs w:val="32"/>
        </w:rPr>
      </w:pP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Оборудование мастерской подбирается с тем, чтобы обеспечить выполнение всех видов работ по ремонту и ТО машинотракторного парка независимо от их полного использования. Для этой цели необходимо воспользоваться перечнем оборудования типовой ремонтной мастерской, соответствующей по загрузке расчетной мастерской с учетом перспективы увеличения нагрузки</w:t>
      </w:r>
      <w:r w:rsidR="008A58A2" w:rsidRPr="008A58A2">
        <w:rPr>
          <w:rFonts w:ascii="Times New Roman" w:hAnsi="Times New Roman"/>
          <w:sz w:val="28"/>
          <w:szCs w:val="28"/>
        </w:rPr>
        <w:t>[15]</w:t>
      </w:r>
      <w:r w:rsidRPr="00523AD5">
        <w:rPr>
          <w:rFonts w:ascii="Times New Roman" w:hAnsi="Times New Roman"/>
          <w:sz w:val="28"/>
          <w:szCs w:val="28"/>
        </w:rPr>
        <w:t>.</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Расчет количества оборудования производят по формуле:</w:t>
      </w:r>
    </w:p>
    <w:p w:rsidR="005409EB" w:rsidRPr="00BF0B32" w:rsidRDefault="005409EB" w:rsidP="00FA49C2">
      <w:pPr>
        <w:widowControl w:val="0"/>
        <w:spacing w:after="0" w:line="360" w:lineRule="auto"/>
        <w:ind w:firstLine="709"/>
        <w:jc w:val="both"/>
        <w:rPr>
          <w:rFonts w:ascii="Times New Roman" w:hAnsi="Times New Roman"/>
          <w:sz w:val="28"/>
          <w:szCs w:val="28"/>
        </w:rPr>
      </w:pPr>
    </w:p>
    <w:p w:rsidR="005409EB" w:rsidRPr="008A58A2" w:rsidRDefault="005409EB" w:rsidP="008A58A2">
      <w:pPr>
        <w:widowControl w:val="0"/>
        <w:spacing w:after="0" w:line="360" w:lineRule="auto"/>
        <w:ind w:firstLine="709"/>
        <w:jc w:val="center"/>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ст = (Тв * Кн) / (Фдо * ηо)</w:t>
      </w:r>
      <w:r w:rsidR="008A58A2" w:rsidRPr="008A58A2">
        <w:rPr>
          <w:rFonts w:ascii="Times New Roman" w:hAnsi="Times New Roman"/>
          <w:sz w:val="28"/>
          <w:szCs w:val="28"/>
        </w:rPr>
        <w:t xml:space="preserve">                    (1.21)</w:t>
      </w:r>
    </w:p>
    <w:p w:rsidR="005409EB" w:rsidRDefault="005409EB" w:rsidP="00FA49C2">
      <w:pPr>
        <w:widowControl w:val="0"/>
        <w:spacing w:after="0" w:line="360" w:lineRule="auto"/>
        <w:ind w:firstLine="709"/>
        <w:jc w:val="both"/>
        <w:rPr>
          <w:rFonts w:ascii="Times New Roman" w:hAnsi="Times New Roman"/>
          <w:sz w:val="28"/>
          <w:szCs w:val="28"/>
        </w:rPr>
      </w:pPr>
    </w:p>
    <w:p w:rsidR="008A58A2" w:rsidRDefault="008A58A2"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Г</w:t>
      </w:r>
      <w:r w:rsidR="005409EB" w:rsidRPr="00523AD5">
        <w:rPr>
          <w:rFonts w:ascii="Times New Roman" w:hAnsi="Times New Roman"/>
          <w:sz w:val="28"/>
          <w:szCs w:val="28"/>
        </w:rPr>
        <w:t>де</w:t>
      </w:r>
      <w:r>
        <w:rPr>
          <w:rFonts w:ascii="Times New Roman" w:hAnsi="Times New Roman"/>
          <w:sz w:val="28"/>
          <w:szCs w:val="28"/>
        </w:rPr>
        <w:t>:</w:t>
      </w:r>
    </w:p>
    <w:p w:rsidR="008A58A2"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 xml:space="preserve"> </w:t>
      </w:r>
      <w:r w:rsidRPr="00523AD5">
        <w:rPr>
          <w:rFonts w:ascii="Times New Roman" w:hAnsi="Times New Roman"/>
          <w:sz w:val="28"/>
          <w:szCs w:val="28"/>
          <w:lang w:val="en-US"/>
        </w:rPr>
        <w:t>N</w:t>
      </w:r>
      <w:r w:rsidR="008A58A2">
        <w:rPr>
          <w:rFonts w:ascii="Times New Roman" w:hAnsi="Times New Roman"/>
          <w:sz w:val="28"/>
          <w:szCs w:val="28"/>
        </w:rPr>
        <w:t>ст – количество станков, шт.;</w:t>
      </w:r>
    </w:p>
    <w:p w:rsidR="008A58A2"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Тв - годовая трудоемко</w:t>
      </w:r>
      <w:r w:rsidR="008A58A2">
        <w:rPr>
          <w:rFonts w:ascii="Times New Roman" w:hAnsi="Times New Roman"/>
          <w:sz w:val="28"/>
          <w:szCs w:val="28"/>
        </w:rPr>
        <w:t>сть данного вида работ, чел./ч;</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Кн - коэффициент неравномерности загрузки участка</w:t>
      </w:r>
    </w:p>
    <w:p w:rsidR="008A58A2"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 xml:space="preserve">(Кн = 1,0÷1,3); </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ηо - коэффициент использования станочного оборудования</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rPr>
        <w:t>(ηо = 0,86÷0,90).</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 для металлорежущих станков:</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ст = (994 * 1,0) / (2030 * 0,89) = 1</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 для слесарно-монтажных станков:</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ст = (8865 * 1,0) / (2030 * 0,89) = 5</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 для сварочных станков:</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ст = (389 * 1,0) / (2010 * 0,89) = 1</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lastRenderedPageBreak/>
        <w:t>- для кузнечных работ:</w:t>
      </w:r>
    </w:p>
    <w:p w:rsidR="005409EB" w:rsidRPr="00523AD5" w:rsidRDefault="005409EB" w:rsidP="008A58A2">
      <w:pPr>
        <w:widowControl w:val="0"/>
        <w:spacing w:after="0" w:line="360" w:lineRule="auto"/>
        <w:jc w:val="both"/>
        <w:rPr>
          <w:rFonts w:ascii="Times New Roman" w:hAnsi="Times New Roman"/>
          <w:sz w:val="28"/>
          <w:szCs w:val="28"/>
        </w:rPr>
      </w:pPr>
      <w:r w:rsidRPr="00523AD5">
        <w:rPr>
          <w:rFonts w:ascii="Times New Roman" w:hAnsi="Times New Roman"/>
          <w:sz w:val="28"/>
          <w:szCs w:val="28"/>
          <w:lang w:val="en-US"/>
        </w:rPr>
        <w:t>N</w:t>
      </w:r>
      <w:r w:rsidRPr="00523AD5">
        <w:rPr>
          <w:rFonts w:ascii="Times New Roman" w:hAnsi="Times New Roman"/>
          <w:sz w:val="28"/>
          <w:szCs w:val="28"/>
        </w:rPr>
        <w:t>ст = (362 * 1,0) / (2010 * 0,89) = 1</w:t>
      </w:r>
    </w:p>
    <w:p w:rsidR="005409EB" w:rsidRPr="00523AD5" w:rsidRDefault="005409EB" w:rsidP="00FA49C2">
      <w:pPr>
        <w:widowControl w:val="0"/>
        <w:spacing w:after="0" w:line="360" w:lineRule="auto"/>
        <w:ind w:firstLine="709"/>
        <w:jc w:val="both"/>
        <w:rPr>
          <w:rFonts w:ascii="Times New Roman" w:hAnsi="Times New Roman"/>
          <w:sz w:val="28"/>
          <w:szCs w:val="28"/>
        </w:rPr>
      </w:pPr>
      <w:r w:rsidRPr="00523AD5">
        <w:rPr>
          <w:rFonts w:ascii="Times New Roman" w:hAnsi="Times New Roman"/>
          <w:sz w:val="28"/>
          <w:szCs w:val="28"/>
        </w:rPr>
        <w:t>Остальное оборудование рассчитывается или подбирается по типовым проектам, исходя из программы производственного процесса.</w:t>
      </w:r>
    </w:p>
    <w:p w:rsidR="008A58A2" w:rsidRDefault="008A58A2"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B9062B" w:rsidRDefault="00B9062B" w:rsidP="00FA49C2">
      <w:pPr>
        <w:spacing w:after="0" w:line="360" w:lineRule="auto"/>
        <w:ind w:firstLine="709"/>
        <w:jc w:val="both"/>
        <w:rPr>
          <w:rFonts w:ascii="Times New Roman" w:hAnsi="Times New Roman"/>
          <w:b/>
          <w:sz w:val="28"/>
          <w:szCs w:val="28"/>
        </w:rPr>
      </w:pPr>
    </w:p>
    <w:p w:rsidR="005409EB" w:rsidRDefault="005409EB" w:rsidP="00FA49C2">
      <w:pPr>
        <w:spacing w:after="0" w:line="360" w:lineRule="auto"/>
        <w:ind w:firstLine="709"/>
        <w:jc w:val="both"/>
        <w:rPr>
          <w:rFonts w:ascii="Times New Roman" w:hAnsi="Times New Roman"/>
          <w:b/>
          <w:sz w:val="32"/>
          <w:szCs w:val="32"/>
        </w:rPr>
      </w:pPr>
      <w:r w:rsidRPr="00B9062B">
        <w:rPr>
          <w:rFonts w:ascii="Times New Roman" w:hAnsi="Times New Roman"/>
          <w:b/>
          <w:sz w:val="32"/>
          <w:szCs w:val="32"/>
        </w:rPr>
        <w:lastRenderedPageBreak/>
        <w:t>Глава 3. Технологическая часть</w:t>
      </w:r>
    </w:p>
    <w:p w:rsidR="00B9062B" w:rsidRPr="00B9062B" w:rsidRDefault="00B9062B" w:rsidP="00FA49C2">
      <w:pPr>
        <w:spacing w:after="0" w:line="360" w:lineRule="auto"/>
        <w:ind w:firstLine="709"/>
        <w:jc w:val="both"/>
        <w:rPr>
          <w:rFonts w:ascii="Times New Roman" w:hAnsi="Times New Roman"/>
          <w:b/>
          <w:sz w:val="32"/>
          <w:szCs w:val="32"/>
        </w:rPr>
      </w:pPr>
    </w:p>
    <w:p w:rsidR="005409EB" w:rsidRPr="00B9062B" w:rsidRDefault="005409EB" w:rsidP="00FA49C2">
      <w:pPr>
        <w:shd w:val="clear" w:color="auto" w:fill="FFFFFF"/>
        <w:spacing w:after="0" w:line="360" w:lineRule="auto"/>
        <w:ind w:firstLine="709"/>
        <w:jc w:val="both"/>
        <w:rPr>
          <w:rFonts w:ascii="Times New Roman" w:hAnsi="Times New Roman"/>
          <w:b/>
          <w:color w:val="000000"/>
          <w:sz w:val="32"/>
          <w:szCs w:val="32"/>
        </w:rPr>
      </w:pPr>
      <w:r w:rsidRPr="00B9062B">
        <w:rPr>
          <w:rFonts w:ascii="Times New Roman" w:hAnsi="Times New Roman"/>
          <w:b/>
          <w:color w:val="000000"/>
          <w:sz w:val="32"/>
          <w:szCs w:val="32"/>
        </w:rPr>
        <w:t>3.1. Горячая регенерация асфальтобетонных покрытий</w:t>
      </w:r>
    </w:p>
    <w:p w:rsidR="00363E51" w:rsidRDefault="00363E51" w:rsidP="00FA49C2">
      <w:pPr>
        <w:shd w:val="clear" w:color="auto" w:fill="FFFFFF"/>
        <w:spacing w:after="0" w:line="360" w:lineRule="auto"/>
        <w:ind w:firstLine="709"/>
        <w:jc w:val="both"/>
        <w:rPr>
          <w:rFonts w:ascii="Times New Roman" w:hAnsi="Times New Roman"/>
          <w:color w:val="000000"/>
          <w:sz w:val="28"/>
          <w:szCs w:val="28"/>
        </w:rPr>
      </w:pP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В зарубежной литературе регенерация асфальтобетонных покрытий определяется термином «рисайклинг»</w:t>
      </w:r>
      <w:r w:rsidR="00B9062B" w:rsidRPr="00B9062B">
        <w:rPr>
          <w:rFonts w:ascii="Times New Roman" w:hAnsi="Times New Roman"/>
          <w:color w:val="000000"/>
          <w:sz w:val="28"/>
          <w:szCs w:val="28"/>
        </w:rPr>
        <w:t>[16]</w:t>
      </w:r>
      <w:r w:rsidRPr="00363E51">
        <w:rPr>
          <w:rFonts w:ascii="Times New Roman" w:hAnsi="Times New Roman"/>
          <w:color w:val="000000"/>
          <w:sz w:val="28"/>
          <w:szCs w:val="28"/>
        </w:rPr>
        <w:t>. По месту осуществления регенерации различают два метода:</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1) рисайклинг на заводе;</w:t>
      </w:r>
    </w:p>
    <w:p w:rsid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2) рисайклинг на дороге.</w:t>
      </w:r>
    </w:p>
    <w:p w:rsidR="00363E51" w:rsidRPr="00B9062B"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Технологический поток регенерации на за</w:t>
      </w:r>
      <w:r w:rsidR="00B9062B">
        <w:rPr>
          <w:rFonts w:ascii="Times New Roman" w:hAnsi="Times New Roman"/>
          <w:color w:val="000000"/>
          <w:sz w:val="28"/>
          <w:szCs w:val="28"/>
        </w:rPr>
        <w:t xml:space="preserve">воде имеет следующий вид (рис. </w:t>
      </w:r>
      <w:r w:rsidR="00B9062B" w:rsidRPr="00B9062B">
        <w:rPr>
          <w:rFonts w:ascii="Times New Roman" w:hAnsi="Times New Roman"/>
          <w:color w:val="000000"/>
          <w:sz w:val="28"/>
          <w:szCs w:val="28"/>
        </w:rPr>
        <w:t>3</w:t>
      </w:r>
      <w:r w:rsidR="00B9062B">
        <w:rPr>
          <w:rFonts w:ascii="Times New Roman" w:hAnsi="Times New Roman"/>
          <w:color w:val="000000"/>
          <w:sz w:val="28"/>
          <w:szCs w:val="28"/>
        </w:rPr>
        <w:t>.1):</w:t>
      </w:r>
    </w:p>
    <w:p w:rsidR="00B9062B" w:rsidRPr="00B9062B" w:rsidRDefault="00B9062B" w:rsidP="00FA49C2">
      <w:pPr>
        <w:shd w:val="clear" w:color="auto" w:fill="FFFFFF"/>
        <w:spacing w:after="0" w:line="360" w:lineRule="auto"/>
        <w:ind w:firstLine="709"/>
        <w:jc w:val="both"/>
        <w:rPr>
          <w:rFonts w:ascii="Times New Roman" w:hAnsi="Times New Roman"/>
          <w:color w:val="000000"/>
          <w:sz w:val="28"/>
          <w:szCs w:val="28"/>
        </w:rPr>
      </w:pPr>
    </w:p>
    <w:p w:rsidR="00363E51" w:rsidRDefault="00B9062B" w:rsidP="00FA49C2">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59475" cy="3973830"/>
            <wp:effectExtent l="19050" t="0" r="3175" b="0"/>
            <wp:docPr id="10" name="Рисунок 9" descr="recycling_foamed_bitu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ing_foamed_bitumen1.jpg"/>
                    <pic:cNvPicPr/>
                  </pic:nvPicPr>
                  <pic:blipFill>
                    <a:blip r:embed="rId9" cstate="print"/>
                    <a:stretch>
                      <a:fillRect/>
                    </a:stretch>
                  </pic:blipFill>
                  <pic:spPr>
                    <a:xfrm>
                      <a:off x="0" y="0"/>
                      <a:ext cx="5959475" cy="3973830"/>
                    </a:xfrm>
                    <a:prstGeom prst="rect">
                      <a:avLst/>
                    </a:prstGeom>
                  </pic:spPr>
                </pic:pic>
              </a:graphicData>
            </a:graphic>
          </wp:inline>
        </w:drawing>
      </w:r>
    </w:p>
    <w:p w:rsidR="00363E51" w:rsidRDefault="00363E51" w:rsidP="00B9062B">
      <w:pPr>
        <w:shd w:val="clear" w:color="auto" w:fill="FFFFFF"/>
        <w:spacing w:after="0" w:line="360" w:lineRule="auto"/>
        <w:jc w:val="both"/>
        <w:rPr>
          <w:rFonts w:ascii="Times New Roman" w:hAnsi="Times New Roman"/>
          <w:color w:val="000000"/>
          <w:sz w:val="28"/>
          <w:szCs w:val="28"/>
        </w:rPr>
      </w:pPr>
    </w:p>
    <w:p w:rsidR="00363E51" w:rsidRPr="00363E51" w:rsidRDefault="00B9062B" w:rsidP="00B9062B">
      <w:pPr>
        <w:shd w:val="clear" w:color="auto" w:fill="FFFFFF"/>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Рис. 3</w:t>
      </w:r>
      <w:r w:rsidR="00363E51" w:rsidRPr="00363E51">
        <w:rPr>
          <w:rFonts w:ascii="Times New Roman" w:hAnsi="Times New Roman"/>
          <w:color w:val="000000"/>
          <w:sz w:val="28"/>
          <w:szCs w:val="28"/>
        </w:rPr>
        <w:t>.1. Поток материалов при рисайклинге на заводе</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lastRenderedPageBreak/>
        <w:t>1) снятие старого покрытия холодным или горячим фрезерованием или разломом;</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2) доставка автотранспортом старого материала на передвижной или стационарный асфальтобетонный завод;</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3) приготовление новой асфальтобетонной смеси из материала старого покрытия с добавлением каменного материала и битума в соответствии с требованиями рецептуры;</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4) доставка новой асфальтобетонной смеси автотранспортом на ремонтируемый участок;</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5) распределение асфальтобетона асфальтоукладчиком;</w:t>
      </w: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6) уплотнение.</w:t>
      </w: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Снятие старого покрытия целесообразно осуществлять с помощью фрез фирмы «Виртген» (Wirtgen).</w:t>
      </w: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Сфрезерованный и измельченный до гранулята асфальтобетон автотранспортом доставляется на стационарный или передвижной асфальтобетонный завод. Там в строгом соответствии с разработанными рецептами готовится новая асфальтобетонная смесь с добавлением каменного материала и битума.</w:t>
      </w: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Готовый горячий асфальтобетон необходимо доставить на строительную площадку. Автотранспорт, предназначенный для транспортировки горячей асфальтобетонной смеси, должен быть оборудован тентами для обеспечения сохранения предусмотренной технологией температуры смеси.</w:t>
      </w: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Распределение и уплотнение доставленной смеси осуществляется по традиционной технологии с использованием современных асфальтоукладчико</w:t>
      </w:r>
      <w:r w:rsidR="00B9062B">
        <w:rPr>
          <w:rFonts w:ascii="Times New Roman" w:hAnsi="Times New Roman"/>
          <w:color w:val="000000"/>
          <w:sz w:val="28"/>
          <w:szCs w:val="28"/>
        </w:rPr>
        <w:t>в («Vogel», «Dinapak») и пневмо</w:t>
      </w:r>
      <w:r w:rsidRPr="00363E51">
        <w:rPr>
          <w:rFonts w:ascii="Times New Roman" w:hAnsi="Times New Roman"/>
          <w:color w:val="000000"/>
          <w:sz w:val="28"/>
          <w:szCs w:val="28"/>
        </w:rPr>
        <w:t xml:space="preserve"> и гладковальцовых катков.</w:t>
      </w: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 xml:space="preserve">Технологический поток регенерации на дороге производится специальной машиной-ремиксером. За один рабочий ход материал старого </w:t>
      </w:r>
      <w:r w:rsidRPr="00363E51">
        <w:rPr>
          <w:rFonts w:ascii="Times New Roman" w:hAnsi="Times New Roman"/>
          <w:color w:val="000000"/>
          <w:sz w:val="28"/>
          <w:szCs w:val="28"/>
        </w:rPr>
        <w:lastRenderedPageBreak/>
        <w:t>покрытия нагревается, перерабатывается с добавлением или без добавления нового материала, расп</w:t>
      </w:r>
      <w:r w:rsidR="00B9062B">
        <w:rPr>
          <w:rFonts w:ascii="Times New Roman" w:hAnsi="Times New Roman"/>
          <w:color w:val="000000"/>
          <w:sz w:val="28"/>
          <w:szCs w:val="28"/>
        </w:rPr>
        <w:t>ределяется и уплотняется.</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Существует четыре группы машин дл</w:t>
      </w:r>
      <w:r w:rsidR="00B9062B">
        <w:rPr>
          <w:rFonts w:ascii="Times New Roman" w:hAnsi="Times New Roman"/>
          <w:color w:val="000000"/>
          <w:sz w:val="28"/>
          <w:szCs w:val="28"/>
        </w:rPr>
        <w:t>я осуществления горячего рисайк</w:t>
      </w:r>
      <w:r w:rsidRPr="00363E51">
        <w:rPr>
          <w:rFonts w:ascii="Times New Roman" w:hAnsi="Times New Roman"/>
          <w:color w:val="000000"/>
          <w:sz w:val="28"/>
          <w:szCs w:val="28"/>
        </w:rPr>
        <w:t>линга на дороге:</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1) ремиксер для швов 300 используется для закрытия растрескавшихся швов на старом покрытии;</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2) миниремиксер-1000 предназначен для восстановления участков дорог малой площади;</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3) ремиксер-2500 снабжен системой «варио», позволяющей рыхлить старое покрытие и укладывать новое, и используется для ремонта полос дороги шириной до 2,5 м;</w:t>
      </w: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4) ремиксер-4500 предназначен для полного восстановления дорог шириной до 4,5 м за один рабочий проход.</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При восстановлении дорог ремиксером-4500 могут быть использованы четыре способа (метода) регенерации:</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1. Метод Reshape (Reform) — профилировка.</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2. Метод Repave — профилировка с восстановлением слоя износа.</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3. Метод Remix — профилировка с изменением структуры покрытия.</w:t>
      </w:r>
    </w:p>
    <w:p w:rsid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4. Метод Remix-Plus — профилировка с изменением состава смеси и устройством слоя износа.</w:t>
      </w:r>
    </w:p>
    <w:p w:rsidR="00363E51" w:rsidRDefault="00363E51" w:rsidP="00FA49C2">
      <w:pPr>
        <w:shd w:val="clear" w:color="auto" w:fill="FFFFFF"/>
        <w:spacing w:after="0" w:line="360" w:lineRule="auto"/>
        <w:ind w:firstLine="709"/>
        <w:jc w:val="both"/>
        <w:rPr>
          <w:rFonts w:ascii="Times New Roman" w:hAnsi="Times New Roman"/>
          <w:color w:val="000000"/>
          <w:sz w:val="28"/>
          <w:szCs w:val="28"/>
        </w:rPr>
      </w:pPr>
    </w:p>
    <w:p w:rsidR="005409EB" w:rsidRPr="00B9062B" w:rsidRDefault="005409EB" w:rsidP="00FA49C2">
      <w:pPr>
        <w:shd w:val="clear" w:color="auto" w:fill="FFFFFF"/>
        <w:spacing w:after="0" w:line="360" w:lineRule="auto"/>
        <w:ind w:firstLine="709"/>
        <w:jc w:val="both"/>
        <w:rPr>
          <w:rFonts w:ascii="Times New Roman" w:hAnsi="Times New Roman"/>
          <w:b/>
          <w:color w:val="000000"/>
          <w:sz w:val="32"/>
          <w:szCs w:val="32"/>
        </w:rPr>
      </w:pPr>
      <w:r w:rsidRPr="00B9062B">
        <w:rPr>
          <w:rFonts w:ascii="Times New Roman" w:hAnsi="Times New Roman"/>
          <w:b/>
          <w:color w:val="000000"/>
          <w:sz w:val="32"/>
          <w:szCs w:val="32"/>
        </w:rPr>
        <w:t xml:space="preserve">3.2. Холодный ресайклинг </w:t>
      </w:r>
    </w:p>
    <w:p w:rsidR="00363E51" w:rsidRPr="00B9062B" w:rsidRDefault="00363E51" w:rsidP="00FA49C2">
      <w:pPr>
        <w:shd w:val="clear" w:color="auto" w:fill="FFFFFF"/>
        <w:spacing w:after="0" w:line="360" w:lineRule="auto"/>
        <w:ind w:firstLine="709"/>
        <w:jc w:val="both"/>
        <w:rPr>
          <w:rFonts w:ascii="Times New Roman" w:hAnsi="Times New Roman"/>
          <w:b/>
          <w:color w:val="000000"/>
          <w:sz w:val="32"/>
          <w:szCs w:val="32"/>
        </w:rPr>
      </w:pP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Технология холодного рисайклинга позволяет добиться повторного максимального использования материалов существующего покрытия при восстановлении автомобильных дорог.</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 xml:space="preserve">Использование метода холодного рисайклинга исключает необходимость транспортировки старого сфрезерованного материала в отвалы, устраняются дополнительные помехи дорожному движению со </w:t>
      </w:r>
      <w:r w:rsidRPr="00363E51">
        <w:rPr>
          <w:rFonts w:ascii="Times New Roman" w:hAnsi="Times New Roman"/>
          <w:color w:val="000000"/>
          <w:sz w:val="28"/>
          <w:szCs w:val="28"/>
        </w:rPr>
        <w:lastRenderedPageBreak/>
        <w:t>стороны большегрузных автомобилей, которые были бы задействованы на транспортировке снятого материала. С другой стороны, использование холодного рисайклинга уменьшает количество применяемых новых материалов по сравнению с обычными способами ремонта.</w:t>
      </w: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Кроме экономических преимуществ, холодный рисайклинг оказывает минимальное воздействие на окружающую среду.</w:t>
      </w:r>
    </w:p>
    <w:p w:rsid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При ремонте дорожной одежды возможно использование двух вариантов холодного рисайклинга.</w:t>
      </w:r>
    </w:p>
    <w:p w:rsidR="00363E51" w:rsidRPr="00363E51" w:rsidRDefault="00363E51" w:rsidP="00B9062B">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Выбор возможного варианта применения холодного рисайклинга осуществляется на основе расчета конструкции дорожной одежды под перспективную нагрузку.</w:t>
      </w:r>
    </w:p>
    <w:p w:rsidR="00363E51" w:rsidRPr="00B9062B" w:rsidRDefault="00363E51" w:rsidP="00B9062B">
      <w:pPr>
        <w:shd w:val="clear" w:color="auto" w:fill="FFFFFF"/>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Холодный рисайклинг может использоваться на дорогах с разными типами покрытий: гравийных, щебеночных неукрепленных, черных щебеночных покрытиях, асфальтобетонных покрытиях. При холодном рисайклинге существующая дорожная одежда сфрезеровывается, измельчается и до 100% материала неукрепленных и укрепленных слоев используется для устройства новой дорожной одежды</w:t>
      </w:r>
      <w:r w:rsidR="00B9062B" w:rsidRPr="00B9062B">
        <w:rPr>
          <w:rFonts w:ascii="Times New Roman" w:hAnsi="Times New Roman"/>
          <w:color w:val="000000"/>
          <w:sz w:val="28"/>
          <w:szCs w:val="28"/>
        </w:rPr>
        <w:t>[17]</w:t>
      </w:r>
      <w:r w:rsidRPr="00363E51">
        <w:rPr>
          <w:rFonts w:ascii="Times New Roman" w:hAnsi="Times New Roman"/>
          <w:color w:val="000000"/>
          <w:sz w:val="28"/>
          <w:szCs w:val="28"/>
        </w:rPr>
        <w:t>.</w:t>
      </w:r>
    </w:p>
    <w:p w:rsidR="00363E51" w:rsidRPr="00B9062B" w:rsidRDefault="00363E51" w:rsidP="00B9062B">
      <w:pPr>
        <w:shd w:val="clear" w:color="auto" w:fill="FFFFFF"/>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Новая смесь приготавливается из старого материала с добавлением при необходимости недостающих фракций минеральных материалов и вяжущего прямо на автомобильной дороге за один рабочий ход рисайклера</w:t>
      </w:r>
      <w:r w:rsidR="00B9062B" w:rsidRPr="00B9062B">
        <w:rPr>
          <w:rFonts w:ascii="Times New Roman" w:hAnsi="Times New Roman"/>
          <w:color w:val="000000"/>
          <w:sz w:val="28"/>
          <w:szCs w:val="28"/>
        </w:rPr>
        <w:t>[18]</w:t>
      </w:r>
      <w:r w:rsidRPr="00363E51">
        <w:rPr>
          <w:rFonts w:ascii="Times New Roman" w:hAnsi="Times New Roman"/>
          <w:color w:val="000000"/>
          <w:sz w:val="28"/>
          <w:szCs w:val="28"/>
        </w:rPr>
        <w:t>.</w:t>
      </w:r>
    </w:p>
    <w:p w:rsidR="00363E51" w:rsidRPr="00B9062B" w:rsidRDefault="00363E51" w:rsidP="00B9062B">
      <w:pPr>
        <w:shd w:val="clear" w:color="auto" w:fill="FFFFFF"/>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Высоких прочностных качеств отремонтированных покрытий добиваются за счет использования комплексного вяжущего при приготовлении новой смеси цемента и битумной эмульсии. Иногда возможно использование вспененных битумов и извести.</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Цемент и битумная эмульсия в качестве вяжущих используются благодаря их преимуществ: предотвращается склонность смесей, приготовленных только с добавкой цемента, к трещинообразованию, а битумные эмульсии придают покрытию необходимую упругость</w:t>
      </w:r>
      <w:r w:rsidR="00B9062B" w:rsidRPr="00B9062B">
        <w:rPr>
          <w:rFonts w:ascii="Times New Roman" w:hAnsi="Times New Roman"/>
          <w:color w:val="000000"/>
          <w:sz w:val="28"/>
          <w:szCs w:val="28"/>
        </w:rPr>
        <w:t>[19]</w:t>
      </w:r>
      <w:r w:rsidRPr="00363E51">
        <w:rPr>
          <w:rFonts w:ascii="Times New Roman" w:hAnsi="Times New Roman"/>
          <w:color w:val="000000"/>
          <w:sz w:val="28"/>
          <w:szCs w:val="28"/>
        </w:rPr>
        <w:t>.</w:t>
      </w:r>
    </w:p>
    <w:p w:rsidR="00363E51" w:rsidRPr="00363E51" w:rsidRDefault="00363E51" w:rsidP="00FA49C2">
      <w:pPr>
        <w:shd w:val="clear" w:color="auto" w:fill="FFFFFF"/>
        <w:spacing w:after="0" w:line="360" w:lineRule="auto"/>
        <w:ind w:firstLine="709"/>
        <w:jc w:val="both"/>
        <w:rPr>
          <w:rFonts w:ascii="Times New Roman" w:hAnsi="Times New Roman"/>
          <w:color w:val="000000"/>
          <w:sz w:val="28"/>
          <w:szCs w:val="28"/>
        </w:rPr>
      </w:pPr>
    </w:p>
    <w:p w:rsidR="00363E51" w:rsidRPr="00B9062B" w:rsidRDefault="00363E51" w:rsidP="00B9062B">
      <w:pPr>
        <w:shd w:val="clear" w:color="auto" w:fill="FFFFFF"/>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lastRenderedPageBreak/>
        <w:t>Слои, полученные с помощью холодного рисайклинга, могут использоваться как покрытие на дорогах с малой интенсивностью движения или в качестве основания.</w:t>
      </w:r>
    </w:p>
    <w:p w:rsidR="00363E51" w:rsidRPr="00B9062B" w:rsidRDefault="00363E51" w:rsidP="00B9062B">
      <w:pPr>
        <w:shd w:val="clear" w:color="auto" w:fill="FFFFFF"/>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Для образования основания возможна обработка укрепленных слоев; укрепленных и неукрепленных слоев и переработка неукрепленных материалов</w:t>
      </w:r>
      <w:r w:rsidR="00B9062B" w:rsidRPr="00B9062B">
        <w:rPr>
          <w:rFonts w:ascii="Times New Roman" w:hAnsi="Times New Roman"/>
          <w:color w:val="000000"/>
          <w:sz w:val="28"/>
          <w:szCs w:val="28"/>
        </w:rPr>
        <w:t>[19].</w:t>
      </w:r>
    </w:p>
    <w:p w:rsidR="00D03687" w:rsidRPr="00B9062B" w:rsidRDefault="00363E51" w:rsidP="00B9062B">
      <w:pPr>
        <w:shd w:val="clear" w:color="auto" w:fill="FFFFFF"/>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На дорогах с высокой интенсивностью движения целесообразно поверх переработанного слоя рисайклинга в зависимости от потребности устраивать сверху поверхностную обработку, укладывать тонкий слой холодного асфальтобетона, можно использовать другие конструкции</w:t>
      </w:r>
      <w:r w:rsidR="00B9062B" w:rsidRPr="00B9062B">
        <w:rPr>
          <w:rFonts w:ascii="Times New Roman" w:hAnsi="Times New Roman"/>
          <w:color w:val="000000"/>
          <w:sz w:val="28"/>
          <w:szCs w:val="28"/>
        </w:rPr>
        <w:t>[20].</w:t>
      </w:r>
    </w:p>
    <w:p w:rsidR="00D03687" w:rsidRP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В зависимости от ширины захвата рабочей поверхности различают три типа рисайклеров:</w:t>
      </w:r>
    </w:p>
    <w:p w:rsidR="00D03687" w:rsidRP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1) рисайклер 1000CR;</w:t>
      </w:r>
    </w:p>
    <w:p w:rsidR="00D03687" w:rsidRP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2) рисайклер 2100DCR;</w:t>
      </w:r>
    </w:p>
    <w:p w:rsidR="00D03687" w:rsidRPr="00B9062B" w:rsidRDefault="00D03687" w:rsidP="00B9062B">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3) рисайклер CR4500.</w:t>
      </w:r>
    </w:p>
    <w:p w:rsidR="00D03687" w:rsidRPr="00B9062B" w:rsidRDefault="00D03687" w:rsidP="00B9062B">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Технология переработки покрытия рисайклером 1000CR следующая: снимаемый слой покрытия измельчается до гранулята, который строго дозируется для приготовления новой смеси; добавляется битумная эмульсия; все тщательно перемешивается на месте и снова укладывается. Уплотнение производится в два приема: уплотняющим брусом и катком.</w:t>
      </w:r>
    </w:p>
    <w:p w:rsidR="00D03687" w:rsidRPr="00B9062B" w:rsidRDefault="00D03687" w:rsidP="00B9062B">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Окончательное уплотнение должно производиться 7-9-тонным гладко-вальцовым катком, оснащенным системой виброуплотнения</w:t>
      </w:r>
      <w:r w:rsidR="00B9062B" w:rsidRPr="00B9062B">
        <w:rPr>
          <w:rFonts w:ascii="Times New Roman" w:hAnsi="Times New Roman"/>
          <w:color w:val="000000"/>
          <w:sz w:val="28"/>
          <w:szCs w:val="28"/>
        </w:rPr>
        <w:t>[21]</w:t>
      </w:r>
      <w:r w:rsidRPr="00D03687">
        <w:rPr>
          <w:rFonts w:ascii="Times New Roman" w:hAnsi="Times New Roman"/>
          <w:color w:val="000000"/>
          <w:sz w:val="28"/>
          <w:szCs w:val="28"/>
        </w:rPr>
        <w:t>.</w:t>
      </w:r>
    </w:p>
    <w:p w:rsidR="00D03687" w:rsidRP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Технологические операции, выполняемые при восстановлении покрытия рисайклером 2100DCR, следующие:</w:t>
      </w:r>
    </w:p>
    <w:p w:rsidR="00D03687" w:rsidRP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1) фрезерование, рыхление и гранулирование материала покрытия;</w:t>
      </w:r>
    </w:p>
    <w:p w:rsidR="00D03687" w:rsidRP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2) разбрызгивание эмульсии и воды;</w:t>
      </w:r>
    </w:p>
    <w:p w:rsidR="00D03687" w:rsidRP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3) тщательное перемешивание;</w:t>
      </w:r>
    </w:p>
    <w:p w:rsidR="00D03687" w:rsidRP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4) распределение смеси;</w:t>
      </w:r>
    </w:p>
    <w:p w:rsidR="00D03687" w:rsidRP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5) укладка, профилирование и предварительное уплотнение;</w:t>
      </w:r>
    </w:p>
    <w:p w:rsidR="00D03687" w:rsidRPr="00B9062B" w:rsidRDefault="00D03687" w:rsidP="00B9062B">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6) окончательное уплотнение.</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lastRenderedPageBreak/>
        <w:t>Если исследование существующего покрытия выявит недостаток в нем каменных материалов определенных фракций, то необходимо произвести их предварительное распределение по поверхности ремонтируемого покрытия перед рисайклером. Распределение щебня, как правило, осуществляется автогрейдером, цемента, необходимого по рецептуре, — с помощью специальных цементовозов.</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Рисайклер 2100DCR оснащен прижимными устройствами, которые предотвращают образование глыб при фрезеровании даже при наличии глубоких трещин в снимаемом покрытии или слабой связи битумных слоев между собой</w:t>
      </w:r>
      <w:r w:rsidR="00F02617" w:rsidRPr="00F02617">
        <w:rPr>
          <w:rFonts w:ascii="Times New Roman" w:hAnsi="Times New Roman"/>
          <w:color w:val="000000"/>
          <w:sz w:val="28"/>
          <w:szCs w:val="28"/>
        </w:rPr>
        <w:t>[22]</w:t>
      </w:r>
      <w:r w:rsidRPr="00D03687">
        <w:rPr>
          <w:rFonts w:ascii="Times New Roman" w:hAnsi="Times New Roman"/>
          <w:color w:val="000000"/>
          <w:sz w:val="28"/>
          <w:szCs w:val="28"/>
        </w:rPr>
        <w:t>.</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Дополнительно распределяемый цемент, минеральный материал и сфре-зерованный материал существующего покрытия интенсивно перемешиваются фрезерным барабаном.</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Точность дозирования воды и эмульсии обеспечена применением микропроцессорной системы управления. При одновременном использовании воды и эмульсии на машине монтируются два дозатора.</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Высокое качество укладки восстановленного материала даже на закруглениях малого радиуса обеспечивается,</w:t>
      </w:r>
      <w:r w:rsidR="00F02617" w:rsidRPr="00F02617">
        <w:rPr>
          <w:rFonts w:ascii="Times New Roman" w:hAnsi="Times New Roman"/>
          <w:color w:val="000000"/>
          <w:sz w:val="28"/>
          <w:szCs w:val="28"/>
        </w:rPr>
        <w:t xml:space="preserve"> </w:t>
      </w:r>
      <w:r w:rsidRPr="00D03687">
        <w:rPr>
          <w:rFonts w:ascii="Times New Roman" w:hAnsi="Times New Roman"/>
          <w:color w:val="000000"/>
          <w:sz w:val="28"/>
          <w:szCs w:val="28"/>
        </w:rPr>
        <w:t>встроенным раздвижным уплотняющим рабочим органом, который гарантирует требуемое профилирование слоя. Возможности системы позволяют формировать двускатный профиль восстанавливаемого покрытия</w:t>
      </w:r>
      <w:r w:rsidR="00F02617">
        <w:rPr>
          <w:rFonts w:ascii="Times New Roman" w:hAnsi="Times New Roman"/>
          <w:color w:val="000000"/>
          <w:sz w:val="28"/>
          <w:szCs w:val="28"/>
          <w:lang w:val="en-US"/>
        </w:rPr>
        <w:t>[23]</w:t>
      </w:r>
      <w:r w:rsidRPr="00D03687">
        <w:rPr>
          <w:rFonts w:ascii="Times New Roman" w:hAnsi="Times New Roman"/>
          <w:color w:val="000000"/>
          <w:sz w:val="28"/>
          <w:szCs w:val="28"/>
        </w:rPr>
        <w:t>.</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Системы рисайклера позволяют добиться высокой степени предварительного уплотнения.</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Окончательное уплотнение восстановленного покрытия осуществляется по традиционной технологии. Для этого в зависимости от требуемого давления при статическом уплотнении применяются тяжелые пневмоколесные катки, пневмо-гладковальцовые катки, двухвальцовые виброкатки. Движение по новому покрытию может осуществляться сразу после укатки.</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lastRenderedPageBreak/>
        <w:t>При регенерировании дорожной одежды на всю ширину с помощью рисайклера CR4500 технологическая цепочка несколько усложняется: материал покрытия на всю глубину рисайклинга сфрезеровывается дорожной фрезой и распределяется автогрейдером</w:t>
      </w:r>
      <w:r w:rsidR="00F02617" w:rsidRPr="00F02617">
        <w:rPr>
          <w:rFonts w:ascii="Times New Roman" w:hAnsi="Times New Roman"/>
          <w:color w:val="000000"/>
          <w:sz w:val="28"/>
          <w:szCs w:val="28"/>
        </w:rPr>
        <w:t>[24]</w:t>
      </w:r>
      <w:r w:rsidRPr="00D03687">
        <w:rPr>
          <w:rFonts w:ascii="Times New Roman" w:hAnsi="Times New Roman"/>
          <w:color w:val="000000"/>
          <w:sz w:val="28"/>
          <w:szCs w:val="28"/>
        </w:rPr>
        <w:t>.</w:t>
      </w:r>
    </w:p>
    <w:p w:rsidR="00F02617" w:rsidRDefault="00D03687" w:rsidP="00FA49C2">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Возможно использование двух вариантов технологических цепочек</w:t>
      </w:r>
      <w:r w:rsidR="00F02617" w:rsidRPr="00F02617">
        <w:rPr>
          <w:rFonts w:ascii="Times New Roman" w:hAnsi="Times New Roman"/>
          <w:color w:val="000000"/>
          <w:sz w:val="28"/>
          <w:szCs w:val="28"/>
        </w:rPr>
        <w:t>^</w:t>
      </w:r>
    </w:p>
    <w:p w:rsidR="00F02617" w:rsidRPr="00F02617" w:rsidRDefault="00F02617" w:rsidP="00FA49C2">
      <w:pPr>
        <w:shd w:val="clear" w:color="auto" w:fill="FFFFFF"/>
        <w:spacing w:after="0" w:line="360" w:lineRule="auto"/>
        <w:ind w:firstLine="709"/>
        <w:jc w:val="both"/>
        <w:rPr>
          <w:rFonts w:ascii="Times New Roman" w:hAnsi="Times New Roman"/>
          <w:color w:val="000000"/>
          <w:sz w:val="28"/>
          <w:szCs w:val="28"/>
        </w:rPr>
      </w:pPr>
      <w:r w:rsidRPr="00F02617">
        <w:rPr>
          <w:rFonts w:ascii="Times New Roman" w:hAnsi="Times New Roman"/>
          <w:color w:val="000000"/>
          <w:sz w:val="28"/>
          <w:szCs w:val="28"/>
        </w:rPr>
        <w:t xml:space="preserve">- </w:t>
      </w:r>
      <w:r w:rsidR="00D03687" w:rsidRPr="00D03687">
        <w:rPr>
          <w:rFonts w:ascii="Times New Roman" w:hAnsi="Times New Roman"/>
          <w:color w:val="000000"/>
          <w:sz w:val="28"/>
          <w:szCs w:val="28"/>
        </w:rPr>
        <w:t>рисайклинга с доб</w:t>
      </w:r>
      <w:r>
        <w:rPr>
          <w:rFonts w:ascii="Times New Roman" w:hAnsi="Times New Roman"/>
          <w:color w:val="000000"/>
          <w:sz w:val="28"/>
          <w:szCs w:val="28"/>
        </w:rPr>
        <w:t xml:space="preserve">авкой минеральных материалов; </w:t>
      </w:r>
    </w:p>
    <w:p w:rsidR="00D03687" w:rsidRPr="00F02617" w:rsidRDefault="00F02617" w:rsidP="00F02617">
      <w:pPr>
        <w:shd w:val="clear" w:color="auto" w:fill="FFFFFF"/>
        <w:spacing w:after="0" w:line="360" w:lineRule="auto"/>
        <w:ind w:firstLine="709"/>
        <w:jc w:val="both"/>
        <w:rPr>
          <w:rFonts w:ascii="Times New Roman" w:hAnsi="Times New Roman"/>
          <w:color w:val="000000"/>
          <w:sz w:val="28"/>
          <w:szCs w:val="28"/>
          <w:lang w:val="en-US"/>
        </w:rPr>
      </w:pPr>
      <w:r w:rsidRPr="00F02617">
        <w:rPr>
          <w:rFonts w:ascii="Times New Roman" w:hAnsi="Times New Roman"/>
          <w:color w:val="000000"/>
          <w:sz w:val="28"/>
          <w:szCs w:val="28"/>
        </w:rPr>
        <w:t xml:space="preserve">- </w:t>
      </w:r>
      <w:r w:rsidR="00D03687" w:rsidRPr="00D03687">
        <w:rPr>
          <w:rFonts w:ascii="Times New Roman" w:hAnsi="Times New Roman"/>
          <w:color w:val="000000"/>
          <w:sz w:val="28"/>
          <w:szCs w:val="28"/>
        </w:rPr>
        <w:t>рисайклинга без добавки минеральных материалов.</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Автомобиль с запасом материалов может находиться впереди, сзади или сбоку рисайклера</w:t>
      </w:r>
      <w:r w:rsidR="00F02617" w:rsidRPr="00F02617">
        <w:rPr>
          <w:rFonts w:ascii="Times New Roman" w:hAnsi="Times New Roman"/>
          <w:color w:val="000000"/>
          <w:sz w:val="28"/>
          <w:szCs w:val="28"/>
        </w:rPr>
        <w:t>[25]</w:t>
      </w:r>
      <w:r w:rsidRPr="00D03687">
        <w:rPr>
          <w:rFonts w:ascii="Times New Roman" w:hAnsi="Times New Roman"/>
          <w:color w:val="000000"/>
          <w:sz w:val="28"/>
          <w:szCs w:val="28"/>
        </w:rPr>
        <w:t>.</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При такой технологической цепочке отсутствует необходимость предварительного распределения цемента и минеральных материалов. Добавка недостающих фракций минеральной части позволяет целенаправленно улучшать скелет покрытия.</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Добавляемый в смесь цемент тщательно дозируется при подаче из встроенного в рисайклер бункера в смеситель, где смешивается с водой для получения суспензии. Это предотвращает ошибки дозирования при распределении цемента непосредственно по поверхности дороги. Кроме того, закрытая система : подготовки суспензии предотвращает образование пыли независимо от погодных условий, что является дополнительным преимуществом по сравнению с другими машинами, и способствует защите окружающей среды.</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Высокое качество и однородность смеси обеспечиваются интенсивным перемешиванием в смесителе принудительного действия.</w:t>
      </w:r>
    </w:p>
    <w:p w:rsidR="00D03687" w:rsidRPr="00F02617" w:rsidRDefault="00D03687" w:rsidP="00F02617">
      <w:pPr>
        <w:shd w:val="clear" w:color="auto" w:fill="FFFFFF"/>
        <w:spacing w:after="0" w:line="360" w:lineRule="auto"/>
        <w:ind w:firstLine="709"/>
        <w:jc w:val="both"/>
        <w:rPr>
          <w:rFonts w:ascii="Times New Roman" w:hAnsi="Times New Roman"/>
          <w:color w:val="000000"/>
          <w:sz w:val="28"/>
          <w:szCs w:val="28"/>
          <w:lang w:val="en-US"/>
        </w:rPr>
      </w:pPr>
      <w:r w:rsidRPr="00D03687">
        <w:rPr>
          <w:rFonts w:ascii="Times New Roman" w:hAnsi="Times New Roman"/>
          <w:color w:val="000000"/>
          <w:sz w:val="28"/>
          <w:szCs w:val="28"/>
        </w:rPr>
        <w:t>Высокопроизводительный уплотняющий рабочий орган обеспечивает высокое предварительное уплотнение смеси даже при максимальной ширине укладки.</w:t>
      </w:r>
    </w:p>
    <w:p w:rsidR="00D03687" w:rsidRDefault="00D03687" w:rsidP="00FA49C2">
      <w:pPr>
        <w:shd w:val="clear" w:color="auto" w:fill="FFFFFF"/>
        <w:spacing w:after="0" w:line="360" w:lineRule="auto"/>
        <w:ind w:firstLine="709"/>
        <w:jc w:val="both"/>
        <w:rPr>
          <w:rFonts w:ascii="Times New Roman" w:hAnsi="Times New Roman"/>
          <w:color w:val="000000"/>
          <w:sz w:val="28"/>
          <w:szCs w:val="28"/>
        </w:rPr>
      </w:pPr>
      <w:r w:rsidRPr="00D03687">
        <w:rPr>
          <w:rFonts w:ascii="Times New Roman" w:hAnsi="Times New Roman"/>
          <w:color w:val="000000"/>
          <w:sz w:val="28"/>
          <w:szCs w:val="28"/>
        </w:rPr>
        <w:t>Окончательное уплотнение уложенного рисайклером слоя осуществляется по традиционной технологии.</w:t>
      </w:r>
    </w:p>
    <w:p w:rsidR="00D03687" w:rsidRDefault="00D03687" w:rsidP="00FA49C2">
      <w:pPr>
        <w:shd w:val="clear" w:color="auto" w:fill="FFFFFF"/>
        <w:spacing w:after="0" w:line="360" w:lineRule="auto"/>
        <w:ind w:firstLine="709"/>
        <w:jc w:val="both"/>
        <w:rPr>
          <w:rFonts w:ascii="Times New Roman" w:hAnsi="Times New Roman"/>
          <w:color w:val="000000"/>
          <w:sz w:val="28"/>
          <w:szCs w:val="28"/>
          <w:lang w:val="en-US"/>
        </w:rPr>
      </w:pPr>
    </w:p>
    <w:p w:rsidR="00F02617" w:rsidRPr="00F02617" w:rsidRDefault="00F02617" w:rsidP="00FA49C2">
      <w:pPr>
        <w:shd w:val="clear" w:color="auto" w:fill="FFFFFF"/>
        <w:spacing w:after="0" w:line="360" w:lineRule="auto"/>
        <w:ind w:firstLine="709"/>
        <w:jc w:val="both"/>
        <w:rPr>
          <w:rFonts w:ascii="Times New Roman" w:hAnsi="Times New Roman"/>
          <w:color w:val="000000"/>
          <w:sz w:val="28"/>
          <w:szCs w:val="28"/>
          <w:lang w:val="en-US"/>
        </w:rPr>
      </w:pPr>
    </w:p>
    <w:p w:rsidR="005409EB" w:rsidRPr="00F02617" w:rsidRDefault="005409EB" w:rsidP="00FA49C2">
      <w:pPr>
        <w:shd w:val="clear" w:color="auto" w:fill="FFFFFF"/>
        <w:spacing w:after="0" w:line="360" w:lineRule="auto"/>
        <w:ind w:firstLine="709"/>
        <w:jc w:val="both"/>
        <w:rPr>
          <w:rFonts w:ascii="Times New Roman" w:hAnsi="Times New Roman"/>
          <w:b/>
          <w:color w:val="000000"/>
          <w:sz w:val="32"/>
          <w:szCs w:val="32"/>
        </w:rPr>
      </w:pPr>
      <w:r w:rsidRPr="00F02617">
        <w:rPr>
          <w:rFonts w:ascii="Times New Roman" w:hAnsi="Times New Roman"/>
          <w:b/>
          <w:color w:val="000000"/>
          <w:sz w:val="32"/>
          <w:szCs w:val="32"/>
        </w:rPr>
        <w:lastRenderedPageBreak/>
        <w:t>3.3.Метод</w:t>
      </w:r>
      <w:r w:rsidR="00363E51" w:rsidRPr="00F02617">
        <w:rPr>
          <w:rFonts w:ascii="Times New Roman" w:hAnsi="Times New Roman"/>
          <w:b/>
          <w:color w:val="000000"/>
          <w:sz w:val="32"/>
          <w:szCs w:val="32"/>
        </w:rPr>
        <w:t xml:space="preserve"> </w:t>
      </w:r>
      <w:r w:rsidRPr="00F02617">
        <w:rPr>
          <w:rFonts w:ascii="Times New Roman" w:hAnsi="Times New Roman"/>
          <w:b/>
          <w:color w:val="000000"/>
          <w:sz w:val="32"/>
          <w:szCs w:val="32"/>
          <w:lang w:val="en-US"/>
        </w:rPr>
        <w:t>Repave</w:t>
      </w:r>
      <w:r w:rsidRPr="00F02617">
        <w:rPr>
          <w:rFonts w:ascii="Times New Roman" w:hAnsi="Times New Roman"/>
          <w:b/>
          <w:color w:val="000000"/>
          <w:sz w:val="32"/>
          <w:szCs w:val="32"/>
        </w:rPr>
        <w:t xml:space="preserve"> </w:t>
      </w:r>
    </w:p>
    <w:p w:rsidR="00363E51" w:rsidRDefault="00363E51" w:rsidP="00FA49C2">
      <w:pPr>
        <w:shd w:val="clear" w:color="auto" w:fill="FFFFFF"/>
        <w:spacing w:after="0" w:line="360" w:lineRule="auto"/>
        <w:ind w:firstLine="709"/>
        <w:jc w:val="both"/>
        <w:rPr>
          <w:rFonts w:ascii="Times New Roman" w:hAnsi="Times New Roman"/>
          <w:color w:val="000000"/>
          <w:sz w:val="28"/>
          <w:szCs w:val="28"/>
        </w:rPr>
      </w:pPr>
    </w:p>
    <w:p w:rsidR="00363E51" w:rsidRPr="00F02617" w:rsidRDefault="00363E51" w:rsidP="00F02617">
      <w:pPr>
        <w:shd w:val="clear" w:color="auto" w:fill="FFFFFF"/>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Метод Repave также предназначен для профилирования старого покрытия, но с устройством тонкого слоя износа из новой асфальтобетонной смеси.</w:t>
      </w:r>
    </w:p>
    <w:p w:rsidR="00363E51" w:rsidRPr="00F02617" w:rsidRDefault="00363E51" w:rsidP="00F02617">
      <w:pPr>
        <w:shd w:val="clear" w:color="auto" w:fill="FFFFFF"/>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Оба слоя (регенерированный и слой износа) одновременно уплотняются сначала виброплитой ремиксера, а затем укатываются катками. Этот метод предназначен для выравнивания глубокой колеи, изменения поперечного уклона, усиления покрытия и улучшения его сцепных качеств</w:t>
      </w:r>
      <w:r w:rsidR="00F02617" w:rsidRPr="00F02617">
        <w:rPr>
          <w:rFonts w:ascii="Times New Roman" w:hAnsi="Times New Roman"/>
          <w:color w:val="000000"/>
          <w:sz w:val="28"/>
          <w:szCs w:val="28"/>
        </w:rPr>
        <w:t>[26]</w:t>
      </w:r>
      <w:r w:rsidRPr="00363E51">
        <w:rPr>
          <w:rFonts w:ascii="Times New Roman" w:hAnsi="Times New Roman"/>
          <w:color w:val="000000"/>
          <w:sz w:val="28"/>
          <w:szCs w:val="28"/>
        </w:rPr>
        <w:t>.</w:t>
      </w:r>
    </w:p>
    <w:p w:rsidR="00363E51" w:rsidRPr="00D93655" w:rsidRDefault="00363E51" w:rsidP="00D93655">
      <w:pPr>
        <w:shd w:val="clear" w:color="auto" w:fill="FFFFFF"/>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 xml:space="preserve">Наличие второго распределительного шнека и дополнительной виброплиты позволяет оптимально укладывать слой покрытия, пропуская разрыхленный </w:t>
      </w:r>
      <w:r w:rsidR="00F02617">
        <w:rPr>
          <w:rFonts w:ascii="Times New Roman" w:hAnsi="Times New Roman"/>
          <w:color w:val="000000"/>
          <w:sz w:val="28"/>
          <w:szCs w:val="28"/>
        </w:rPr>
        <w:t>материал через смеситель</w:t>
      </w:r>
      <w:r w:rsidR="00D93655" w:rsidRPr="00D93655">
        <w:rPr>
          <w:rFonts w:ascii="Times New Roman" w:hAnsi="Times New Roman"/>
          <w:color w:val="000000"/>
          <w:sz w:val="28"/>
          <w:szCs w:val="28"/>
        </w:rPr>
        <w:t>.</w:t>
      </w:r>
      <w:r w:rsidR="00F02617">
        <w:rPr>
          <w:rFonts w:ascii="Times New Roman" w:hAnsi="Times New Roman"/>
          <w:color w:val="000000"/>
          <w:sz w:val="28"/>
          <w:szCs w:val="28"/>
        </w:rPr>
        <w:t xml:space="preserve"> </w:t>
      </w:r>
    </w:p>
    <w:p w:rsidR="00F02617" w:rsidRPr="00D93655" w:rsidRDefault="00363E51" w:rsidP="00FA49C2">
      <w:pPr>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Технологическая цепочка имеет следующие операции:</w:t>
      </w:r>
    </w:p>
    <w:p w:rsidR="00F02617" w:rsidRDefault="00363E51" w:rsidP="00FA49C2">
      <w:pPr>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 xml:space="preserve"> – разогрев существующего по</w:t>
      </w:r>
      <w:r w:rsidR="00F02617">
        <w:rPr>
          <w:rFonts w:ascii="Times New Roman" w:hAnsi="Times New Roman"/>
          <w:color w:val="000000"/>
          <w:sz w:val="28"/>
          <w:szCs w:val="28"/>
        </w:rPr>
        <w:t>крытия инфракрасными горелками;</w:t>
      </w:r>
    </w:p>
    <w:p w:rsidR="00F02617" w:rsidRDefault="00363E51" w:rsidP="00FA49C2">
      <w:pPr>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 xml:space="preserve">– снятие, перемешивание и </w:t>
      </w:r>
      <w:r w:rsidR="00F02617">
        <w:rPr>
          <w:rFonts w:ascii="Times New Roman" w:hAnsi="Times New Roman"/>
          <w:color w:val="000000"/>
          <w:sz w:val="28"/>
          <w:szCs w:val="28"/>
        </w:rPr>
        <w:t>разравнивание смеси ремиксером;</w:t>
      </w:r>
    </w:p>
    <w:p w:rsidR="00F02617" w:rsidRDefault="00363E51" w:rsidP="00FA49C2">
      <w:pPr>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 доставка автотранспортом с АБЗ асфальтобетонной см</w:t>
      </w:r>
      <w:r w:rsidR="00F02617">
        <w:rPr>
          <w:rFonts w:ascii="Times New Roman" w:hAnsi="Times New Roman"/>
          <w:color w:val="000000"/>
          <w:sz w:val="28"/>
          <w:szCs w:val="28"/>
        </w:rPr>
        <w:t>еси для устройства слоя износа;</w:t>
      </w:r>
    </w:p>
    <w:p w:rsidR="00F02617" w:rsidRDefault="00363E51" w:rsidP="00FA49C2">
      <w:pPr>
        <w:spacing w:after="0" w:line="360" w:lineRule="auto"/>
        <w:ind w:firstLine="709"/>
        <w:jc w:val="both"/>
        <w:rPr>
          <w:rFonts w:ascii="Times New Roman" w:hAnsi="Times New Roman"/>
          <w:color w:val="000000"/>
          <w:sz w:val="28"/>
          <w:szCs w:val="28"/>
          <w:lang w:val="en-US"/>
        </w:rPr>
      </w:pPr>
      <w:r w:rsidRPr="00363E51">
        <w:rPr>
          <w:rFonts w:ascii="Times New Roman" w:hAnsi="Times New Roman"/>
          <w:color w:val="000000"/>
          <w:sz w:val="28"/>
          <w:szCs w:val="28"/>
        </w:rPr>
        <w:t>– прием в бункер ремиксера горячей асфальтобет</w:t>
      </w:r>
      <w:r w:rsidR="00F02617">
        <w:rPr>
          <w:rFonts w:ascii="Times New Roman" w:hAnsi="Times New Roman"/>
          <w:color w:val="000000"/>
          <w:sz w:val="28"/>
          <w:szCs w:val="28"/>
        </w:rPr>
        <w:t>онной смеси и ее распределение;</w:t>
      </w:r>
    </w:p>
    <w:p w:rsidR="00F02617" w:rsidRPr="00F02617" w:rsidRDefault="00363E51" w:rsidP="00F02617">
      <w:pPr>
        <w:spacing w:after="0" w:line="360" w:lineRule="auto"/>
        <w:ind w:firstLine="709"/>
        <w:jc w:val="both"/>
        <w:rPr>
          <w:rFonts w:ascii="Times New Roman" w:hAnsi="Times New Roman"/>
          <w:color w:val="000000"/>
          <w:sz w:val="28"/>
          <w:szCs w:val="28"/>
        </w:rPr>
      </w:pPr>
      <w:r w:rsidRPr="00363E51">
        <w:rPr>
          <w:rFonts w:ascii="Times New Roman" w:hAnsi="Times New Roman"/>
          <w:color w:val="000000"/>
          <w:sz w:val="28"/>
          <w:szCs w:val="28"/>
        </w:rPr>
        <w:t>– предварительное уплотнение горячих переформованного слоя и слоя износа уплотняющим брусом ремиксера;</w:t>
      </w:r>
      <w:r w:rsidR="00F02617" w:rsidRPr="00F02617">
        <w:rPr>
          <w:rFonts w:ascii="Times New Roman" w:hAnsi="Times New Roman"/>
          <w:color w:val="000000"/>
          <w:sz w:val="28"/>
          <w:szCs w:val="28"/>
        </w:rPr>
        <w:t xml:space="preserve"> </w:t>
      </w:r>
    </w:p>
    <w:p w:rsidR="00363E51" w:rsidRDefault="00F02617" w:rsidP="00F02617">
      <w:pPr>
        <w:spacing w:after="0" w:line="360" w:lineRule="auto"/>
        <w:ind w:firstLine="709"/>
        <w:jc w:val="both"/>
        <w:rPr>
          <w:rFonts w:ascii="Times New Roman" w:hAnsi="Times New Roman"/>
          <w:color w:val="000000"/>
          <w:sz w:val="28"/>
          <w:szCs w:val="28"/>
        </w:rPr>
      </w:pPr>
      <w:r w:rsidRPr="00F02617">
        <w:rPr>
          <w:rFonts w:ascii="Times New Roman" w:hAnsi="Times New Roman"/>
          <w:color w:val="000000"/>
          <w:sz w:val="28"/>
          <w:szCs w:val="28"/>
        </w:rPr>
        <w:t xml:space="preserve">- </w:t>
      </w:r>
      <w:r w:rsidR="00363E51" w:rsidRPr="00363E51">
        <w:rPr>
          <w:rFonts w:ascii="Times New Roman" w:hAnsi="Times New Roman"/>
          <w:color w:val="000000"/>
          <w:sz w:val="28"/>
          <w:szCs w:val="28"/>
        </w:rPr>
        <w:t>окончательное уплотнение восстановленного покрытия пневмокатком и гладковальцовым виброкатком.</w:t>
      </w:r>
    </w:p>
    <w:p w:rsidR="00363E51" w:rsidRDefault="00363E51" w:rsidP="00FA49C2">
      <w:pPr>
        <w:spacing w:after="0" w:line="360" w:lineRule="auto"/>
        <w:ind w:firstLine="709"/>
        <w:jc w:val="both"/>
        <w:rPr>
          <w:rFonts w:ascii="Times New Roman" w:hAnsi="Times New Roman"/>
          <w:color w:val="000000"/>
          <w:sz w:val="28"/>
          <w:szCs w:val="28"/>
        </w:rPr>
      </w:pPr>
    </w:p>
    <w:p w:rsidR="005409EB" w:rsidRPr="00F02617" w:rsidRDefault="005409EB" w:rsidP="00FA49C2">
      <w:pPr>
        <w:spacing w:after="0" w:line="360" w:lineRule="auto"/>
        <w:ind w:firstLine="709"/>
        <w:jc w:val="both"/>
        <w:rPr>
          <w:rFonts w:ascii="Times New Roman" w:hAnsi="Times New Roman"/>
          <w:b/>
          <w:bCs/>
          <w:color w:val="000000"/>
          <w:sz w:val="32"/>
          <w:szCs w:val="32"/>
        </w:rPr>
      </w:pPr>
      <w:r w:rsidRPr="00F02617">
        <w:rPr>
          <w:rFonts w:ascii="Times New Roman" w:hAnsi="Times New Roman"/>
          <w:b/>
          <w:color w:val="000000"/>
          <w:sz w:val="32"/>
          <w:szCs w:val="32"/>
        </w:rPr>
        <w:t>3.4.Метод</w:t>
      </w:r>
      <w:r w:rsidR="00363E51" w:rsidRPr="00F02617">
        <w:rPr>
          <w:rFonts w:ascii="Times New Roman" w:hAnsi="Times New Roman"/>
          <w:b/>
          <w:color w:val="000000"/>
          <w:sz w:val="32"/>
          <w:szCs w:val="32"/>
        </w:rPr>
        <w:t xml:space="preserve"> </w:t>
      </w:r>
      <w:r w:rsidRPr="00F02617">
        <w:rPr>
          <w:rFonts w:ascii="Times New Roman" w:hAnsi="Times New Roman"/>
          <w:b/>
          <w:color w:val="000000"/>
          <w:sz w:val="32"/>
          <w:szCs w:val="32"/>
          <w:lang w:val="en-US"/>
        </w:rPr>
        <w:t>Remix</w:t>
      </w:r>
      <w:r w:rsidRPr="00F02617">
        <w:rPr>
          <w:rFonts w:ascii="Times New Roman" w:hAnsi="Times New Roman"/>
          <w:b/>
          <w:color w:val="000000"/>
          <w:sz w:val="32"/>
          <w:szCs w:val="32"/>
        </w:rPr>
        <w:t>-</w:t>
      </w:r>
      <w:r w:rsidRPr="00F02617">
        <w:rPr>
          <w:rFonts w:ascii="Times New Roman" w:hAnsi="Times New Roman"/>
          <w:b/>
          <w:color w:val="000000"/>
          <w:sz w:val="32"/>
          <w:szCs w:val="32"/>
          <w:lang w:val="en-US"/>
        </w:rPr>
        <w:t>Plus</w:t>
      </w:r>
    </w:p>
    <w:p w:rsidR="005262B7" w:rsidRPr="00F02617" w:rsidRDefault="005262B7" w:rsidP="00FA49C2">
      <w:pPr>
        <w:spacing w:after="0" w:line="360" w:lineRule="auto"/>
        <w:ind w:firstLine="709"/>
        <w:jc w:val="both"/>
        <w:rPr>
          <w:rFonts w:ascii="Times New Roman" w:hAnsi="Times New Roman" w:cs="Times New Roman"/>
          <w:b/>
          <w:sz w:val="32"/>
          <w:szCs w:val="32"/>
        </w:rPr>
      </w:pP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xml:space="preserve">Метод Remix-Plus является продолжением и усовершенствованием метода Remix. Этот метод позволяет не только восстановить покрытие, но и </w:t>
      </w:r>
      <w:r w:rsidRPr="00363E51">
        <w:rPr>
          <w:rFonts w:ascii="Times New Roman" w:hAnsi="Times New Roman" w:cs="Times New Roman"/>
          <w:sz w:val="28"/>
          <w:szCs w:val="28"/>
        </w:rPr>
        <w:lastRenderedPageBreak/>
        <w:t>одновременно укладывать новый слой износа из свежей асфальтобетонной смеси. Уплотнение обоих слоев ведется за один рабочий ход</w:t>
      </w:r>
      <w:r w:rsidR="00F02617">
        <w:rPr>
          <w:rFonts w:ascii="Times New Roman" w:hAnsi="Times New Roman" w:cs="Times New Roman"/>
          <w:sz w:val="28"/>
          <w:szCs w:val="28"/>
          <w:lang w:val="en-US"/>
        </w:rPr>
        <w:t>[27]</w:t>
      </w:r>
      <w:r w:rsidRPr="00363E51">
        <w:rPr>
          <w:rFonts w:ascii="Times New Roman" w:hAnsi="Times New Roman" w:cs="Times New Roman"/>
          <w:sz w:val="28"/>
          <w:szCs w:val="28"/>
        </w:rPr>
        <w:t>.</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При восстановлении покрытия по методу Remix-Plus можно целенаправленно влиять на качество смеси, добавляя вяжущее. Изменение состава смеси Remix ведется по специально разработанным рецептам. Технически это осуществляется предварительным распределением на ремонтируемом участке щебня оговоренной рецептом фракции и расхода перед ремиксером. Добавление битума, если оно предусмотрена рецептурой, осуществляется автоматической системой комплекта машин Remixer 4500.</w:t>
      </w:r>
    </w:p>
    <w:p w:rsidR="00D93655" w:rsidRPr="00D93655" w:rsidRDefault="00363E51" w:rsidP="00D93655">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Слой износа Plus укладывается горячим по горячему из смеси заданного состава, приготовляемой на АБЗ и доставляемой на дорогу автотранспортом. Уплотнение обоих слоев (Remix и Plus) осуществляется в горячем состоянии за один рабочий ход, поэтому достигается прекрасное сцепление между слоями. Толщина слоя</w:t>
      </w:r>
      <w:r w:rsidR="00F02617">
        <w:rPr>
          <w:rFonts w:ascii="Times New Roman" w:hAnsi="Times New Roman" w:cs="Times New Roman"/>
          <w:sz w:val="28"/>
          <w:szCs w:val="28"/>
        </w:rPr>
        <w:t xml:space="preserve"> износа колеблется от 1 до 2 см</w:t>
      </w:r>
      <w:r w:rsidR="00F02617" w:rsidRPr="00F02617">
        <w:rPr>
          <w:rFonts w:ascii="Times New Roman" w:hAnsi="Times New Roman" w:cs="Times New Roman"/>
          <w:sz w:val="28"/>
          <w:szCs w:val="28"/>
        </w:rPr>
        <w:t>[28].</w:t>
      </w:r>
    </w:p>
    <w:p w:rsidR="00F02617" w:rsidRPr="00F02617" w:rsidRDefault="00363E51" w:rsidP="00D93655">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Рабочие операции технологии Remix-Plus с</w:t>
      </w:r>
      <w:r w:rsidR="00F02617">
        <w:rPr>
          <w:rFonts w:ascii="Times New Roman" w:hAnsi="Times New Roman" w:cs="Times New Roman"/>
          <w:sz w:val="28"/>
          <w:szCs w:val="28"/>
        </w:rPr>
        <w:t xml:space="preserve">ледующие: </w:t>
      </w:r>
    </w:p>
    <w:p w:rsidR="00F02617" w:rsidRPr="00F02617" w:rsidRDefault="00F02617" w:rsidP="00FA49C2">
      <w:pPr>
        <w:spacing w:after="0" w:line="360" w:lineRule="auto"/>
        <w:ind w:firstLine="709"/>
        <w:jc w:val="both"/>
        <w:rPr>
          <w:rFonts w:ascii="Times New Roman" w:hAnsi="Times New Roman" w:cs="Times New Roman"/>
          <w:sz w:val="28"/>
          <w:szCs w:val="28"/>
        </w:rPr>
      </w:pPr>
      <w:r w:rsidRPr="00F02617">
        <w:rPr>
          <w:rFonts w:ascii="Times New Roman" w:hAnsi="Times New Roman" w:cs="Times New Roman"/>
          <w:sz w:val="28"/>
          <w:szCs w:val="28"/>
        </w:rPr>
        <w:t xml:space="preserve">- </w:t>
      </w:r>
      <w:r w:rsidR="00363E51" w:rsidRPr="00363E51">
        <w:rPr>
          <w:rFonts w:ascii="Times New Roman" w:hAnsi="Times New Roman" w:cs="Times New Roman"/>
          <w:sz w:val="28"/>
          <w:szCs w:val="28"/>
        </w:rPr>
        <w:t xml:space="preserve">разогрев ремонтируемого покрытия инфракрасными горелками </w:t>
      </w:r>
      <w:r>
        <w:rPr>
          <w:rFonts w:ascii="Times New Roman" w:hAnsi="Times New Roman" w:cs="Times New Roman"/>
          <w:sz w:val="28"/>
          <w:szCs w:val="28"/>
        </w:rPr>
        <w:t>первой разогревательной машины;</w:t>
      </w:r>
    </w:p>
    <w:p w:rsidR="00F02617" w:rsidRPr="00F02617"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 доставка автотранспортом горячего (t = 140 °С) каменного материала определенного рецепт</w:t>
      </w:r>
      <w:r w:rsidR="00F02617">
        <w:rPr>
          <w:rFonts w:ascii="Times New Roman" w:hAnsi="Times New Roman" w:cs="Times New Roman"/>
          <w:sz w:val="28"/>
          <w:szCs w:val="28"/>
        </w:rPr>
        <w:t>ом гранулометрического состава;</w:t>
      </w:r>
    </w:p>
    <w:p w:rsidR="00F02617" w:rsidRPr="00F02617"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 распределение каменного материала щебнераспределителем с нормой расхода, рассчитанной в соответствии с требованиями рецеп</w:t>
      </w:r>
      <w:r w:rsidR="00F02617">
        <w:rPr>
          <w:rFonts w:ascii="Times New Roman" w:hAnsi="Times New Roman" w:cs="Times New Roman"/>
          <w:sz w:val="28"/>
          <w:szCs w:val="28"/>
        </w:rPr>
        <w:t>туры приготовления смеси Remix;</w:t>
      </w:r>
    </w:p>
    <w:p w:rsidR="00F02617" w:rsidRPr="00F02617"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 разогрев покрытия и каменного материала в</w:t>
      </w:r>
      <w:r w:rsidR="00F02617">
        <w:rPr>
          <w:rFonts w:ascii="Times New Roman" w:hAnsi="Times New Roman" w:cs="Times New Roman"/>
          <w:sz w:val="28"/>
          <w:szCs w:val="28"/>
        </w:rPr>
        <w:t>торой разогревательной машиной;</w:t>
      </w:r>
    </w:p>
    <w:p w:rsidR="00F02617" w:rsidRPr="00F02617"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 xml:space="preserve">– доставка автотранспортом горячей асфальтобетонной смеси для устройства слоя износа; – выгрузка новой смеси в приемный бункер </w:t>
      </w:r>
      <w:r w:rsidR="00F02617">
        <w:rPr>
          <w:rFonts w:ascii="Times New Roman" w:hAnsi="Times New Roman" w:cs="Times New Roman"/>
          <w:sz w:val="28"/>
          <w:szCs w:val="28"/>
        </w:rPr>
        <w:t>ремиксера;</w:t>
      </w:r>
    </w:p>
    <w:p w:rsidR="00F02617" w:rsidRPr="00F02617"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 xml:space="preserve">– снятие ремиксируемого слоя покрытия, тщательное перемешивание с распределенным по нему каменным материалом с добавлением или без </w:t>
      </w:r>
      <w:r w:rsidRPr="00363E51">
        <w:rPr>
          <w:rFonts w:ascii="Times New Roman" w:hAnsi="Times New Roman" w:cs="Times New Roman"/>
          <w:sz w:val="28"/>
          <w:szCs w:val="28"/>
        </w:rPr>
        <w:lastRenderedPageBreak/>
        <w:t xml:space="preserve">добавления битума (по рецептуре) при температуре не менее 120 </w:t>
      </w:r>
      <w:r w:rsidR="00F02617">
        <w:rPr>
          <w:rFonts w:ascii="Times New Roman" w:hAnsi="Times New Roman" w:cs="Times New Roman"/>
          <w:sz w:val="28"/>
          <w:szCs w:val="28"/>
        </w:rPr>
        <w:t>°С и разравнивание смеси Remix;</w:t>
      </w:r>
    </w:p>
    <w:p w:rsidR="00F02617" w:rsidRPr="00F02617"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 подача скребковым конвейером свежего материала из приемного бункера ко второму распределительному шнеку. Распределение смеси слоя Plus п</w:t>
      </w:r>
      <w:r w:rsidR="00F02617">
        <w:rPr>
          <w:rFonts w:ascii="Times New Roman" w:hAnsi="Times New Roman" w:cs="Times New Roman"/>
          <w:sz w:val="28"/>
          <w:szCs w:val="28"/>
        </w:rPr>
        <w:t>ри температуре не менее 120 °С;</w:t>
      </w:r>
    </w:p>
    <w:p w:rsidR="00F02617" w:rsidRPr="00F02617"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 предварительное уплотнение слоев Remi</w:t>
      </w:r>
      <w:r w:rsidR="00F02617">
        <w:rPr>
          <w:rFonts w:ascii="Times New Roman" w:hAnsi="Times New Roman" w:cs="Times New Roman"/>
          <w:sz w:val="28"/>
          <w:szCs w:val="28"/>
        </w:rPr>
        <w:t>x и Plus виброплитой ремиксера;</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тщательное уплотнение восстановленного покрытия пневмокатком и двумя гладковальцовыми виброкатками.</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Осуществление перечисленных технологических операций за один рабочий проход обеспечивается рациональной конструкцией машины Remixer 4500</w:t>
      </w:r>
      <w:r w:rsidR="00F02617" w:rsidRPr="00F02617">
        <w:rPr>
          <w:rFonts w:ascii="Times New Roman" w:hAnsi="Times New Roman" w:cs="Times New Roman"/>
          <w:sz w:val="28"/>
          <w:szCs w:val="28"/>
        </w:rPr>
        <w:t>[28]</w:t>
      </w:r>
      <w:r w:rsidRPr="00363E51">
        <w:rPr>
          <w:rFonts w:ascii="Times New Roman" w:hAnsi="Times New Roman" w:cs="Times New Roman"/>
          <w:sz w:val="28"/>
          <w:szCs w:val="28"/>
        </w:rPr>
        <w:t>.</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Поперечный уклон, толщина укладываемого слоя и параметры уплотнения регулируются автоматически системой «варио».</w:t>
      </w:r>
    </w:p>
    <w:p w:rsidR="00363E51" w:rsidRPr="00363E51"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Скорость технологического потока горячего ремиксирования асфальтобетонного покрытия зависит от глубины переработки существующей дорожной одежды, количества добавляемого каменного материала, организации доставки материалов и составляет 2,5-3 м/мин при глубине ремиксирования 5-6 см.</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При выборе скорости движения ремиксера определяющее значение имеет температура снимаемого асфальтобетонного слоя.</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Энергозатраты на прогрев асфальтобетона зависят от исходного состояния подлежащего обработке покрытия: его температуры, содержания воды, влажности поверхности, а также скорости и направления ветра.</w:t>
      </w:r>
    </w:p>
    <w:p w:rsidR="00363E51" w:rsidRPr="00363E51"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Для оптимизации используемой мощности разогревателей, а также для достижения равномерного прогрева асфальтобетонного покрытия комплект машин Remix оснащен специальными устройствами, позволяющими:</w:t>
      </w:r>
    </w:p>
    <w:p w:rsidR="00363E51" w:rsidRPr="00363E51"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1) увеличивать или уменьшать количество передаваемого покрытию тепла путем изменения давления газа, подаваемого к горелкам;</w:t>
      </w:r>
    </w:p>
    <w:p w:rsidR="00363E51" w:rsidRPr="00363E51"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lastRenderedPageBreak/>
        <w:t>2) повышать температуру покрытия или быстро отводить водяной пар при влажных асфальтобетонных слоях путем изменения высоты разогреватель-ных блоков;</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3) разделять разогреваемую площадь на отдельные регулируемые участки для предотвра</w:t>
      </w:r>
      <w:r>
        <w:rPr>
          <w:rFonts w:ascii="Times New Roman" w:hAnsi="Times New Roman" w:cs="Times New Roman"/>
          <w:sz w:val="28"/>
          <w:szCs w:val="28"/>
        </w:rPr>
        <w:t>щ</w:t>
      </w:r>
      <w:r w:rsidR="00F02617">
        <w:rPr>
          <w:rFonts w:ascii="Times New Roman" w:hAnsi="Times New Roman" w:cs="Times New Roman"/>
          <w:sz w:val="28"/>
          <w:szCs w:val="28"/>
        </w:rPr>
        <w:t>ения влияния ветра</w:t>
      </w:r>
      <w:r w:rsidR="00F02617" w:rsidRPr="00F02617">
        <w:rPr>
          <w:rFonts w:ascii="Times New Roman" w:hAnsi="Times New Roman" w:cs="Times New Roman"/>
          <w:sz w:val="28"/>
          <w:szCs w:val="28"/>
        </w:rPr>
        <w:t>.</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Перечисленные функции разогревателей ремиксера позволяют оптимизировать удельный расход тепла при равномерном прогреве покрытия</w:t>
      </w:r>
      <w:r w:rsidR="00F02617" w:rsidRPr="00F02617">
        <w:rPr>
          <w:rFonts w:ascii="Times New Roman" w:hAnsi="Times New Roman" w:cs="Times New Roman"/>
          <w:sz w:val="28"/>
          <w:szCs w:val="28"/>
        </w:rPr>
        <w:t>[29]</w:t>
      </w:r>
      <w:r w:rsidRPr="00363E51">
        <w:rPr>
          <w:rFonts w:ascii="Times New Roman" w:hAnsi="Times New Roman" w:cs="Times New Roman"/>
          <w:sz w:val="28"/>
          <w:szCs w:val="28"/>
        </w:rPr>
        <w:t>.</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Температура снимаемого слоя определяет качество переработки и поэтому имеет очень важное значение. Однако нельзя бесконечно повышать тепловую мощность при прогреве существующего покрытия. Это может привести к перегреву находящегося в покрытии битума, нарушить его структуру, ухудшить пластические свойства. Температура (°С) перерабатываемого покрытия должна постоянно контролироваться перед разглаживающим и уплотнительным брусом.</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Система регулирования температуры обрабатываемого покрытия достаточно эффективна благодаря предусмотренной в ремиксере возможности изменять давление газа, расстояние рабочей поверхности нагревательных блоков от покрытия и скорость движения</w:t>
      </w:r>
      <w:r w:rsidR="00F02617" w:rsidRPr="00F02617">
        <w:rPr>
          <w:rFonts w:ascii="Times New Roman" w:hAnsi="Times New Roman" w:cs="Times New Roman"/>
          <w:sz w:val="28"/>
          <w:szCs w:val="28"/>
        </w:rPr>
        <w:t>[30]</w:t>
      </w:r>
      <w:r w:rsidRPr="00363E51">
        <w:rPr>
          <w:rFonts w:ascii="Times New Roman" w:hAnsi="Times New Roman" w:cs="Times New Roman"/>
          <w:sz w:val="28"/>
          <w:szCs w:val="28"/>
        </w:rPr>
        <w:t>.</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Следующей функцией ремиксера является снятие нагретого асфальтобетонного слоя, которое осуществляется рыхлителем.</w:t>
      </w:r>
    </w:p>
    <w:p w:rsidR="00363E51" w:rsidRPr="00F02617" w:rsidRDefault="00363E51" w:rsidP="00F02617">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Рыхлитель имеет вид вращающегося барабана, на котором по винтовой линии закреплены резцы. Такая конструкция рыхлителя позволяет одновременно с рыхлением производить тщательное перемешивание, которое в сочетании с высокой температурой перерабатываемого слоя позволяет добиться хорошей однородности смеси</w:t>
      </w:r>
      <w:r w:rsidR="00F02617" w:rsidRPr="00F02617">
        <w:rPr>
          <w:rFonts w:ascii="Times New Roman" w:hAnsi="Times New Roman" w:cs="Times New Roman"/>
          <w:sz w:val="28"/>
          <w:szCs w:val="28"/>
        </w:rPr>
        <w:t>[31]</w:t>
      </w:r>
      <w:r w:rsidRPr="00363E51">
        <w:rPr>
          <w:rFonts w:ascii="Times New Roman" w:hAnsi="Times New Roman" w:cs="Times New Roman"/>
          <w:sz w:val="28"/>
          <w:szCs w:val="28"/>
        </w:rPr>
        <w:t>.</w:t>
      </w:r>
    </w:p>
    <w:p w:rsidR="00363E51" w:rsidRPr="005535B0" w:rsidRDefault="00363E51" w:rsidP="005535B0">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Достигаемый уровень гомогенности обеспечивает высокое качество новой укладки материала старого покрытия даже при использовании методов Reshape и Repave.</w:t>
      </w:r>
    </w:p>
    <w:p w:rsidR="00363E51" w:rsidRPr="005535B0" w:rsidRDefault="00363E51" w:rsidP="005535B0">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lastRenderedPageBreak/>
        <w:t>Одним из достоинств комплекта машин Remix является возможность плавного регулирования рабочей ширины бруса машины. Управление рыхлителем позволяет обходить люки канализации и островки безопасности.</w:t>
      </w:r>
    </w:p>
    <w:p w:rsidR="00363E51" w:rsidRPr="00D93655" w:rsidRDefault="00363E51" w:rsidP="005535B0">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Битум на рыхлитель подается во время перемешивания. Дозировка битума осуществляется по рецептуре (в л/мин) в зависимости от скорости движения технологического потока. Точность дозировки обеспечивается электронной системой. Битум на ремиксере хранится в специальной установке с подогревом и автоматическим регулированием температуры.</w:t>
      </w:r>
    </w:p>
    <w:p w:rsidR="00363E51" w:rsidRPr="005535B0" w:rsidRDefault="00363E51" w:rsidP="005535B0">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За рыхлителем, снимающим и перемешивающим материал старого покрытия, расположен планирующий отвал, который может выполнять несколько функций.</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При использовании методов Reshape и Repave он служит для планирования разрыхленного материала, а при использовании метода Remix играет роль щита шнека, который собирает остатки материала в двухвальный смеситель принудительного действия</w:t>
      </w:r>
      <w:r w:rsidR="005535B0" w:rsidRPr="005535B0">
        <w:rPr>
          <w:rFonts w:ascii="Times New Roman" w:hAnsi="Times New Roman" w:cs="Times New Roman"/>
          <w:sz w:val="28"/>
          <w:szCs w:val="28"/>
        </w:rPr>
        <w:t>[32</w:t>
      </w:r>
      <w:r w:rsidR="005535B0" w:rsidRPr="00D93655">
        <w:rPr>
          <w:rFonts w:ascii="Times New Roman" w:hAnsi="Times New Roman" w:cs="Times New Roman"/>
          <w:sz w:val="28"/>
          <w:szCs w:val="28"/>
        </w:rPr>
        <w:t>]</w:t>
      </w:r>
      <w:r w:rsidRPr="00363E51">
        <w:rPr>
          <w:rFonts w:ascii="Times New Roman" w:hAnsi="Times New Roman" w:cs="Times New Roman"/>
          <w:sz w:val="28"/>
          <w:szCs w:val="28"/>
        </w:rPr>
        <w:t>.</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Принудительное перемешивание материала старого покрытия, нового каменного материала и битума осуществляется в смесителе. Смеситель имеет длину 2 м, он оснащен вращающимися в разные стороны валами. Для оптимизации процесса смешивания предусмотрена возможность изменения положения лопастей роторов смесителя</w:t>
      </w:r>
      <w:r w:rsidR="00D93655">
        <w:rPr>
          <w:rFonts w:ascii="Times New Roman" w:hAnsi="Times New Roman" w:cs="Times New Roman"/>
          <w:sz w:val="28"/>
          <w:szCs w:val="28"/>
        </w:rPr>
        <w:t>,</w:t>
      </w:r>
      <w:r w:rsidRPr="00363E51">
        <w:rPr>
          <w:rFonts w:ascii="Times New Roman" w:hAnsi="Times New Roman" w:cs="Times New Roman"/>
          <w:sz w:val="28"/>
          <w:szCs w:val="28"/>
        </w:rPr>
        <w:t xml:space="preserve"> относительно друг друга. Длительность перемешивания, определяемая скоростью потока, как правило, больше, чем в обычных смесителях периодического действия.</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Свежая смесь для устройства слоя Plus из приемного бункера ремиксера подается наклонным ленточным транспортером в бункер дозатора, оттуда через шибер с предварительным дозированием поступает на наклонный цепной транспортер и в смеситель</w:t>
      </w:r>
      <w:r w:rsidR="00D93655" w:rsidRPr="00D93655">
        <w:rPr>
          <w:rFonts w:ascii="Times New Roman" w:hAnsi="Times New Roman" w:cs="Times New Roman"/>
          <w:sz w:val="28"/>
          <w:szCs w:val="28"/>
        </w:rPr>
        <w:t>[33]</w:t>
      </w:r>
      <w:r w:rsidRPr="00363E51">
        <w:rPr>
          <w:rFonts w:ascii="Times New Roman" w:hAnsi="Times New Roman" w:cs="Times New Roman"/>
          <w:sz w:val="28"/>
          <w:szCs w:val="28"/>
        </w:rPr>
        <w:t>.</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xml:space="preserve">Скорость ленточного транспортера регулируется электронной системой управления в зависимости от скорости движения технологического потока. Это значит, что после установки скорости ленты на пульте управления </w:t>
      </w:r>
      <w:r w:rsidRPr="00363E51">
        <w:rPr>
          <w:rFonts w:ascii="Times New Roman" w:hAnsi="Times New Roman" w:cs="Times New Roman"/>
          <w:sz w:val="28"/>
          <w:szCs w:val="28"/>
        </w:rPr>
        <w:lastRenderedPageBreak/>
        <w:t>дозированием подаваемой свежей смеси ее подача автоматически согласуется со скоростью движения.</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Укладываемая смесь в виде валика выходит из смесителя и распределительным шнеком равномерно распределяется по поверхности переработанного и разровненного слоя старого покрытия.</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Поверхность асфальтобетонного «основания», полученного путем переработки старого покрытия, перед нанесением новой смеси должна быть интенсивно прогрета с помощью инфракрасных излучателей самого ремиксера. Такая технология обеспечивает укладку горячего материала нового материала на горячее основание</w:t>
      </w:r>
      <w:r w:rsidR="00D93655" w:rsidRPr="00D93655">
        <w:rPr>
          <w:rFonts w:ascii="Times New Roman" w:hAnsi="Times New Roman" w:cs="Times New Roman"/>
          <w:sz w:val="28"/>
          <w:szCs w:val="28"/>
        </w:rPr>
        <w:t>[34]</w:t>
      </w:r>
      <w:r w:rsidRPr="00363E51">
        <w:rPr>
          <w:rFonts w:ascii="Times New Roman" w:hAnsi="Times New Roman" w:cs="Times New Roman"/>
          <w:sz w:val="28"/>
          <w:szCs w:val="28"/>
        </w:rPr>
        <w:t>.</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Точность укладки смеси по высоте обеспечивается применением системы «варио», которой оснащаются в настоящее время и современные асфальтоукладчики. Использование этой системы позволяет гибко регулировать ширину укладки, согласуя ее с шириной захвата рыхлителя. Наличие трамбующего вибробруса позволяет достигать высокой степени предварительного уплотнения.</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Управление системой «варио» (плавающего бруса) может осуществляться как вручную, так и автоматикой нивелирования.</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При использовании методов Remix-Plus и Repave перед брусом «варио» устанавливается дополнительный брус, который разравнивает по высоте разрыхленный материал или его смесь со свежей смесью</w:t>
      </w:r>
      <w:r w:rsidR="00D93655" w:rsidRPr="00D93655">
        <w:rPr>
          <w:rFonts w:ascii="Times New Roman" w:hAnsi="Times New Roman" w:cs="Times New Roman"/>
          <w:sz w:val="28"/>
          <w:szCs w:val="28"/>
        </w:rPr>
        <w:t>[35]</w:t>
      </w:r>
      <w:r w:rsidRPr="00363E51">
        <w:rPr>
          <w:rFonts w:ascii="Times New Roman" w:hAnsi="Times New Roman" w:cs="Times New Roman"/>
          <w:sz w:val="28"/>
          <w:szCs w:val="28"/>
        </w:rPr>
        <w:t>.</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Новая смесь для устройства слоя износа (методы Remix-Plus и Repave) скребковым транспортером подается за дополнительный брус и распределяется по ширине вторым шнеком. Затем брусом «варио» оба слоя уплотняются одновременно.</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Окончательное уплотнение осуществляется по традиционной технологии пневмоколесными и гладковальцовыми виброкатками.</w:t>
      </w:r>
    </w:p>
    <w:p w:rsidR="00D93655" w:rsidRDefault="00363E51" w:rsidP="00FA49C2">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xml:space="preserve">При уплотнении катками необходимо соблюдать </w:t>
      </w:r>
      <w:r w:rsidR="00D93655">
        <w:rPr>
          <w:rFonts w:ascii="Times New Roman" w:hAnsi="Times New Roman" w:cs="Times New Roman"/>
          <w:sz w:val="28"/>
          <w:szCs w:val="28"/>
        </w:rPr>
        <w:t>следующие практические правила:</w:t>
      </w:r>
    </w:p>
    <w:p w:rsidR="00D93655" w:rsidRDefault="00363E51" w:rsidP="00FA49C2">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lastRenderedPageBreak/>
        <w:t>– для максимального использования преимуществ уплотнения горячей смеси катки должны находить</w:t>
      </w:r>
      <w:r w:rsidR="00D93655">
        <w:rPr>
          <w:rFonts w:ascii="Times New Roman" w:hAnsi="Times New Roman" w:cs="Times New Roman"/>
          <w:sz w:val="28"/>
          <w:szCs w:val="28"/>
        </w:rPr>
        <w:t>ся как можно ближе к ремиксеру;</w:t>
      </w:r>
    </w:p>
    <w:p w:rsidR="00D93655" w:rsidRDefault="00363E51" w:rsidP="00FA49C2">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в первую очередь укатываются швы, так как высокое качество уплотнения их может быть достигнуто то</w:t>
      </w:r>
      <w:r w:rsidR="00D93655">
        <w:rPr>
          <w:rFonts w:ascii="Times New Roman" w:hAnsi="Times New Roman" w:cs="Times New Roman"/>
          <w:sz w:val="28"/>
          <w:szCs w:val="28"/>
        </w:rPr>
        <w:t>лько на горячем асфальтобетоне;</w:t>
      </w:r>
    </w:p>
    <w:p w:rsidR="00D93655" w:rsidRDefault="00363E51" w:rsidP="00FA49C2">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рабочий сменный шов укатывается поперек, а не вдо</w:t>
      </w:r>
      <w:r w:rsidR="00D93655">
        <w:rPr>
          <w:rFonts w:ascii="Times New Roman" w:hAnsi="Times New Roman" w:cs="Times New Roman"/>
          <w:sz w:val="28"/>
          <w:szCs w:val="28"/>
        </w:rPr>
        <w:t>ль направления движения потока;</w:t>
      </w:r>
    </w:p>
    <w:p w:rsidR="00D93655" w:rsidRDefault="00363E51" w:rsidP="00FA49C2">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при уплотнении покрытия с поперечным уклоном уплотнение следу</w:t>
      </w:r>
      <w:r w:rsidR="00D93655">
        <w:rPr>
          <w:rFonts w:ascii="Times New Roman" w:hAnsi="Times New Roman" w:cs="Times New Roman"/>
          <w:sz w:val="28"/>
          <w:szCs w:val="28"/>
        </w:rPr>
        <w:t>ет начинать с его нижнего края;</w:t>
      </w:r>
    </w:p>
    <w:p w:rsidR="00D93655" w:rsidRDefault="00363E51" w:rsidP="00FA49C2">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перед изменением направления укатки необходимо прекратить вибрацию, так как она приводит к образованию «следов уплотнения», ко</w:t>
      </w:r>
      <w:r w:rsidR="00D93655">
        <w:rPr>
          <w:rFonts w:ascii="Times New Roman" w:hAnsi="Times New Roman" w:cs="Times New Roman"/>
          <w:sz w:val="28"/>
          <w:szCs w:val="28"/>
        </w:rPr>
        <w:t>торые очень трудно устраняются;</w:t>
      </w:r>
    </w:p>
    <w:p w:rsidR="00D93655" w:rsidRDefault="00363E51" w:rsidP="00FA49C2">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скорость катка должна изменяться плавно, чтобы предотвратить появление «</w:t>
      </w:r>
      <w:r w:rsidR="00D93655">
        <w:rPr>
          <w:rFonts w:ascii="Times New Roman" w:hAnsi="Times New Roman" w:cs="Times New Roman"/>
          <w:sz w:val="28"/>
          <w:szCs w:val="28"/>
        </w:rPr>
        <w:t>сдвига» асфальтобетонного слоя;</w:t>
      </w:r>
    </w:p>
    <w:p w:rsidR="00D93655" w:rsidRDefault="00363E51" w:rsidP="00FA49C2">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проходы вперед и назад должны производиться по одному и тому же следу, так как смена направления укатки горячей смеси в</w:t>
      </w:r>
      <w:r w:rsidR="00D93655">
        <w:rPr>
          <w:rFonts w:ascii="Times New Roman" w:hAnsi="Times New Roman" w:cs="Times New Roman"/>
          <w:sz w:val="28"/>
          <w:szCs w:val="28"/>
        </w:rPr>
        <w:t>едет к появлению волн и трещин;</w:t>
      </w:r>
    </w:p>
    <w:p w:rsidR="00D93655" w:rsidRPr="00D93655" w:rsidRDefault="00363E51" w:rsidP="00D93655">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 уплотняемые полосы должны перекрывать друг друга примерно на 10 см, а смена направления движения должна производиться всег</w:t>
      </w:r>
      <w:r w:rsidR="00D93655">
        <w:rPr>
          <w:rFonts w:ascii="Times New Roman" w:hAnsi="Times New Roman" w:cs="Times New Roman"/>
          <w:sz w:val="28"/>
          <w:szCs w:val="28"/>
        </w:rPr>
        <w:t>да в другом месте;</w:t>
      </w:r>
    </w:p>
    <w:p w:rsidR="00D93655" w:rsidRDefault="00D93655" w:rsidP="00D93655">
      <w:pPr>
        <w:spacing w:after="0" w:line="360" w:lineRule="auto"/>
        <w:ind w:firstLine="709"/>
        <w:jc w:val="both"/>
        <w:rPr>
          <w:rFonts w:ascii="Times New Roman" w:hAnsi="Times New Roman" w:cs="Times New Roman"/>
          <w:sz w:val="28"/>
          <w:szCs w:val="28"/>
          <w:lang w:val="en-US"/>
        </w:rPr>
      </w:pPr>
      <w:r w:rsidRPr="00D93655">
        <w:rPr>
          <w:rFonts w:ascii="Times New Roman" w:hAnsi="Times New Roman" w:cs="Times New Roman"/>
          <w:sz w:val="28"/>
          <w:szCs w:val="28"/>
        </w:rPr>
        <w:t xml:space="preserve"> - </w:t>
      </w:r>
      <w:r w:rsidR="00363E51" w:rsidRPr="00363E51">
        <w:rPr>
          <w:rFonts w:ascii="Times New Roman" w:hAnsi="Times New Roman" w:cs="Times New Roman"/>
          <w:sz w:val="28"/>
          <w:szCs w:val="28"/>
        </w:rPr>
        <w:t>поверхность вальцов всегда должна быть в достаточной мере смочена;</w:t>
      </w: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t xml:space="preserve"> – каток нельзя останавливать на горячей смеси.</w:t>
      </w:r>
    </w:p>
    <w:p w:rsidR="00363E51" w:rsidRPr="00363E51"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За время уплотнения катками асфальтобетонный слой чаще всего успевает охладиться до температуры ниже 80 °С. То есть движение по нему транспорта не повлечет за собой структурных повреждений покрытия. Однако целесообразно дать время остыть покрытию до 50 °С, в нормальных условиях на это потребуется до 2 часов (в зависимости от толщины слоя). Движение транспорта можно открывать</w:t>
      </w:r>
      <w:r w:rsidR="00D93655">
        <w:rPr>
          <w:rFonts w:ascii="Times New Roman" w:hAnsi="Times New Roman" w:cs="Times New Roman"/>
          <w:sz w:val="28"/>
          <w:szCs w:val="28"/>
          <w:lang w:val="en-US"/>
        </w:rPr>
        <w:t>[36]</w:t>
      </w:r>
      <w:r w:rsidRPr="00363E51">
        <w:rPr>
          <w:rFonts w:ascii="Times New Roman" w:hAnsi="Times New Roman" w:cs="Times New Roman"/>
          <w:sz w:val="28"/>
          <w:szCs w:val="28"/>
        </w:rPr>
        <w:t>.</w:t>
      </w:r>
    </w:p>
    <w:p w:rsidR="00363E51" w:rsidRPr="00363E51" w:rsidRDefault="00363E51" w:rsidP="00FA49C2">
      <w:pPr>
        <w:spacing w:after="0" w:line="360" w:lineRule="auto"/>
        <w:ind w:firstLine="709"/>
        <w:jc w:val="both"/>
        <w:rPr>
          <w:rFonts w:ascii="Times New Roman" w:hAnsi="Times New Roman" w:cs="Times New Roman"/>
          <w:sz w:val="28"/>
          <w:szCs w:val="28"/>
        </w:rPr>
      </w:pPr>
    </w:p>
    <w:p w:rsidR="00363E51" w:rsidRPr="00D93655" w:rsidRDefault="00363E51" w:rsidP="00D93655">
      <w:pPr>
        <w:spacing w:after="0" w:line="360" w:lineRule="auto"/>
        <w:ind w:firstLine="709"/>
        <w:jc w:val="both"/>
        <w:rPr>
          <w:rFonts w:ascii="Times New Roman" w:hAnsi="Times New Roman" w:cs="Times New Roman"/>
          <w:sz w:val="28"/>
          <w:szCs w:val="28"/>
          <w:lang w:val="en-US"/>
        </w:rPr>
      </w:pPr>
      <w:r w:rsidRPr="00363E51">
        <w:rPr>
          <w:rFonts w:ascii="Times New Roman" w:hAnsi="Times New Roman" w:cs="Times New Roman"/>
          <w:sz w:val="28"/>
          <w:szCs w:val="28"/>
        </w:rPr>
        <w:lastRenderedPageBreak/>
        <w:t>В процессе выполнения технологических операций ведется постоянный контроль за толщиной перерабатываемого слоя покрытия, температурным режимом, ровностью восстановленного покрытия. Кроме того, ведется тщательный и систематический контроль за качеством смеси.</w:t>
      </w:r>
    </w:p>
    <w:p w:rsidR="00363E51" w:rsidRDefault="00363E51" w:rsidP="00FA49C2">
      <w:pPr>
        <w:spacing w:after="0" w:line="360" w:lineRule="auto"/>
        <w:ind w:firstLine="709"/>
        <w:jc w:val="both"/>
        <w:rPr>
          <w:rFonts w:ascii="Times New Roman" w:hAnsi="Times New Roman" w:cs="Times New Roman"/>
          <w:sz w:val="28"/>
          <w:szCs w:val="28"/>
        </w:rPr>
      </w:pPr>
      <w:r w:rsidRPr="00363E51">
        <w:rPr>
          <w:rFonts w:ascii="Times New Roman" w:hAnsi="Times New Roman" w:cs="Times New Roman"/>
          <w:sz w:val="28"/>
          <w:szCs w:val="28"/>
        </w:rPr>
        <w:t>Через 7 суток на готовом покрытии контролируется коэффициент сцепления.</w:t>
      </w:r>
    </w:p>
    <w:p w:rsidR="00D03687" w:rsidRDefault="00D03687"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Default="00D93655" w:rsidP="00FA49C2">
      <w:pPr>
        <w:spacing w:after="0" w:line="360" w:lineRule="auto"/>
        <w:ind w:firstLine="709"/>
        <w:jc w:val="both"/>
        <w:rPr>
          <w:rFonts w:ascii="Times New Roman" w:hAnsi="Times New Roman" w:cs="Times New Roman"/>
          <w:sz w:val="28"/>
          <w:szCs w:val="28"/>
          <w:lang w:val="en-US"/>
        </w:rPr>
      </w:pPr>
    </w:p>
    <w:p w:rsidR="00D93655" w:rsidRPr="00D93655" w:rsidRDefault="00D93655" w:rsidP="00FA49C2">
      <w:pPr>
        <w:spacing w:after="0" w:line="360" w:lineRule="auto"/>
        <w:ind w:firstLine="709"/>
        <w:jc w:val="both"/>
        <w:rPr>
          <w:rFonts w:ascii="Times New Roman" w:hAnsi="Times New Roman" w:cs="Times New Roman"/>
          <w:sz w:val="28"/>
          <w:szCs w:val="28"/>
          <w:lang w:val="en-US"/>
        </w:rPr>
      </w:pPr>
    </w:p>
    <w:p w:rsidR="00D03687" w:rsidRDefault="00D03687" w:rsidP="00FA49C2">
      <w:pPr>
        <w:shd w:val="clear" w:color="auto" w:fill="FFFFFF"/>
        <w:spacing w:after="0" w:line="360" w:lineRule="auto"/>
        <w:ind w:firstLine="709"/>
        <w:jc w:val="both"/>
        <w:rPr>
          <w:rFonts w:ascii="Times New Roman" w:hAnsi="Times New Roman" w:cs="Times New Roman"/>
          <w:b/>
          <w:sz w:val="32"/>
          <w:szCs w:val="32"/>
          <w:lang w:val="en-US"/>
        </w:rPr>
      </w:pPr>
      <w:r w:rsidRPr="00D93655">
        <w:rPr>
          <w:rFonts w:ascii="Times New Roman" w:hAnsi="Times New Roman"/>
          <w:b/>
          <w:color w:val="000000"/>
          <w:sz w:val="32"/>
          <w:szCs w:val="32"/>
        </w:rPr>
        <w:lastRenderedPageBreak/>
        <w:t>Глава 4.</w:t>
      </w:r>
      <w:r w:rsidRPr="00D93655">
        <w:rPr>
          <w:rFonts w:ascii="Times New Roman" w:hAnsi="Times New Roman" w:cs="Times New Roman"/>
          <w:b/>
          <w:sz w:val="32"/>
          <w:szCs w:val="32"/>
        </w:rPr>
        <w:t>Внедренческая часть</w:t>
      </w:r>
    </w:p>
    <w:p w:rsidR="00D93655" w:rsidRPr="00D93655" w:rsidRDefault="00D93655" w:rsidP="00FA49C2">
      <w:pPr>
        <w:shd w:val="clear" w:color="auto" w:fill="FFFFFF"/>
        <w:spacing w:after="0" w:line="360" w:lineRule="auto"/>
        <w:ind w:firstLine="709"/>
        <w:jc w:val="both"/>
        <w:rPr>
          <w:rFonts w:ascii="Times New Roman" w:hAnsi="Times New Roman"/>
          <w:b/>
          <w:color w:val="000000"/>
          <w:sz w:val="32"/>
          <w:szCs w:val="32"/>
          <w:lang w:val="en-US"/>
        </w:rPr>
      </w:pPr>
    </w:p>
    <w:p w:rsidR="009A7047" w:rsidRPr="00D93655" w:rsidRDefault="00D93655" w:rsidP="00FA49C2">
      <w:pPr>
        <w:shd w:val="clear" w:color="auto" w:fill="FFFFFF"/>
        <w:spacing w:after="0" w:line="360" w:lineRule="auto"/>
        <w:ind w:firstLine="709"/>
        <w:jc w:val="both"/>
        <w:rPr>
          <w:rFonts w:ascii="Times New Roman" w:hAnsi="Times New Roman"/>
          <w:b/>
          <w:color w:val="000000"/>
          <w:sz w:val="32"/>
          <w:szCs w:val="32"/>
        </w:rPr>
      </w:pPr>
      <w:r w:rsidRPr="00D93655">
        <w:rPr>
          <w:rFonts w:ascii="Times New Roman" w:hAnsi="Times New Roman"/>
          <w:b/>
          <w:color w:val="000000"/>
          <w:sz w:val="32"/>
          <w:szCs w:val="32"/>
        </w:rPr>
        <w:t>4.1.</w:t>
      </w:r>
      <w:r w:rsidR="009A7047" w:rsidRPr="00D93655">
        <w:rPr>
          <w:rFonts w:ascii="Times New Roman" w:hAnsi="Times New Roman"/>
          <w:b/>
          <w:color w:val="000000"/>
          <w:sz w:val="32"/>
          <w:szCs w:val="32"/>
        </w:rPr>
        <w:t xml:space="preserve"> Общая характеристика технологии поверхностной обработки покрытий на основе битумных эмульсий</w:t>
      </w:r>
    </w:p>
    <w:p w:rsidR="00A0265D" w:rsidRDefault="00A0265D" w:rsidP="00FA49C2">
      <w:pPr>
        <w:shd w:val="clear" w:color="auto" w:fill="FFFFFF"/>
        <w:spacing w:after="0" w:line="360" w:lineRule="auto"/>
        <w:ind w:firstLine="709"/>
        <w:jc w:val="both"/>
        <w:rPr>
          <w:rFonts w:ascii="Times New Roman" w:hAnsi="Times New Roman"/>
          <w:color w:val="000000"/>
          <w:sz w:val="28"/>
          <w:szCs w:val="28"/>
        </w:rPr>
      </w:pPr>
    </w:p>
    <w:p w:rsidR="009A7047" w:rsidRPr="00D93655" w:rsidRDefault="009A7047" w:rsidP="00D93655">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Любое покрытие автомобильной дороги в процессе эксплуатации изнашивается от истирания под автомобильными колесами и воздействия погодно-климатических условий. Для защиты несущего основания от разрушения принято использовать поверхностные обработки</w:t>
      </w:r>
      <w:r w:rsidR="00D93655" w:rsidRPr="00D93655">
        <w:rPr>
          <w:rFonts w:ascii="Times New Roman" w:hAnsi="Times New Roman"/>
          <w:color w:val="000000"/>
          <w:sz w:val="28"/>
          <w:szCs w:val="28"/>
        </w:rPr>
        <w:t>[37]</w:t>
      </w:r>
      <w:r w:rsidRPr="009A7047">
        <w:rPr>
          <w:rFonts w:ascii="Times New Roman" w:hAnsi="Times New Roman"/>
          <w:color w:val="000000"/>
          <w:sz w:val="28"/>
          <w:szCs w:val="28"/>
        </w:rPr>
        <w:t>.</w:t>
      </w:r>
    </w:p>
    <w:p w:rsidR="009A7047" w:rsidRPr="00D93655" w:rsidRDefault="009A7047" w:rsidP="00D93655">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Традиционная технология устройства поверхностных обработок предусматривает использование битумов. В настоящее время все большее распространение находят битумные эмульсии. Условия обработки поверхности следующие: покрытие должно быть сухим и чистым. Незначительная влажность на обрабатываемом покрытии допустима, но при образовании сплошной водяной пленки (во время дождя) работы рекомендуется приостановить. Сроки проведения работ регламентируются температурным интервалом использования битумных эмульсий в теплое время года.</w:t>
      </w:r>
    </w:p>
    <w:p w:rsid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Перед устройством поверхностной обработки необходимо провести ямочный ремонт, залить трещины.</w:t>
      </w:r>
    </w:p>
    <w:p w:rsidR="009A7047" w:rsidRPr="00D93655" w:rsidRDefault="009A7047" w:rsidP="00D93655">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Используются одиночные и двойные поверхностные обработки. Технология обработки покрытия практически не отличается от традиционно используемых: по поверхности разбрызгивается битумная эмульсия и распределяется мелкий щебень</w:t>
      </w:r>
      <w:r w:rsidR="00D93655" w:rsidRPr="00D93655">
        <w:rPr>
          <w:rFonts w:ascii="Times New Roman" w:hAnsi="Times New Roman"/>
          <w:color w:val="000000"/>
          <w:sz w:val="28"/>
          <w:szCs w:val="28"/>
        </w:rPr>
        <w:t>[38]</w:t>
      </w:r>
      <w:r w:rsidRPr="009A7047">
        <w:rPr>
          <w:rFonts w:ascii="Times New Roman" w:hAnsi="Times New Roman"/>
          <w:color w:val="000000"/>
          <w:sz w:val="28"/>
          <w:szCs w:val="28"/>
        </w:rPr>
        <w:t>.</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При одиночной поверхностной обработке по покрытию разбрызгивается битумная эмульсия (1,6-2,0 кг/м2) и производится россыпь щебня фракций 5-8 мм и 8-11 мм, а затем укатка пневмокатком</w:t>
      </w:r>
      <w:r w:rsidR="00D93655" w:rsidRPr="00D93655">
        <w:rPr>
          <w:rFonts w:ascii="Times New Roman" w:hAnsi="Times New Roman"/>
          <w:color w:val="000000"/>
          <w:sz w:val="28"/>
          <w:szCs w:val="28"/>
        </w:rPr>
        <w:t>[39</w:t>
      </w:r>
      <w:r w:rsidR="00D93655" w:rsidRPr="00FA1521">
        <w:rPr>
          <w:rFonts w:ascii="Times New Roman" w:hAnsi="Times New Roman"/>
          <w:color w:val="000000"/>
          <w:sz w:val="28"/>
          <w:szCs w:val="28"/>
        </w:rPr>
        <w:t>]</w:t>
      </w:r>
      <w:r w:rsidRPr="009A7047">
        <w:rPr>
          <w:rFonts w:ascii="Times New Roman" w:hAnsi="Times New Roman"/>
          <w:color w:val="000000"/>
          <w:sz w:val="28"/>
          <w:szCs w:val="28"/>
        </w:rPr>
        <w:t>.</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lastRenderedPageBreak/>
        <w:t>Если на ремонтируемом покрытии имеются трещины, то рекомендуется устраивать двойную поверхностную обработку. Существует два способа выполнения двойной поверхностной обработки.</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В первом случае работы проводятся следующим образом:</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1. Осуществляется разлив битумной эмульсии с нормой 1,0-1,3 кг/м2.</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2. Распределяется щебень фракций 8-11 мм или 11-16 мм.</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3. Проводится второй разлив вяжущего материала с нормой распределения 1,6-2,0 кг/м2.</w:t>
      </w: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4. Россыпь мелкого щебня фракций 2-4 мм или 4-8 мм.</w:t>
      </w: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Другой способ выполнения двойной поверхностной обработки предусматривает одноразовое нанесение битумной эмульсии с нормой расхода 2,0-2,3 кг/м2 и двойное распределение щебня. Вначале рассыпается щебень фракций 8-11 мм или 11-16 мм, а избыток вяжущего устраняется за счет второго распределения уже более мелкой фракции щебня 2-4 мм.</w:t>
      </w: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Использование щебня разных фракций позволяет добиться расклинцов-ки, что значительно повышает сопротивляемость получаемых поверхностных обработок механическим нагрузкам</w:t>
      </w:r>
      <w:r w:rsidR="00FA1521" w:rsidRPr="00FA1521">
        <w:rPr>
          <w:rFonts w:ascii="Times New Roman" w:hAnsi="Times New Roman"/>
          <w:color w:val="000000"/>
          <w:sz w:val="28"/>
          <w:szCs w:val="28"/>
        </w:rPr>
        <w:t>[40]</w:t>
      </w:r>
      <w:r w:rsidRPr="009A7047">
        <w:rPr>
          <w:rFonts w:ascii="Times New Roman" w:hAnsi="Times New Roman"/>
          <w:color w:val="000000"/>
          <w:sz w:val="28"/>
          <w:szCs w:val="28"/>
        </w:rPr>
        <w:t>.</w:t>
      </w: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На участках, где поверхностная обработка устроена с использованием битумной эмульсии, движение можно открывать после ее распада и твердения.</w:t>
      </w: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Для выполнения поверхностных обработок рекомендуется использовать битумные эмульсии с содержанием битума 65-70%.</w:t>
      </w: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Норма расхода щебня при одиночной поверхностной обработке составляет 12-18 кг/м2; при двойной: – крупного щебня фракций 8-11 мм или 11-16 мм — 12-15 кг/м2; – мелкого щебня фракции 2-4 мм — 8-10 кг/м2</w:t>
      </w:r>
      <w:r w:rsidR="00FA1521" w:rsidRPr="00FA1521">
        <w:rPr>
          <w:rFonts w:ascii="Times New Roman" w:hAnsi="Times New Roman"/>
          <w:color w:val="000000"/>
          <w:sz w:val="28"/>
          <w:szCs w:val="28"/>
        </w:rPr>
        <w:t>[41]</w:t>
      </w:r>
      <w:r w:rsidRPr="009A7047">
        <w:rPr>
          <w:rFonts w:ascii="Times New Roman" w:hAnsi="Times New Roman"/>
          <w:color w:val="000000"/>
          <w:sz w:val="28"/>
          <w:szCs w:val="28"/>
        </w:rPr>
        <w:t>.</w:t>
      </w: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Разбрызгивание битумной эмульсии должно производиться в теплом состоянии, примерно 50-70 °С. Для набрызгивания битумной эмульсии на поверхность обычно используются установки широкого разбрызгивания (битуморас-пределитель Sheofer HLS14000) производительностью до 20 000 м2</w:t>
      </w:r>
      <w:r w:rsidR="00FA1521" w:rsidRPr="00FA1521">
        <w:rPr>
          <w:rFonts w:ascii="Times New Roman" w:hAnsi="Times New Roman"/>
          <w:color w:val="000000"/>
          <w:sz w:val="28"/>
          <w:szCs w:val="28"/>
        </w:rPr>
        <w:t>[42]</w:t>
      </w:r>
      <w:r w:rsidRPr="009A7047">
        <w:rPr>
          <w:rFonts w:ascii="Times New Roman" w:hAnsi="Times New Roman"/>
          <w:color w:val="000000"/>
          <w:sz w:val="28"/>
          <w:szCs w:val="28"/>
        </w:rPr>
        <w:t>.</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lastRenderedPageBreak/>
        <w:t>Технологический поток для устройства поверхностной обработки должен включать в себя следующие машины:</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1) поливомоечную машину для очистки поверхности перед началом поверхностной обработки и уборки оставшегося щебня после укатки;</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2) широкую разбрызгивающую установку для равномерного набрызгивания битумной эмульсии на покрытие;</w:t>
      </w:r>
    </w:p>
    <w:p w:rsidR="009A7047" w:rsidRP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3) машину для россыпи щебня (самоходная или прицепная);</w:t>
      </w: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4) пневмокаток.</w:t>
      </w:r>
    </w:p>
    <w:p w:rsidR="009A7047" w:rsidRPr="00FA1521" w:rsidRDefault="009A7047" w:rsidP="00FA1521">
      <w:pPr>
        <w:shd w:val="clear" w:color="auto" w:fill="FFFFFF"/>
        <w:spacing w:after="0" w:line="360" w:lineRule="auto"/>
        <w:ind w:firstLine="709"/>
        <w:jc w:val="both"/>
        <w:rPr>
          <w:rFonts w:ascii="Times New Roman" w:hAnsi="Times New Roman"/>
          <w:color w:val="000000"/>
          <w:sz w:val="28"/>
          <w:szCs w:val="28"/>
          <w:lang w:val="en-US"/>
        </w:rPr>
      </w:pPr>
      <w:r w:rsidRPr="009A7047">
        <w:rPr>
          <w:rFonts w:ascii="Times New Roman" w:hAnsi="Times New Roman"/>
          <w:color w:val="000000"/>
          <w:sz w:val="28"/>
          <w:szCs w:val="28"/>
        </w:rPr>
        <w:t>Для обеспечения высокого качества поверхностной обработки очень важны тщательная подготовка и правильное обслуживание машин. Должно быть определено и согласовано дозирование битумной эмульсии с размером фракции используемого щебня. Расход щебня и вяжущего необходимо строго контролировать</w:t>
      </w:r>
      <w:r w:rsidR="00FA1521">
        <w:rPr>
          <w:rFonts w:ascii="Times New Roman" w:hAnsi="Times New Roman"/>
          <w:color w:val="000000"/>
          <w:sz w:val="28"/>
          <w:szCs w:val="28"/>
          <w:lang w:val="en-US"/>
        </w:rPr>
        <w:t>[43]</w:t>
      </w:r>
      <w:r w:rsidRPr="009A7047">
        <w:rPr>
          <w:rFonts w:ascii="Times New Roman" w:hAnsi="Times New Roman"/>
          <w:color w:val="000000"/>
          <w:sz w:val="28"/>
          <w:szCs w:val="28"/>
        </w:rPr>
        <w:t>.</w:t>
      </w:r>
    </w:p>
    <w:p w:rsidR="009A7047" w:rsidRDefault="009A7047" w:rsidP="00FA49C2">
      <w:pPr>
        <w:shd w:val="clear" w:color="auto" w:fill="FFFFFF"/>
        <w:spacing w:after="0" w:line="360" w:lineRule="auto"/>
        <w:ind w:firstLine="709"/>
        <w:jc w:val="both"/>
        <w:rPr>
          <w:rFonts w:ascii="Times New Roman" w:hAnsi="Times New Roman"/>
          <w:color w:val="000000"/>
          <w:sz w:val="28"/>
          <w:szCs w:val="28"/>
        </w:rPr>
      </w:pPr>
      <w:r w:rsidRPr="009A7047">
        <w:rPr>
          <w:rFonts w:ascii="Times New Roman" w:hAnsi="Times New Roman"/>
          <w:color w:val="000000"/>
          <w:sz w:val="28"/>
          <w:szCs w:val="28"/>
        </w:rPr>
        <w:t>Для того чтобы щебень попадал на еще не распавшуюся битумную эмульсию, строго нормируется расстояние между разбрызгивающей машиной и щебне-распределителем (не более 20 м). Для создания закрытого слоя щебня обязательна укатка поверхностной обработки пневмокатком.</w:t>
      </w:r>
    </w:p>
    <w:p w:rsidR="00A0265D" w:rsidRPr="00A0265D" w:rsidRDefault="00A0265D" w:rsidP="00FA49C2">
      <w:pPr>
        <w:shd w:val="clear" w:color="auto" w:fill="FFFFFF"/>
        <w:spacing w:after="0" w:line="360" w:lineRule="auto"/>
        <w:ind w:firstLine="709"/>
        <w:jc w:val="both"/>
        <w:rPr>
          <w:rFonts w:ascii="Times New Roman" w:hAnsi="Times New Roman"/>
          <w:color w:val="000000"/>
          <w:sz w:val="28"/>
          <w:szCs w:val="28"/>
        </w:rPr>
      </w:pPr>
    </w:p>
    <w:p w:rsidR="009A7047" w:rsidRDefault="00FA1521" w:rsidP="00FA49C2">
      <w:pPr>
        <w:shd w:val="clear" w:color="auto" w:fill="FFFFFF"/>
        <w:spacing w:after="0" w:line="360" w:lineRule="auto"/>
        <w:ind w:firstLine="709"/>
        <w:jc w:val="both"/>
        <w:rPr>
          <w:rFonts w:ascii="Times New Roman" w:hAnsi="Times New Roman"/>
          <w:b/>
          <w:color w:val="000000"/>
          <w:sz w:val="32"/>
          <w:szCs w:val="32"/>
          <w:lang w:val="en-US"/>
        </w:rPr>
      </w:pPr>
      <w:r w:rsidRPr="00FA1521">
        <w:rPr>
          <w:rFonts w:ascii="Times New Roman" w:hAnsi="Times New Roman"/>
          <w:b/>
          <w:color w:val="000000"/>
          <w:sz w:val="32"/>
          <w:szCs w:val="32"/>
        </w:rPr>
        <w:t>4.2</w:t>
      </w:r>
      <w:r w:rsidR="009A7047" w:rsidRPr="00FA1521">
        <w:rPr>
          <w:rFonts w:ascii="Times New Roman" w:hAnsi="Times New Roman"/>
          <w:b/>
          <w:color w:val="000000"/>
          <w:sz w:val="32"/>
          <w:szCs w:val="32"/>
        </w:rPr>
        <w:t xml:space="preserve"> Подбор состава исходных материалов и технологии устройства поверхностной обработки автодорожных покрытий</w:t>
      </w:r>
    </w:p>
    <w:p w:rsidR="00FA1521" w:rsidRPr="00FA1521" w:rsidRDefault="00FA1521" w:rsidP="00FA49C2">
      <w:pPr>
        <w:shd w:val="clear" w:color="auto" w:fill="FFFFFF"/>
        <w:spacing w:after="0" w:line="360" w:lineRule="auto"/>
        <w:ind w:firstLine="709"/>
        <w:jc w:val="both"/>
        <w:rPr>
          <w:rFonts w:ascii="Times New Roman" w:hAnsi="Times New Roman"/>
          <w:b/>
          <w:color w:val="000000"/>
          <w:sz w:val="32"/>
          <w:szCs w:val="32"/>
          <w:lang w:val="en-US"/>
        </w:rPr>
      </w:pPr>
    </w:p>
    <w:p w:rsidR="00567765" w:rsidRDefault="00567765" w:rsidP="00567765">
      <w:pPr>
        <w:pStyle w:val="af"/>
        <w:shd w:val="clear" w:color="auto" w:fill="auto"/>
        <w:spacing w:before="0" w:line="504" w:lineRule="exact"/>
        <w:ind w:left="20" w:right="20" w:firstLine="700"/>
        <w:jc w:val="both"/>
      </w:pPr>
      <w:r>
        <w:t>При выборе типа и марки битумной эмульсии прежде всего необходи</w:t>
      </w:r>
      <w:r>
        <w:softHyphen/>
        <w:t>мо принимать во внимание назначение эмульсии. После выбора группы эмульсий для намеченных работ следует рассмотреть и прочие факторы.</w:t>
      </w:r>
    </w:p>
    <w:p w:rsidR="00567765" w:rsidRDefault="00567765" w:rsidP="00567765">
      <w:pPr>
        <w:pStyle w:val="af"/>
        <w:shd w:val="clear" w:color="auto" w:fill="auto"/>
        <w:spacing w:before="0" w:line="504" w:lineRule="exact"/>
        <w:ind w:left="20" w:right="20" w:firstLine="700"/>
        <w:jc w:val="both"/>
      </w:pPr>
      <w:r>
        <w:t>При принятии решения нужно учитывать свойства заполнителя и спо</w:t>
      </w:r>
      <w:r>
        <w:softHyphen/>
        <w:t>собность эмульсии взаимодействовать с ним. Следует проверить пригодность катионной или анионной эмульсии для соответствующего заполнителя. Обычно катионные эмульсии обладают более универсальными свойствами в отношении различных минерального материала. Эмульсии среднего и мед</w:t>
      </w:r>
      <w:r>
        <w:softHyphen/>
      </w:r>
      <w:r>
        <w:lastRenderedPageBreak/>
        <w:t>ленного структурирования, будучи более стабилизированными, в меньшей степени зависят от выбора типа заполнителя, хотя при выборе анионной или катионной эмульсии действительными являются те же основные принципы, рассмотренные выше. Важными являются также и прогнозируемые погодные факторы при выполнении работ: температура воздуха, влажность, скорость ветра и возможность выпадения осадков</w:t>
      </w:r>
      <w:r w:rsidR="00FA1521" w:rsidRPr="00FA1521">
        <w:t>[44]</w:t>
      </w:r>
      <w:r>
        <w:t>.</w:t>
      </w:r>
    </w:p>
    <w:p w:rsidR="00567765" w:rsidRDefault="00FA1521" w:rsidP="00567765">
      <w:pPr>
        <w:pStyle w:val="af"/>
        <w:shd w:val="clear" w:color="auto" w:fill="auto"/>
        <w:spacing w:before="0" w:line="504" w:lineRule="exact"/>
        <w:ind w:left="20" w:right="20" w:firstLine="720"/>
        <w:jc w:val="both"/>
      </w:pPr>
      <w:r>
        <w:rPr>
          <w:lang w:val="en-US"/>
        </w:rPr>
        <w:t>C</w:t>
      </w:r>
      <w:r>
        <w:t>войство</w:t>
      </w:r>
      <w:r w:rsidR="00567765">
        <w:t xml:space="preserve"> эмульсии к разрушению и адгезио- ные характеристики зависят от испарения воды. Хотя атмосферные факторы и условия на поверхности являются менее критическими для катионных эмульсий, они в некоторой степени также зависят от погодных условий</w:t>
      </w:r>
      <w:r w:rsidRPr="00FA1521">
        <w:t>[45]</w:t>
      </w:r>
      <w:r w:rsidR="00567765">
        <w:t>.</w:t>
      </w:r>
    </w:p>
    <w:p w:rsidR="00567765" w:rsidRDefault="00567765" w:rsidP="00567765">
      <w:pPr>
        <w:pStyle w:val="af"/>
        <w:shd w:val="clear" w:color="auto" w:fill="auto"/>
        <w:spacing w:before="0" w:line="504" w:lineRule="exact"/>
        <w:ind w:left="20" w:right="20" w:firstLine="720"/>
        <w:jc w:val="both"/>
      </w:pPr>
      <w:r>
        <w:t>Прочими факторами, которые необходимо принимать во внимание, яв</w:t>
      </w:r>
      <w:r>
        <w:softHyphen/>
        <w:t>ляются наличие воды на поверхности покрытия, географические условия, управление движением транспортного потока и наличие оборудования. Важ</w:t>
      </w:r>
      <w:r>
        <w:softHyphen/>
        <w:t>ную роль играет местный опыт ремонта.</w:t>
      </w:r>
    </w:p>
    <w:p w:rsidR="00FA1521" w:rsidRDefault="00567765" w:rsidP="00FA1521">
      <w:pPr>
        <w:pStyle w:val="af"/>
        <w:shd w:val="clear" w:color="auto" w:fill="auto"/>
        <w:spacing w:before="0" w:line="504" w:lineRule="exact"/>
        <w:ind w:left="20" w:right="20" w:firstLine="720"/>
        <w:jc w:val="both"/>
      </w:pPr>
      <w:r>
        <w:t>При выборе эмульсии нужно руководствоваться лабораторными ис</w:t>
      </w:r>
      <w:r>
        <w:softHyphen/>
        <w:t>пытаниями. Для подбора наилучшей эмульсии при ремонтных работах необ</w:t>
      </w:r>
      <w:r>
        <w:softHyphen/>
        <w:t>ходимо сопоставить результаты лабораторных испытаний нескольких типов эмульси</w:t>
      </w:r>
      <w:r w:rsidR="00FA1521">
        <w:t>и.</w:t>
      </w:r>
    </w:p>
    <w:p w:rsidR="00FA1521" w:rsidRPr="00FA1521" w:rsidRDefault="00FA1521" w:rsidP="002D6A43">
      <w:pPr>
        <w:shd w:val="clear" w:color="auto" w:fill="FFFFFF"/>
        <w:spacing w:after="0" w:line="360" w:lineRule="auto"/>
        <w:ind w:firstLine="709"/>
        <w:jc w:val="both"/>
        <w:rPr>
          <w:rFonts w:ascii="Times New Roman" w:hAnsi="Times New Roman" w:cs="Times New Roman"/>
          <w:sz w:val="28"/>
          <w:szCs w:val="28"/>
        </w:rPr>
      </w:pPr>
      <w:r w:rsidRPr="00FA1521">
        <w:rPr>
          <w:rFonts w:ascii="Times New Roman" w:hAnsi="Times New Roman" w:cs="Times New Roman"/>
          <w:sz w:val="28"/>
          <w:szCs w:val="28"/>
        </w:rPr>
        <w:t>Эмульсии быстрого структурирования характеризуются быстрым осаж</w:t>
      </w:r>
      <w:r w:rsidRPr="00FA1521">
        <w:rPr>
          <w:rFonts w:ascii="Times New Roman" w:hAnsi="Times New Roman" w:cs="Times New Roman"/>
          <w:sz w:val="28"/>
          <w:szCs w:val="28"/>
        </w:rPr>
        <w:softHyphen/>
        <w:t>дением связующего вещества при вступлении в контакт с дорожным покры</w:t>
      </w:r>
      <w:r w:rsidRPr="00FA1521">
        <w:rPr>
          <w:rFonts w:ascii="Times New Roman" w:hAnsi="Times New Roman" w:cs="Times New Roman"/>
          <w:sz w:val="28"/>
          <w:szCs w:val="28"/>
        </w:rPr>
        <w:softHyphen/>
        <w:t>тием и заполнителем. Они непригодны для смешивания с заполнителем. Эмульсии с высоким содержанием связующего вещества обычно использу</w:t>
      </w:r>
      <w:r w:rsidRPr="00FA1521">
        <w:rPr>
          <w:rFonts w:ascii="Times New Roman" w:hAnsi="Times New Roman" w:cs="Times New Roman"/>
          <w:sz w:val="28"/>
          <w:szCs w:val="28"/>
        </w:rPr>
        <w:softHyphen/>
        <w:t>ются горячими, в то время как прочие эмульсии - холодными. Эмульсии среднего структурирования имеют скорость разрушения, обладающую доста</w:t>
      </w:r>
      <w:r w:rsidRPr="00FA1521">
        <w:rPr>
          <w:rFonts w:ascii="Times New Roman" w:hAnsi="Times New Roman" w:cs="Times New Roman"/>
          <w:sz w:val="28"/>
          <w:szCs w:val="28"/>
        </w:rPr>
        <w:softHyphen/>
        <w:t>точной задержкой для обеспечения смешивания с крупным заполнителем или заполнителем с прерывистым гранулометрическим составом. Эти эмульсии используются как холодными, так и горячими.</w:t>
      </w:r>
    </w:p>
    <w:p w:rsidR="00FA1521" w:rsidRDefault="00FA1521" w:rsidP="00FA1521">
      <w:pPr>
        <w:pStyle w:val="af"/>
        <w:shd w:val="clear" w:color="auto" w:fill="auto"/>
        <w:spacing w:before="0" w:line="504" w:lineRule="exact"/>
        <w:ind w:left="20" w:right="20" w:firstLine="720"/>
        <w:jc w:val="both"/>
        <w:sectPr w:rsidR="00FA1521" w:rsidSect="00404A2D">
          <w:footerReference w:type="default" r:id="rId10"/>
          <w:pgSz w:w="11905" w:h="16837"/>
          <w:pgMar w:top="985" w:right="1192" w:bottom="1437" w:left="1328" w:header="0" w:footer="3" w:gutter="0"/>
          <w:cols w:space="720"/>
          <w:noEndnote/>
          <w:titlePg/>
          <w:docGrid w:linePitch="360"/>
        </w:sectPr>
      </w:pPr>
    </w:p>
    <w:p w:rsidR="00567765" w:rsidRDefault="00567765" w:rsidP="002D6A43">
      <w:pPr>
        <w:pStyle w:val="af"/>
        <w:shd w:val="clear" w:color="auto" w:fill="auto"/>
        <w:spacing w:before="0" w:line="360" w:lineRule="auto"/>
        <w:ind w:right="23" w:firstLine="709"/>
        <w:jc w:val="both"/>
      </w:pPr>
      <w:r>
        <w:lastRenderedPageBreak/>
        <w:t>Эмульсии медленного структурирования имеют низкую скорость осаж</w:t>
      </w:r>
      <w:r>
        <w:softHyphen/>
        <w:t>дения связующего вещества, позволяющую осуществить смешивание с мел</w:t>
      </w:r>
      <w:r>
        <w:softHyphen/>
        <w:t>ким и плотным заполнителем, и достаточную для проникновения в поверх</w:t>
      </w:r>
      <w:r>
        <w:softHyphen/>
        <w:t>ность до разрушения. Эти эмульсии обычно используются холодными.</w:t>
      </w:r>
    </w:p>
    <w:p w:rsidR="00567765" w:rsidRDefault="00567765" w:rsidP="002D6A43">
      <w:pPr>
        <w:pStyle w:val="af"/>
        <w:shd w:val="clear" w:color="auto" w:fill="auto"/>
        <w:spacing w:before="0" w:line="360" w:lineRule="auto"/>
        <w:ind w:left="20" w:right="20" w:firstLine="700"/>
        <w:jc w:val="both"/>
      </w:pPr>
      <w:r>
        <w:t xml:space="preserve">Технологический процесс приготовления битумных эмульсий </w:t>
      </w:r>
      <w:r w:rsidR="002D6A43">
        <w:t>состоит из нескольких стадий</w:t>
      </w:r>
      <w:r>
        <w:t>: прием и подготовка битума, приготовление водно</w:t>
      </w:r>
      <w:r>
        <w:softHyphen/>
        <w:t>го раствора эмульгатора, диспергирование и смешение битума с водным рас</w:t>
      </w:r>
      <w:r>
        <w:softHyphen/>
        <w:t>твором эмульгатора в коллоидной мельнице. На битумно-эмульсионной уста</w:t>
      </w:r>
      <w:r>
        <w:softHyphen/>
        <w:t>новке завода "Эмультек" имеется возможность использования латексов, для этого предусмотрена дополнительная технологическая линия.</w:t>
      </w:r>
      <w:r w:rsidR="005D2E9F">
        <w:t xml:space="preserve"> Ис</w:t>
      </w:r>
      <w:r>
        <w:t>пользование латексов позволяет получать модифицированную полимером битумную эмульсию. Применение данных эмульсий для устройства слоев из</w:t>
      </w:r>
      <w:r>
        <w:softHyphen/>
        <w:t>носа позволяет получать покрытия, обладающие повышенной морозостойко</w:t>
      </w:r>
      <w:r>
        <w:softHyphen/>
        <w:t>стью и малой степенью истирания.</w:t>
      </w:r>
    </w:p>
    <w:p w:rsidR="00567765" w:rsidRDefault="00567765" w:rsidP="002D6A43">
      <w:pPr>
        <w:pStyle w:val="af"/>
        <w:shd w:val="clear" w:color="auto" w:fill="auto"/>
        <w:spacing w:before="0" w:line="360" w:lineRule="auto"/>
        <w:ind w:left="20" w:right="20" w:firstLine="700"/>
        <w:jc w:val="both"/>
      </w:pPr>
      <w:r>
        <w:t>В процессе приготовления битумной эмульсии осуществляют экспресс- контроль качества (содержание битума, однородность).</w:t>
      </w:r>
    </w:p>
    <w:p w:rsidR="00567765" w:rsidRDefault="00567765" w:rsidP="002D6A43">
      <w:pPr>
        <w:pStyle w:val="af"/>
        <w:shd w:val="clear" w:color="auto" w:fill="auto"/>
        <w:spacing w:before="0" w:line="360" w:lineRule="auto"/>
        <w:ind w:left="20" w:right="20" w:firstLine="700"/>
        <w:jc w:val="both"/>
      </w:pPr>
      <w:r>
        <w:t>Полную оценку качества битумной эмульсии проводят в лабораторных условиях при помощи специального оборудования в соответствии ГОСТ- 18659-81 и пособия по приготовлени</w:t>
      </w:r>
      <w:r w:rsidR="005D2E9F">
        <w:t>ю битумных дорожных эмульсий [46</w:t>
      </w:r>
      <w:r>
        <w:t>].</w:t>
      </w:r>
    </w:p>
    <w:p w:rsidR="00567765" w:rsidRDefault="00567765" w:rsidP="002D6A43">
      <w:pPr>
        <w:pStyle w:val="af"/>
        <w:shd w:val="clear" w:color="auto" w:fill="auto"/>
        <w:spacing w:before="0" w:line="360" w:lineRule="auto"/>
        <w:ind w:left="20" w:right="20" w:firstLine="700"/>
        <w:jc w:val="both"/>
      </w:pPr>
      <w:r>
        <w:t>Для хранения и транспортирования катионной битумной эмульсии не требуется специального оборудования, так</w:t>
      </w:r>
      <w:r w:rsidR="005D2E9F">
        <w:t xml:space="preserve"> как катионные эмульгаторы, вхо</w:t>
      </w:r>
      <w:r>
        <w:t>дящие в их состав, являются ингибиторами коррозии. Ввиду того, что основ</w:t>
      </w:r>
      <w:r>
        <w:softHyphen/>
        <w:t>ными компонентами катионных эмульсий является битум и вода, а химиче</w:t>
      </w:r>
      <w:r>
        <w:softHyphen/>
        <w:t>ские вещества, входящие в их состав, содержатся в малых количествах, отхо</w:t>
      </w:r>
      <w:r>
        <w:softHyphen/>
        <w:t>дов, подлежащих захоронению, не образуется. Битум, оставшийся в емкостях и трубопроводах, в результате очистки поступает на повторную переработку. Использование автоматизированных систем управления и высокоточных электронных систем обеспечивает четкое соблюдение технологического про</w:t>
      </w:r>
      <w:r>
        <w:softHyphen/>
        <w:t xml:space="preserve">цесса и минимальный уровень загрязнения </w:t>
      </w:r>
      <w:r>
        <w:lastRenderedPageBreak/>
        <w:t>окружающей среды. Поэтому производство битумной эмульсии можно отнести к безотходным, экологиче</w:t>
      </w:r>
      <w:r>
        <w:softHyphen/>
        <w:t>ски чистым тех</w:t>
      </w:r>
      <w:r w:rsidR="005D2E9F">
        <w:t>нологическим процессам</w:t>
      </w:r>
      <w:r>
        <w:t>.</w:t>
      </w:r>
    </w:p>
    <w:p w:rsidR="002D6A43" w:rsidRDefault="00567765" w:rsidP="002D6A43">
      <w:pPr>
        <w:pStyle w:val="af"/>
        <w:shd w:val="clear" w:color="auto" w:fill="auto"/>
        <w:spacing w:before="0" w:line="360" w:lineRule="auto"/>
        <w:ind w:left="20" w:right="20" w:firstLine="740"/>
        <w:jc w:val="both"/>
      </w:pPr>
      <w:r>
        <w:t>Катионоактивные битумные эмульсии, как правило, применяются при температурах, близких к температуре окру</w:t>
      </w:r>
      <w:r w:rsidR="005D2E9F">
        <w:t>жающего воздуха, в различных ви</w:t>
      </w:r>
      <w:r>
        <w:t>дах работ по строительству, ремонту и эксплуатации автодорог, так как теку</w:t>
      </w:r>
      <w:r>
        <w:softHyphen/>
        <w:t xml:space="preserve">честь эмульсии близка к текучести воды. </w:t>
      </w:r>
    </w:p>
    <w:p w:rsidR="002D6A43" w:rsidRDefault="00567765" w:rsidP="002D6A43">
      <w:pPr>
        <w:pStyle w:val="af"/>
        <w:shd w:val="clear" w:color="auto" w:fill="auto"/>
        <w:spacing w:before="0" w:line="360" w:lineRule="auto"/>
        <w:ind w:left="20" w:right="20" w:firstLine="740"/>
        <w:jc w:val="both"/>
      </w:pPr>
      <w:r>
        <w:t>Лабораторные исследования показывают, что поверхности тонких сло</w:t>
      </w:r>
      <w:r>
        <w:softHyphen/>
        <w:t>ев износа обладают более длительным со</w:t>
      </w:r>
      <w:r w:rsidR="005D2E9F">
        <w:t>хранением шероховатости и ровно</w:t>
      </w:r>
      <w:r>
        <w:t>сти за счет снижения удельного давления от колеса автомобиля. Отсутствие отрыва каменного материала, высокие физико-механические свойства тонких слоев износа обеспечивают высокую безопасность движения.</w:t>
      </w:r>
    </w:p>
    <w:p w:rsidR="009A7047" w:rsidRDefault="00567765" w:rsidP="002D6A43">
      <w:pPr>
        <w:pStyle w:val="af"/>
        <w:shd w:val="clear" w:color="auto" w:fill="auto"/>
        <w:spacing w:before="0" w:line="360" w:lineRule="auto"/>
        <w:ind w:left="20" w:right="20" w:firstLine="740"/>
        <w:jc w:val="both"/>
      </w:pPr>
      <w:r>
        <w:t>На основании вышеизложенного можно утверждать, что применение данной технологии по устройству тонких слоев износа с использованием битумных эмульсий является более предпочти</w:t>
      </w:r>
      <w:r>
        <w:softHyphen/>
        <w:t>тельным, чем традиционные "горячие" методы по устройству поверхностных обработок.</w:t>
      </w:r>
    </w:p>
    <w:p w:rsidR="002D6A43" w:rsidRPr="00567765" w:rsidRDefault="002D6A43" w:rsidP="002D6A43">
      <w:pPr>
        <w:pStyle w:val="af"/>
        <w:shd w:val="clear" w:color="auto" w:fill="auto"/>
        <w:spacing w:before="0" w:line="360" w:lineRule="auto"/>
        <w:ind w:left="20" w:right="20" w:firstLine="740"/>
        <w:jc w:val="both"/>
      </w:pPr>
    </w:p>
    <w:p w:rsidR="009A7047" w:rsidRPr="005D2E9F" w:rsidRDefault="002D6A43" w:rsidP="00FA49C2">
      <w:pPr>
        <w:shd w:val="clear" w:color="auto" w:fill="FFFFFF"/>
        <w:spacing w:after="0" w:line="360" w:lineRule="auto"/>
        <w:ind w:firstLine="709"/>
        <w:jc w:val="both"/>
        <w:rPr>
          <w:rFonts w:ascii="Times New Roman" w:hAnsi="Times New Roman"/>
          <w:b/>
          <w:color w:val="000000"/>
          <w:sz w:val="32"/>
          <w:szCs w:val="32"/>
        </w:rPr>
      </w:pPr>
      <w:r w:rsidRPr="005D2E9F">
        <w:rPr>
          <w:rFonts w:ascii="Times New Roman" w:hAnsi="Times New Roman"/>
          <w:b/>
          <w:color w:val="000000"/>
          <w:sz w:val="32"/>
          <w:szCs w:val="32"/>
        </w:rPr>
        <w:t>4.</w:t>
      </w:r>
      <w:r w:rsidR="009A7047" w:rsidRPr="005D2E9F">
        <w:rPr>
          <w:rFonts w:ascii="Times New Roman" w:hAnsi="Times New Roman"/>
          <w:b/>
          <w:color w:val="000000"/>
          <w:sz w:val="32"/>
          <w:szCs w:val="32"/>
        </w:rPr>
        <w:t>3 Технологии применения материалов на основе битумных эмульсий для ремонта и содержания дорог</w:t>
      </w:r>
    </w:p>
    <w:p w:rsidR="00567765" w:rsidRPr="005D2E9F" w:rsidRDefault="00567765" w:rsidP="00567765">
      <w:pPr>
        <w:shd w:val="clear" w:color="auto" w:fill="FFFFFF"/>
        <w:spacing w:after="0" w:line="360" w:lineRule="auto"/>
        <w:jc w:val="both"/>
        <w:rPr>
          <w:rFonts w:ascii="Times New Roman" w:hAnsi="Times New Roman"/>
          <w:b/>
          <w:color w:val="000000"/>
          <w:sz w:val="32"/>
          <w:szCs w:val="32"/>
        </w:rPr>
      </w:pPr>
    </w:p>
    <w:p w:rsidR="00567765" w:rsidRDefault="00567765" w:rsidP="00567765">
      <w:pPr>
        <w:pStyle w:val="af"/>
        <w:shd w:val="clear" w:color="auto" w:fill="auto"/>
        <w:spacing w:before="0" w:line="499" w:lineRule="exact"/>
        <w:ind w:left="20" w:right="20" w:firstLine="740"/>
        <w:jc w:val="both"/>
      </w:pPr>
      <w:r w:rsidRPr="005D2E9F">
        <w:rPr>
          <w:rStyle w:val="12"/>
          <w:b w:val="0"/>
        </w:rPr>
        <w:t>Поверхностная обработка.</w:t>
      </w:r>
      <w:r>
        <w:t xml:space="preserve"> При поверхностной обработке связующее вещество распределяется на поверхность дороги гудронатором. Затем неза</w:t>
      </w:r>
      <w:r>
        <w:softHyphen/>
        <w:t>медлительно распределителем щебня укладывается заполнитель и сразу же выполняется укатка поверхности</w:t>
      </w:r>
      <w:r w:rsidR="005D2E9F" w:rsidRPr="005D2E9F">
        <w:t>[47]</w:t>
      </w:r>
      <w:r>
        <w:t>.</w:t>
      </w:r>
    </w:p>
    <w:p w:rsidR="00567765" w:rsidRPr="005D2E9F" w:rsidRDefault="00567765" w:rsidP="005D2E9F">
      <w:pPr>
        <w:spacing w:after="0"/>
        <w:rPr>
          <w:sz w:val="2"/>
          <w:szCs w:val="2"/>
          <w:lang w:val="en-US"/>
        </w:rPr>
      </w:pPr>
    </w:p>
    <w:p w:rsidR="00567765" w:rsidRDefault="00567765" w:rsidP="005D2E9F">
      <w:pPr>
        <w:pStyle w:val="af"/>
        <w:shd w:val="clear" w:color="auto" w:fill="auto"/>
        <w:spacing w:before="0" w:line="360" w:lineRule="auto"/>
        <w:ind w:left="20" w:right="20" w:firstLine="760"/>
        <w:jc w:val="both"/>
      </w:pPr>
      <w:r>
        <w:t>Поверхностная обработка выполняется нанесением одного или не</w:t>
      </w:r>
      <w:r>
        <w:softHyphen/>
        <w:t xml:space="preserve">скольких (двух или даже трех) слоев. Материал наносится на щебёночное основание или существующее покрытие дорог различных категорий. Для поверхностной обработки в качестве связующего материала используются </w:t>
      </w:r>
      <w:r>
        <w:lastRenderedPageBreak/>
        <w:t>битум, асфальтовый лак или эмульсии. Эмульсии по сравнению с двумя дру</w:t>
      </w:r>
      <w:r>
        <w:softHyphen/>
        <w:t>гими типами связующего материала обладают следующими преимущества</w:t>
      </w:r>
      <w:r>
        <w:softHyphen/>
        <w:t>ми:</w:t>
      </w:r>
    </w:p>
    <w:p w:rsidR="00567765" w:rsidRPr="005D2E9F" w:rsidRDefault="00567765" w:rsidP="005D2E9F">
      <w:pPr>
        <w:pStyle w:val="af"/>
        <w:numPr>
          <w:ilvl w:val="0"/>
          <w:numId w:val="14"/>
        </w:numPr>
        <w:shd w:val="clear" w:color="auto" w:fill="auto"/>
        <w:tabs>
          <w:tab w:val="left" w:pos="863"/>
        </w:tabs>
        <w:spacing w:before="0" w:line="360" w:lineRule="auto"/>
        <w:ind w:left="20" w:firstLine="680"/>
        <w:jc w:val="both"/>
      </w:pPr>
      <w:r w:rsidRPr="005D2E9F">
        <w:t>можно использовать влажный заполнитель;</w:t>
      </w:r>
    </w:p>
    <w:p w:rsidR="00567765" w:rsidRPr="005D2E9F" w:rsidRDefault="00567765" w:rsidP="005D2E9F">
      <w:pPr>
        <w:pStyle w:val="200"/>
        <w:numPr>
          <w:ilvl w:val="0"/>
          <w:numId w:val="14"/>
        </w:numPr>
        <w:shd w:val="clear" w:color="auto" w:fill="auto"/>
        <w:tabs>
          <w:tab w:val="left" w:pos="863"/>
        </w:tabs>
        <w:spacing w:line="360" w:lineRule="auto"/>
        <w:ind w:left="20" w:firstLine="680"/>
        <w:rPr>
          <w:sz w:val="28"/>
          <w:szCs w:val="28"/>
        </w:rPr>
      </w:pPr>
      <w:r w:rsidRPr="005D2E9F">
        <w:rPr>
          <w:sz w:val="28"/>
          <w:szCs w:val="28"/>
        </w:rPr>
        <w:t>нет необходимости в высокой температуре;</w:t>
      </w:r>
    </w:p>
    <w:p w:rsidR="00567765" w:rsidRPr="005D2E9F" w:rsidRDefault="00567765" w:rsidP="005D2E9F">
      <w:pPr>
        <w:pStyle w:val="200"/>
        <w:numPr>
          <w:ilvl w:val="0"/>
          <w:numId w:val="14"/>
        </w:numPr>
        <w:shd w:val="clear" w:color="auto" w:fill="auto"/>
        <w:tabs>
          <w:tab w:val="left" w:pos="921"/>
        </w:tabs>
        <w:spacing w:line="360" w:lineRule="auto"/>
        <w:ind w:left="700" w:right="20"/>
        <w:rPr>
          <w:sz w:val="28"/>
          <w:szCs w:val="28"/>
        </w:rPr>
      </w:pPr>
      <w:r w:rsidRPr="005D2E9F">
        <w:rPr>
          <w:sz w:val="28"/>
          <w:szCs w:val="28"/>
        </w:rPr>
        <w:t>пожароопасность, связанная с пр</w:t>
      </w:r>
      <w:r w:rsidR="005D2E9F" w:rsidRPr="005D2E9F">
        <w:rPr>
          <w:sz w:val="28"/>
          <w:szCs w:val="28"/>
        </w:rPr>
        <w:t>именением асфальт</w:t>
      </w:r>
      <w:r w:rsidR="005D2E9F">
        <w:rPr>
          <w:sz w:val="28"/>
          <w:szCs w:val="28"/>
        </w:rPr>
        <w:t>ового лака,</w:t>
      </w:r>
      <w:r w:rsidR="005D2E9F" w:rsidRPr="005D2E9F">
        <w:rPr>
          <w:sz w:val="28"/>
          <w:szCs w:val="28"/>
        </w:rPr>
        <w:t xml:space="preserve"> ис</w:t>
      </w:r>
      <w:r w:rsidRPr="005D2E9F">
        <w:rPr>
          <w:sz w:val="28"/>
          <w:szCs w:val="28"/>
        </w:rPr>
        <w:t>ключается.</w:t>
      </w:r>
    </w:p>
    <w:p w:rsidR="005D2E9F" w:rsidRPr="005D2E9F" w:rsidRDefault="00567765" w:rsidP="005D2E9F">
      <w:pPr>
        <w:pStyle w:val="200"/>
        <w:shd w:val="clear" w:color="auto" w:fill="auto"/>
        <w:spacing w:line="360" w:lineRule="auto"/>
        <w:ind w:left="20" w:right="20" w:firstLine="680"/>
        <w:rPr>
          <w:rStyle w:val="10"/>
        </w:rPr>
      </w:pPr>
      <w:r w:rsidRPr="005D2E9F">
        <w:rPr>
          <w:sz w:val="28"/>
          <w:szCs w:val="28"/>
        </w:rPr>
        <w:t>Правильно подобранная эмульсия обеспечивает получение пленки на дороге, которая не течет. Заполнитель распределяется без промед</w:t>
      </w:r>
      <w:r w:rsidRPr="005D2E9F">
        <w:rPr>
          <w:sz w:val="28"/>
          <w:szCs w:val="28"/>
        </w:rPr>
        <w:softHyphen/>
        <w:t>ления, и уплотняющее действие катков ускоряет разрушение эмульсии в про</w:t>
      </w:r>
      <w:r w:rsidRPr="005D2E9F">
        <w:rPr>
          <w:sz w:val="28"/>
          <w:szCs w:val="28"/>
        </w:rPr>
        <w:softHyphen/>
        <w:t>цессе поглощения ионов эмульгатора заполнителем. Эмульсия предназначена для обеспечения хорошей адгезии в период разрушения, составляющий ме</w:t>
      </w:r>
      <w:r w:rsidRPr="005D2E9F">
        <w:rPr>
          <w:sz w:val="28"/>
          <w:szCs w:val="28"/>
        </w:rPr>
        <w:softHyphen/>
      </w:r>
      <w:r w:rsidRPr="005D2E9F">
        <w:rPr>
          <w:rStyle w:val="10"/>
        </w:rPr>
        <w:t>нее 30 минут. Дорога затем может быть открыта для регулируемого движения транспорта. Содержание битума в используемых эмульсиях обычно состав</w:t>
      </w:r>
      <w:r w:rsidRPr="005D2E9F">
        <w:rPr>
          <w:rStyle w:val="10"/>
        </w:rPr>
        <w:softHyphen/>
        <w:t>ляет 65-70%, они имеют ограниченную устойчивость при хранении и корот</w:t>
      </w:r>
      <w:r w:rsidRPr="005D2E9F">
        <w:rPr>
          <w:rStyle w:val="10"/>
        </w:rPr>
        <w:softHyphen/>
        <w:t>кое время разрушения.</w:t>
      </w:r>
    </w:p>
    <w:p w:rsidR="005D2E9F" w:rsidRPr="005D2E9F" w:rsidRDefault="00567765" w:rsidP="005D2E9F">
      <w:pPr>
        <w:pStyle w:val="200"/>
        <w:shd w:val="clear" w:color="auto" w:fill="auto"/>
        <w:spacing w:line="360" w:lineRule="auto"/>
        <w:ind w:left="20" w:right="20" w:firstLine="680"/>
        <w:rPr>
          <w:sz w:val="28"/>
          <w:szCs w:val="28"/>
        </w:rPr>
      </w:pPr>
      <w:r w:rsidRPr="005D2E9F">
        <w:rPr>
          <w:rStyle w:val="12"/>
          <w:b w:val="0"/>
        </w:rPr>
        <w:t>Шламовая обработка.</w:t>
      </w:r>
      <w:r w:rsidRPr="005D2E9F">
        <w:rPr>
          <w:sz w:val="28"/>
          <w:szCs w:val="28"/>
        </w:rPr>
        <w:t xml:space="preserve"> Несмотря на то, что технология уплотнения шламов была разработана на ранней стадии появления битумных эмульсий, они не получили значительного распространения в дорожном строительстве. Одна из причин состоит в необходимости приготовления специальных эмуль</w:t>
      </w:r>
      <w:r w:rsidRPr="005D2E9F">
        <w:rPr>
          <w:sz w:val="28"/>
          <w:szCs w:val="28"/>
        </w:rPr>
        <w:softHyphen/>
        <w:t>сий для соответствия компонентам смеси. Материал для шламовой обработки получается смешением эмульсии, воды и минеральных заполнителей в спе</w:t>
      </w:r>
      <w:r w:rsidRPr="005D2E9F">
        <w:rPr>
          <w:sz w:val="28"/>
          <w:szCs w:val="28"/>
        </w:rPr>
        <w:softHyphen/>
        <w:t>циально сконструированных распределителях на рабочей площадке</w:t>
      </w:r>
      <w:r w:rsidR="005D2E9F" w:rsidRPr="005D2E9F">
        <w:rPr>
          <w:sz w:val="28"/>
          <w:szCs w:val="28"/>
        </w:rPr>
        <w:t>[48]</w:t>
      </w:r>
      <w:r w:rsidRPr="005D2E9F">
        <w:rPr>
          <w:sz w:val="28"/>
          <w:szCs w:val="28"/>
        </w:rPr>
        <w:t>. Данный материал используется как для профилактических, так и ремонтных работ, к которым можно отнести заделку поверхностных трещин, предотвращение окисления или придание открытым поверхностям свойств, снижающих про</w:t>
      </w:r>
      <w:r w:rsidRPr="005D2E9F">
        <w:rPr>
          <w:sz w:val="28"/>
          <w:szCs w:val="28"/>
        </w:rPr>
        <w:softHyphen/>
        <w:t xml:space="preserve">никновение воды и воздуха. Шлам обычно наносится слоем толщиной от 3 до 6 мм. Поверхность вначале подвергается обработке щетками и затем слегка увлажняется. Смесь наносится с помощью </w:t>
      </w:r>
      <w:r w:rsidRPr="005D2E9F">
        <w:rPr>
          <w:sz w:val="28"/>
          <w:szCs w:val="28"/>
        </w:rPr>
        <w:lastRenderedPageBreak/>
        <w:t>смесителя-распределителя, и по</w:t>
      </w:r>
      <w:r w:rsidRPr="005D2E9F">
        <w:rPr>
          <w:sz w:val="28"/>
          <w:szCs w:val="28"/>
        </w:rPr>
        <w:softHyphen/>
        <w:t>сле ее нанесения начинается твердение. После разрушения смеси ее иногда укатывают для повышения прочности. Обычно используются эмульсии мед</w:t>
      </w:r>
      <w:r w:rsidRPr="005D2E9F">
        <w:rPr>
          <w:sz w:val="28"/>
          <w:szCs w:val="28"/>
        </w:rPr>
        <w:softHyphen/>
        <w:t>ленного или среднего структурирования с содержанием битума 60 - 65 %. В нормальных случаях требуется 10-25 % эмульсии из расчета по заполните</w:t>
      </w:r>
      <w:r w:rsidRPr="005D2E9F">
        <w:rPr>
          <w:sz w:val="28"/>
          <w:szCs w:val="28"/>
        </w:rPr>
        <w:softHyphen/>
        <w:t>лю. Для обеспечения шламу требуемой вязкости в процессе перемешивания добавляют некоторое количество воды. Обычно количество воды составляет 6 - 15 % в пересчете на массу сухого заполнителя. Высокая окружающая температура сильно ускоряет процесс разрушения и в состав шлама должны вводиться специальные модифицирующие добавки.</w:t>
      </w:r>
    </w:p>
    <w:p w:rsidR="005D2E9F" w:rsidRDefault="00567765" w:rsidP="005D2E9F">
      <w:pPr>
        <w:pStyle w:val="200"/>
        <w:shd w:val="clear" w:color="auto" w:fill="auto"/>
        <w:spacing w:line="360" w:lineRule="auto"/>
        <w:ind w:left="20" w:right="20" w:firstLine="680"/>
        <w:rPr>
          <w:sz w:val="28"/>
          <w:szCs w:val="28"/>
          <w:lang w:val="en-US"/>
        </w:rPr>
      </w:pPr>
      <w:r w:rsidRPr="005D2E9F">
        <w:rPr>
          <w:rStyle w:val="12"/>
          <w:b w:val="0"/>
        </w:rPr>
        <w:t>Щебеночное покрытие с пропиткой.</w:t>
      </w:r>
      <w:r w:rsidRPr="005D2E9F">
        <w:rPr>
          <w:sz w:val="28"/>
          <w:szCs w:val="28"/>
        </w:rPr>
        <w:t xml:space="preserve"> На щебень разбрызгиванием на</w:t>
      </w:r>
      <w:r w:rsidRPr="005D2E9F">
        <w:rPr>
          <w:sz w:val="28"/>
          <w:szCs w:val="28"/>
        </w:rPr>
        <w:softHyphen/>
        <w:t>носится горячий битум или битумная эмульсия. Если движение по щебёноч</w:t>
      </w:r>
      <w:r w:rsidRPr="005D2E9F">
        <w:rPr>
          <w:sz w:val="28"/>
          <w:szCs w:val="28"/>
        </w:rPr>
        <w:softHyphen/>
        <w:t>ному покрытию начинается до выполнения поверхностной обработки, то на покрытие следует нанести тонкий слой среднезернистого заполнителя. В ка</w:t>
      </w:r>
      <w:r w:rsidRPr="005D2E9F">
        <w:rPr>
          <w:sz w:val="28"/>
          <w:szCs w:val="28"/>
        </w:rPr>
        <w:softHyphen/>
        <w:t>честве износостойкого покрытия для щебня используется асфальтобетон или выполняется поверхностная обработка</w:t>
      </w:r>
      <w:r w:rsidR="005D2E9F" w:rsidRPr="005D2E9F">
        <w:rPr>
          <w:sz w:val="28"/>
          <w:szCs w:val="28"/>
        </w:rPr>
        <w:t>[49]</w:t>
      </w:r>
      <w:r w:rsidRPr="005D2E9F">
        <w:rPr>
          <w:sz w:val="28"/>
          <w:szCs w:val="28"/>
        </w:rPr>
        <w:t>.</w:t>
      </w:r>
    </w:p>
    <w:p w:rsidR="00003113" w:rsidRPr="00003113" w:rsidRDefault="005D2E9F" w:rsidP="00003113">
      <w:pPr>
        <w:pStyle w:val="200"/>
        <w:shd w:val="clear" w:color="auto" w:fill="auto"/>
        <w:spacing w:line="360" w:lineRule="auto"/>
        <w:ind w:left="20" w:right="20" w:firstLine="680"/>
        <w:rPr>
          <w:sz w:val="28"/>
          <w:szCs w:val="28"/>
        </w:rPr>
      </w:pPr>
      <w:r w:rsidRPr="00003113">
        <w:rPr>
          <w:sz w:val="28"/>
          <w:szCs w:val="28"/>
        </w:rPr>
        <w:t>Нанесение ЭМС на автомобильную дорогу Укрепление грунта с помощью эмульсии может применяться для по</w:t>
      </w:r>
      <w:r w:rsidRPr="00003113">
        <w:rPr>
          <w:sz w:val="28"/>
          <w:szCs w:val="28"/>
        </w:rPr>
        <w:softHyphen/>
        <w:t>вышения прочности заполнителей или для увеличения несущей способности основания. Операция может выполняться различными способами. Независи</w:t>
      </w:r>
      <w:r w:rsidRPr="00003113">
        <w:rPr>
          <w:sz w:val="28"/>
          <w:szCs w:val="28"/>
        </w:rPr>
        <w:softHyphen/>
        <w:t>мо от используемого способа, результат укрепления в значительной степени будет зависеть от подбора правильного количества воды для предварительно</w:t>
      </w:r>
      <w:r w:rsidRPr="00003113">
        <w:rPr>
          <w:sz w:val="28"/>
          <w:szCs w:val="28"/>
        </w:rPr>
        <w:softHyphen/>
        <w:t>го увлажнения заполнителя. Одним из способов укрепления является исполь</w:t>
      </w:r>
      <w:r w:rsidRPr="00003113">
        <w:rPr>
          <w:sz w:val="28"/>
          <w:szCs w:val="28"/>
        </w:rPr>
        <w:softHyphen/>
        <w:t>зование мобильной установки, в которой перемешивается заполнитель с би</w:t>
      </w:r>
      <w:r w:rsidRPr="00003113">
        <w:rPr>
          <w:sz w:val="28"/>
          <w:szCs w:val="28"/>
        </w:rPr>
        <w:softHyphen/>
        <w:t xml:space="preserve">тумной эмульсией при перемещении вдоль дороги. Установка обеспечивает укладку равномерного, хорошо перемешанного слоя на поверхность дороги, который затем уплотняется. Другой способ состоит в использовании мешалки лопастного типа. В ней предусмотрена передвижная смесительная камера, установленная на самоходной машине. Вращающиеся лопасти в </w:t>
      </w:r>
      <w:r w:rsidRPr="00003113">
        <w:rPr>
          <w:sz w:val="28"/>
          <w:szCs w:val="28"/>
        </w:rPr>
        <w:lastRenderedPageBreak/>
        <w:t>смеситель</w:t>
      </w:r>
      <w:r w:rsidR="00567765" w:rsidRPr="00003113">
        <w:rPr>
          <w:sz w:val="28"/>
          <w:szCs w:val="28"/>
        </w:rPr>
        <w:t>ной камере срезают поверхностный материал на определенную глубину и пе</w:t>
      </w:r>
      <w:r w:rsidR="00567765" w:rsidRPr="00003113">
        <w:rPr>
          <w:sz w:val="28"/>
          <w:szCs w:val="28"/>
        </w:rPr>
        <w:softHyphen/>
        <w:t>ремешивают его с битумной эмульсией. При перемещении машина срезает избыток материала с обеспечением необходимого уклона . Нанесение эмуль</w:t>
      </w:r>
      <w:r w:rsidR="00567765" w:rsidRPr="00003113">
        <w:rPr>
          <w:sz w:val="28"/>
          <w:szCs w:val="28"/>
        </w:rPr>
        <w:softHyphen/>
        <w:t>сии затем может быть выполнено либо с использованием распылительной системы, установленной на мешалке, либо с помощью отдельного распреде</w:t>
      </w:r>
      <w:r w:rsidR="00567765" w:rsidRPr="00003113">
        <w:rPr>
          <w:sz w:val="28"/>
          <w:szCs w:val="28"/>
        </w:rPr>
        <w:softHyphen/>
        <w:t>лителя битума. Третий метод состоит в использовании лопастного смесителя - грейдера. Этот способ не обладает эффективностью двух других систем, но является наиболее простым. Эмульсия наносится распределителем на валик отсыпанного грунта. Затем в работу немедленно вступает грейдер и отвалом перемешивает материалы за счет поворотного и опрокидывающего действия.</w:t>
      </w:r>
    </w:p>
    <w:p w:rsidR="00003113" w:rsidRPr="00003113" w:rsidRDefault="00567765" w:rsidP="00003113">
      <w:pPr>
        <w:pStyle w:val="200"/>
        <w:shd w:val="clear" w:color="auto" w:fill="auto"/>
        <w:spacing w:line="360" w:lineRule="auto"/>
        <w:ind w:left="20" w:right="20" w:firstLine="680"/>
        <w:rPr>
          <w:sz w:val="28"/>
          <w:szCs w:val="28"/>
        </w:rPr>
      </w:pPr>
      <w:r w:rsidRPr="00003113">
        <w:rPr>
          <w:rStyle w:val="12"/>
          <w:b w:val="0"/>
        </w:rPr>
        <w:t>Холодные смесительные установки.</w:t>
      </w:r>
      <w:r w:rsidRPr="00003113">
        <w:rPr>
          <w:b/>
          <w:sz w:val="28"/>
          <w:szCs w:val="28"/>
        </w:rPr>
        <w:t xml:space="preserve"> </w:t>
      </w:r>
      <w:r w:rsidRPr="00003113">
        <w:rPr>
          <w:sz w:val="28"/>
          <w:szCs w:val="28"/>
        </w:rPr>
        <w:t>В холодных смесительных уста</w:t>
      </w:r>
      <w:r w:rsidRPr="00003113">
        <w:rPr>
          <w:sz w:val="28"/>
          <w:szCs w:val="28"/>
        </w:rPr>
        <w:softHyphen/>
        <w:t>новках эмульсия смешивается с ненагретым заполнителем. Разнообразие ти</w:t>
      </w:r>
      <w:r w:rsidRPr="00003113">
        <w:rPr>
          <w:sz w:val="28"/>
          <w:szCs w:val="28"/>
        </w:rPr>
        <w:softHyphen/>
        <w:t>пов битумных эмульсий, обеспечивает возможность подбора наиболее эф</w:t>
      </w:r>
      <w:r w:rsidRPr="00003113">
        <w:rPr>
          <w:sz w:val="28"/>
          <w:szCs w:val="28"/>
        </w:rPr>
        <w:softHyphen/>
        <w:t>фективного состава холодных смесей с различными типами заполнителя</w:t>
      </w:r>
      <w:r w:rsidR="00003113" w:rsidRPr="00003113">
        <w:rPr>
          <w:sz w:val="28"/>
          <w:szCs w:val="28"/>
        </w:rPr>
        <w:t>[50]</w:t>
      </w:r>
      <w:r w:rsidRPr="00003113">
        <w:rPr>
          <w:sz w:val="28"/>
          <w:szCs w:val="28"/>
        </w:rPr>
        <w:t>.</w:t>
      </w:r>
    </w:p>
    <w:p w:rsidR="00003113" w:rsidRPr="00003113" w:rsidRDefault="00567765" w:rsidP="00003113">
      <w:pPr>
        <w:pStyle w:val="200"/>
        <w:shd w:val="clear" w:color="auto" w:fill="auto"/>
        <w:spacing w:line="360" w:lineRule="auto"/>
        <w:ind w:left="20" w:right="20" w:firstLine="680"/>
        <w:rPr>
          <w:sz w:val="28"/>
          <w:szCs w:val="28"/>
        </w:rPr>
      </w:pPr>
      <w:r w:rsidRPr="00003113">
        <w:rPr>
          <w:sz w:val="28"/>
          <w:szCs w:val="28"/>
        </w:rPr>
        <w:t>Смесительные установки для холодных смесей имеют различное кон</w:t>
      </w:r>
      <w:r w:rsidRPr="00003113">
        <w:rPr>
          <w:sz w:val="28"/>
          <w:szCs w:val="28"/>
        </w:rPr>
        <w:softHyphen/>
        <w:t>структивное исполнение в зависимости от типа смеси, которую они произво</w:t>
      </w:r>
      <w:r w:rsidRPr="00003113">
        <w:rPr>
          <w:sz w:val="28"/>
          <w:szCs w:val="28"/>
        </w:rPr>
        <w:softHyphen/>
        <w:t>дят. Использование простых установок позволяет уменьшить капиталовложе</w:t>
      </w:r>
      <w:r w:rsidRPr="00003113">
        <w:rPr>
          <w:sz w:val="28"/>
          <w:szCs w:val="28"/>
        </w:rPr>
        <w:softHyphen/>
        <w:t>ния в оборудование, что является существенным преимуществом при реали</w:t>
      </w:r>
      <w:r w:rsidRPr="00003113">
        <w:rPr>
          <w:sz w:val="28"/>
          <w:szCs w:val="28"/>
        </w:rPr>
        <w:softHyphen/>
        <w:t>зации проектов в отдаленных районах. Существенная экономия может быть также достигнута при использовании местных дорожно-строительных мате</w:t>
      </w:r>
      <w:r w:rsidRPr="00003113">
        <w:rPr>
          <w:sz w:val="28"/>
          <w:szCs w:val="28"/>
        </w:rPr>
        <w:softHyphen/>
        <w:t>риалов.</w:t>
      </w:r>
    </w:p>
    <w:p w:rsidR="00003113" w:rsidRPr="00003113" w:rsidRDefault="00567765" w:rsidP="00003113">
      <w:pPr>
        <w:pStyle w:val="200"/>
        <w:shd w:val="clear" w:color="auto" w:fill="auto"/>
        <w:spacing w:line="360" w:lineRule="auto"/>
        <w:ind w:left="20" w:right="20" w:firstLine="680"/>
        <w:rPr>
          <w:sz w:val="28"/>
          <w:szCs w:val="28"/>
        </w:rPr>
      </w:pPr>
      <w:r w:rsidRPr="00003113">
        <w:rPr>
          <w:sz w:val="28"/>
          <w:szCs w:val="28"/>
        </w:rPr>
        <w:t>При изготовлении холодных смесей практически отсутствуют вредные выбросы, что представляет значительное преимущество по сравнению с го</w:t>
      </w:r>
      <w:r w:rsidRPr="00003113">
        <w:rPr>
          <w:sz w:val="28"/>
          <w:szCs w:val="28"/>
        </w:rPr>
        <w:softHyphen/>
        <w:t>рячими смесями. Использование ненагретого заполнителя обеспечивает эко</w:t>
      </w:r>
      <w:r w:rsidRPr="00003113">
        <w:rPr>
          <w:sz w:val="28"/>
          <w:szCs w:val="28"/>
        </w:rPr>
        <w:softHyphen/>
        <w:t>номию энергии, а также снижение пожароопасности.</w:t>
      </w:r>
    </w:p>
    <w:p w:rsidR="00003113" w:rsidRPr="00003113" w:rsidRDefault="00567765" w:rsidP="00003113">
      <w:pPr>
        <w:pStyle w:val="200"/>
        <w:shd w:val="clear" w:color="auto" w:fill="auto"/>
        <w:spacing w:line="360" w:lineRule="auto"/>
        <w:ind w:left="20" w:right="20" w:firstLine="680"/>
        <w:rPr>
          <w:sz w:val="28"/>
          <w:szCs w:val="28"/>
        </w:rPr>
      </w:pPr>
      <w:r w:rsidRPr="00003113">
        <w:rPr>
          <w:sz w:val="28"/>
          <w:szCs w:val="28"/>
        </w:rPr>
        <w:t>С эмульсиями изготовляются как смеси с заполненными пустотами, так и с открытыми пустотами. При использовании высококачественного заполни</w:t>
      </w:r>
      <w:r w:rsidRPr="00003113">
        <w:rPr>
          <w:sz w:val="28"/>
          <w:szCs w:val="28"/>
        </w:rPr>
        <w:softHyphen/>
        <w:t xml:space="preserve">теля в комбинации с эффективным оборудованием и технологией, </w:t>
      </w:r>
      <w:r w:rsidRPr="00003113">
        <w:rPr>
          <w:sz w:val="28"/>
          <w:szCs w:val="28"/>
        </w:rPr>
        <w:lastRenderedPageBreak/>
        <w:t>холодные эмульсионные смеси обеспечивают такое же качество, как и горячие смеси.</w:t>
      </w:r>
    </w:p>
    <w:p w:rsidR="00003113" w:rsidRPr="00003113" w:rsidRDefault="00567765" w:rsidP="00003113">
      <w:pPr>
        <w:pStyle w:val="200"/>
        <w:shd w:val="clear" w:color="auto" w:fill="auto"/>
        <w:spacing w:line="360" w:lineRule="auto"/>
        <w:ind w:left="20" w:right="20" w:firstLine="680"/>
        <w:rPr>
          <w:sz w:val="28"/>
          <w:szCs w:val="28"/>
        </w:rPr>
      </w:pPr>
      <w:r w:rsidRPr="00003113">
        <w:rPr>
          <w:rStyle w:val="12"/>
          <w:b w:val="0"/>
        </w:rPr>
        <w:t>Связующий слой</w:t>
      </w:r>
      <w:r w:rsidRPr="00003113">
        <w:rPr>
          <w:sz w:val="28"/>
          <w:szCs w:val="28"/>
        </w:rPr>
        <w:t xml:space="preserve"> - это тонкий распыленный слой битумной эмульсии, которая наносится вручную или машинным способом. Он используется для обеспечения связи между старой поверхностью и новым слоем асфальтобе</w:t>
      </w:r>
      <w:r w:rsidRPr="00003113">
        <w:rPr>
          <w:sz w:val="28"/>
          <w:szCs w:val="28"/>
        </w:rPr>
        <w:softHyphen/>
        <w:t>тона. Для большинства типов дорожных покрытий желательно использование связующего слоя. Связующий слой должен быть очень тонким и при этом равномерно покрывать всю поверхность. В зависимости от поверхности, на ее квадратный метр должно наноситься от 0,25 до 0,7 л связующего слоя. По</w:t>
      </w:r>
      <w:r w:rsidRPr="00003113">
        <w:rPr>
          <w:sz w:val="28"/>
          <w:szCs w:val="28"/>
        </w:rPr>
        <w:softHyphen/>
        <w:t>вышенное количество связующего слоя может создать - плоскость скольже</w:t>
      </w:r>
      <w:r w:rsidRPr="00003113">
        <w:rPr>
          <w:sz w:val="28"/>
          <w:szCs w:val="28"/>
        </w:rPr>
        <w:softHyphen/>
        <w:t>ния между двумя слоями, поскольку битум может действовать как смазка. После нанесения связующего слоя следует выждать определенное время для обеспечения полного разрушения перед нанесением верхнего слоя. Движение по дороге со связующим слоем нежелательно. Однако если это условие вы</w:t>
      </w:r>
      <w:r w:rsidRPr="00003113">
        <w:rPr>
          <w:sz w:val="28"/>
          <w:szCs w:val="28"/>
        </w:rPr>
        <w:softHyphen/>
        <w:t>полнить невозможно, то скорость транспорта не должна превышать 40 км/ч. Здесь используются эмульсии медленного структурирования с содержанием битума 40 - 60 %. Содержание битума</w:t>
      </w:r>
      <w:r>
        <w:t xml:space="preserve"> </w:t>
      </w:r>
      <w:r w:rsidRPr="00003113">
        <w:rPr>
          <w:sz w:val="28"/>
          <w:szCs w:val="28"/>
        </w:rPr>
        <w:t>регулируется либо разбавлением, либо в процессе производства.</w:t>
      </w:r>
    </w:p>
    <w:p w:rsidR="00003113" w:rsidRPr="00003113" w:rsidRDefault="00567765" w:rsidP="00003113">
      <w:pPr>
        <w:pStyle w:val="200"/>
        <w:shd w:val="clear" w:color="auto" w:fill="auto"/>
        <w:spacing w:line="360" w:lineRule="auto"/>
        <w:ind w:left="20" w:right="20" w:firstLine="680"/>
        <w:rPr>
          <w:sz w:val="28"/>
          <w:szCs w:val="28"/>
        </w:rPr>
      </w:pPr>
      <w:r w:rsidRPr="00003113">
        <w:rPr>
          <w:rStyle w:val="12"/>
          <w:b w:val="0"/>
        </w:rPr>
        <w:t>Подготовка покрытия.</w:t>
      </w:r>
      <w:r w:rsidRPr="00003113">
        <w:rPr>
          <w:b/>
          <w:sz w:val="28"/>
          <w:szCs w:val="28"/>
        </w:rPr>
        <w:t xml:space="preserve"> </w:t>
      </w:r>
      <w:r w:rsidRPr="00003113">
        <w:rPr>
          <w:sz w:val="28"/>
          <w:szCs w:val="28"/>
        </w:rPr>
        <w:t>При выполнении подготовки покрытия на ос</w:t>
      </w:r>
      <w:r w:rsidRPr="00003113">
        <w:rPr>
          <w:sz w:val="28"/>
          <w:szCs w:val="28"/>
        </w:rPr>
        <w:softHyphen/>
        <w:t>нование из каменных материалов наносится связующий материал для подго</w:t>
      </w:r>
      <w:r w:rsidRPr="00003113">
        <w:rPr>
          <w:sz w:val="28"/>
          <w:szCs w:val="28"/>
        </w:rPr>
        <w:softHyphen/>
        <w:t>товки нанесения асфальта. В 70-е годы обычно использовались битумные пе</w:t>
      </w:r>
      <w:r w:rsidRPr="00003113">
        <w:rPr>
          <w:sz w:val="28"/>
          <w:szCs w:val="28"/>
        </w:rPr>
        <w:softHyphen/>
        <w:t>ки, но в настоящее время распространение получили эмульсии</w:t>
      </w:r>
      <w:r w:rsidR="00003113" w:rsidRPr="00003113">
        <w:rPr>
          <w:sz w:val="28"/>
          <w:szCs w:val="28"/>
        </w:rPr>
        <w:t>[51]</w:t>
      </w:r>
      <w:r w:rsidRPr="00003113">
        <w:rPr>
          <w:sz w:val="28"/>
          <w:szCs w:val="28"/>
        </w:rPr>
        <w:t>. Используются эмульсии медленного структурирования с содержанием битума 55 - 60 %. В зависимости от свойств щебёночного или гравийного основания, удельное количество наносимого материала составляет 0,4 - 1,4 л/м</w:t>
      </w:r>
      <w:r w:rsidRPr="00003113">
        <w:rPr>
          <w:sz w:val="28"/>
          <w:szCs w:val="28"/>
          <w:vertAlign w:val="superscript"/>
        </w:rPr>
        <w:t>2</w:t>
      </w:r>
      <w:r w:rsidRPr="00003113">
        <w:rPr>
          <w:sz w:val="28"/>
          <w:szCs w:val="28"/>
        </w:rPr>
        <w:t>. Нанесение эмульсии осуществляется в виде тумана.</w:t>
      </w:r>
    </w:p>
    <w:p w:rsidR="00003113" w:rsidRPr="00003113" w:rsidRDefault="00567765" w:rsidP="00003113">
      <w:pPr>
        <w:pStyle w:val="200"/>
        <w:shd w:val="clear" w:color="auto" w:fill="auto"/>
        <w:spacing w:line="360" w:lineRule="auto"/>
        <w:ind w:left="20" w:right="20" w:firstLine="680"/>
        <w:rPr>
          <w:sz w:val="28"/>
          <w:szCs w:val="28"/>
        </w:rPr>
      </w:pPr>
      <w:r w:rsidRPr="00003113">
        <w:rPr>
          <w:rStyle w:val="12"/>
          <w:b w:val="0"/>
        </w:rPr>
        <w:t>Способ нанесения эмульсии в виде тумана</w:t>
      </w:r>
      <w:r w:rsidRPr="00003113">
        <w:rPr>
          <w:sz w:val="28"/>
          <w:szCs w:val="28"/>
        </w:rPr>
        <w:t xml:space="preserve"> подобен таковому при на</w:t>
      </w:r>
      <w:r w:rsidRPr="00003113">
        <w:rPr>
          <w:sz w:val="28"/>
          <w:szCs w:val="28"/>
        </w:rPr>
        <w:softHyphen/>
        <w:t>несении связующего слоя</w:t>
      </w:r>
      <w:r w:rsidR="00003113" w:rsidRPr="00003113">
        <w:rPr>
          <w:sz w:val="28"/>
          <w:szCs w:val="28"/>
        </w:rPr>
        <w:t>[52]</w:t>
      </w:r>
      <w:r w:rsidRPr="00003113">
        <w:rPr>
          <w:sz w:val="28"/>
          <w:szCs w:val="28"/>
        </w:rPr>
        <w:t>. Способ состоит в нанесении в виде тумана эмуль</w:t>
      </w:r>
      <w:r w:rsidRPr="00003113">
        <w:rPr>
          <w:sz w:val="28"/>
          <w:szCs w:val="28"/>
        </w:rPr>
        <w:softHyphen/>
        <w:t xml:space="preserve">сии медленного структурирования с содержанием битума 30 - 40 % </w:t>
      </w:r>
      <w:r w:rsidRPr="00003113">
        <w:rPr>
          <w:sz w:val="28"/>
          <w:szCs w:val="28"/>
        </w:rPr>
        <w:lastRenderedPageBreak/>
        <w:t>(разбав</w:t>
      </w:r>
      <w:r w:rsidRPr="00003113">
        <w:rPr>
          <w:sz w:val="28"/>
          <w:szCs w:val="28"/>
        </w:rPr>
        <w:softHyphen/>
        <w:t>ленный или полученный заводским способом). Разбрызгиванием обычно на</w:t>
      </w:r>
      <w:r w:rsidRPr="00003113">
        <w:rPr>
          <w:sz w:val="28"/>
          <w:szCs w:val="28"/>
        </w:rPr>
        <w:softHyphen/>
        <w:t>носится 0,3 - 0,8 л/м</w:t>
      </w:r>
      <w:r w:rsidRPr="00003113">
        <w:rPr>
          <w:sz w:val="28"/>
          <w:szCs w:val="28"/>
          <w:vertAlign w:val="superscript"/>
        </w:rPr>
        <w:t>2</w:t>
      </w:r>
      <w:r w:rsidRPr="00003113">
        <w:rPr>
          <w:sz w:val="28"/>
          <w:szCs w:val="28"/>
        </w:rPr>
        <w:t>. При разбрызгивании формируется один или несколько слоев. Данный способ используется для ремонта старых асфальтобетонных покрытий, имеющих дефекты и разрушения, например, вследствие процессов окисления, шелушения, при возникновении трещин или открытых поверхно</w:t>
      </w:r>
      <w:r w:rsidRPr="00003113">
        <w:rPr>
          <w:sz w:val="28"/>
          <w:szCs w:val="28"/>
        </w:rPr>
        <w:softHyphen/>
        <w:t>стных пор. Эмульсия легко проникает в трещины и поверхностные поры и также покрывает заполнитель. Данный способ позволяет увеличить продол</w:t>
      </w:r>
      <w:r w:rsidRPr="00003113">
        <w:rPr>
          <w:sz w:val="28"/>
          <w:szCs w:val="28"/>
        </w:rPr>
        <w:softHyphen/>
        <w:t>жительность эксплуатации покрытия и отсрочить ремонт дорожной одежды. После обработки покрытия данным способом часто рекомендуется нанести тонкий слой песка.</w:t>
      </w:r>
    </w:p>
    <w:p w:rsidR="00003113" w:rsidRDefault="00567765" w:rsidP="00003113">
      <w:pPr>
        <w:pStyle w:val="200"/>
        <w:shd w:val="clear" w:color="auto" w:fill="auto"/>
        <w:spacing w:line="360" w:lineRule="auto"/>
        <w:ind w:left="20" w:right="20" w:firstLine="680"/>
        <w:rPr>
          <w:sz w:val="28"/>
          <w:szCs w:val="28"/>
          <w:lang w:val="en-US"/>
        </w:rPr>
      </w:pPr>
      <w:r w:rsidRPr="00003113">
        <w:rPr>
          <w:rStyle w:val="12"/>
          <w:b w:val="0"/>
        </w:rPr>
        <w:t>Связывание пыли.</w:t>
      </w:r>
      <w:r w:rsidRPr="00003113">
        <w:rPr>
          <w:sz w:val="28"/>
          <w:szCs w:val="28"/>
        </w:rPr>
        <w:t xml:space="preserve"> При движении транспорта по грунтовым дорогам образуется большое количество пыли. Разбрызгивание битумной эмульсии на поверхности грунтовой дороги обеспечивает решение данной проблемы. Ис</w:t>
      </w:r>
      <w:r w:rsidRPr="00003113">
        <w:rPr>
          <w:sz w:val="28"/>
          <w:szCs w:val="28"/>
        </w:rPr>
        <w:softHyphen/>
        <w:t>пользуются разбавленные эмульсии медленного структурирования</w:t>
      </w:r>
      <w:r w:rsidR="00003113" w:rsidRPr="00003113">
        <w:rPr>
          <w:sz w:val="28"/>
          <w:szCs w:val="28"/>
          <w:lang w:val="en-US"/>
        </w:rPr>
        <w:t>[52]</w:t>
      </w:r>
      <w:r w:rsidRPr="00003113">
        <w:rPr>
          <w:sz w:val="28"/>
          <w:szCs w:val="28"/>
        </w:rPr>
        <w:t xml:space="preserve">. Эмульсия с содержанием битума около 60 % разбавляется водой в соотношении </w:t>
      </w:r>
      <w:r w:rsidRPr="00003113">
        <w:rPr>
          <w:rStyle w:val="3pt1"/>
        </w:rPr>
        <w:t xml:space="preserve">1:5. </w:t>
      </w:r>
      <w:r w:rsidRPr="00003113">
        <w:rPr>
          <w:sz w:val="28"/>
          <w:szCs w:val="28"/>
        </w:rPr>
        <w:t>Удельная величина разбрызгивания зависит от поверхности дороги, но обыч</w:t>
      </w:r>
      <w:r w:rsidRPr="00003113">
        <w:rPr>
          <w:sz w:val="28"/>
          <w:szCs w:val="28"/>
        </w:rPr>
        <w:softHyphen/>
        <w:t>но колеблется в пределах 0,5 - 2,0 л/м</w:t>
      </w:r>
      <w:r w:rsidRPr="00003113">
        <w:rPr>
          <w:sz w:val="28"/>
          <w:szCs w:val="28"/>
          <w:vertAlign w:val="superscript"/>
        </w:rPr>
        <w:t>2</w:t>
      </w:r>
      <w:r w:rsidRPr="00003113">
        <w:rPr>
          <w:sz w:val="28"/>
          <w:szCs w:val="28"/>
        </w:rPr>
        <w:t>. Для работы используются распре</w:t>
      </w:r>
      <w:r w:rsidRPr="00003113">
        <w:rPr>
          <w:sz w:val="28"/>
          <w:szCs w:val="28"/>
        </w:rPr>
        <w:softHyphen/>
        <w:t>делители битума.</w:t>
      </w:r>
    </w:p>
    <w:p w:rsidR="00513C18" w:rsidRPr="00513C18" w:rsidRDefault="00567765" w:rsidP="00513C18">
      <w:pPr>
        <w:pStyle w:val="200"/>
        <w:shd w:val="clear" w:color="auto" w:fill="auto"/>
        <w:spacing w:line="360" w:lineRule="auto"/>
        <w:ind w:left="20" w:right="20" w:firstLine="680"/>
        <w:rPr>
          <w:sz w:val="28"/>
          <w:szCs w:val="28"/>
        </w:rPr>
      </w:pPr>
      <w:r w:rsidRPr="00003113">
        <w:rPr>
          <w:rStyle w:val="12"/>
          <w:b w:val="0"/>
        </w:rPr>
        <w:t>Небольшие ремонтные работы.</w:t>
      </w:r>
      <w:r w:rsidRPr="00003113">
        <w:rPr>
          <w:sz w:val="28"/>
          <w:szCs w:val="28"/>
        </w:rPr>
        <w:t xml:space="preserve"> Заделка трещин часто выполняется с использованием битумных эмульсий. Появление трещин объясняется многи</w:t>
      </w:r>
      <w:r w:rsidRPr="00003113">
        <w:rPr>
          <w:sz w:val="28"/>
          <w:szCs w:val="28"/>
        </w:rPr>
        <w:softHyphen/>
        <w:t>ми причинами и характеризуется разнообразием форм, начиная от небольших волосных трещин и кончая трещинами с раскрытием 20 - 30 мм. Очень ма</w:t>
      </w:r>
      <w:r w:rsidRPr="00003113">
        <w:rPr>
          <w:sz w:val="28"/>
          <w:szCs w:val="28"/>
        </w:rPr>
        <w:softHyphen/>
        <w:t>ленькие трещины трудно заделать надежно. Большие трещины заполняются эмульсией, смешанной с мелкозернистым песком, но при этом оставляют не</w:t>
      </w:r>
      <w:r w:rsidRPr="00003113">
        <w:rPr>
          <w:sz w:val="28"/>
          <w:szCs w:val="28"/>
        </w:rPr>
        <w:softHyphen/>
        <w:t>сколько миллиметров до поверхности. После затвердевания оставшийся объ</w:t>
      </w:r>
      <w:r w:rsidRPr="00003113">
        <w:rPr>
          <w:sz w:val="28"/>
          <w:szCs w:val="28"/>
        </w:rPr>
        <w:softHyphen/>
        <w:t>ем заполняется чистой эмульсией. На поверхность наносится песок, предот</w:t>
      </w:r>
      <w:r w:rsidRPr="00003113">
        <w:rPr>
          <w:sz w:val="28"/>
          <w:szCs w:val="28"/>
        </w:rPr>
        <w:softHyphen/>
        <w:t>вращающий унос материала колесами автомобилей. Холодные эмульсион</w:t>
      </w:r>
      <w:r w:rsidRPr="00003113">
        <w:rPr>
          <w:sz w:val="28"/>
          <w:szCs w:val="28"/>
        </w:rPr>
        <w:softHyphen/>
        <w:t>ные смеси могут использоваться для заделки выбоин и поврежденных участ</w:t>
      </w:r>
      <w:r w:rsidRPr="00003113">
        <w:rPr>
          <w:sz w:val="28"/>
          <w:szCs w:val="28"/>
        </w:rPr>
        <w:softHyphen/>
        <w:t xml:space="preserve">ков. Если объем работы небольшой, то перемешивание </w:t>
      </w:r>
      <w:r w:rsidRPr="00003113">
        <w:rPr>
          <w:sz w:val="28"/>
          <w:szCs w:val="28"/>
        </w:rPr>
        <w:lastRenderedPageBreak/>
        <w:t>может быть выполне</w:t>
      </w:r>
      <w:r w:rsidRPr="00003113">
        <w:rPr>
          <w:sz w:val="28"/>
          <w:szCs w:val="28"/>
        </w:rPr>
        <w:softHyphen/>
        <w:t>но вручную на рабочем месте. Часто с успехом можно использовать местные заполнители.</w:t>
      </w:r>
    </w:p>
    <w:p w:rsidR="00513C18" w:rsidRPr="00513C18" w:rsidRDefault="00567765" w:rsidP="00513C18">
      <w:pPr>
        <w:pStyle w:val="200"/>
        <w:shd w:val="clear" w:color="auto" w:fill="auto"/>
        <w:spacing w:line="360" w:lineRule="auto"/>
        <w:ind w:left="20" w:right="20" w:firstLine="680"/>
        <w:rPr>
          <w:sz w:val="28"/>
          <w:szCs w:val="28"/>
          <w:lang w:val="en-US"/>
        </w:rPr>
      </w:pPr>
      <w:r w:rsidRPr="00F34B5C">
        <w:rPr>
          <w:rStyle w:val="12"/>
          <w:b w:val="0"/>
        </w:rPr>
        <w:t>Повторное использование материала.</w:t>
      </w:r>
      <w:r w:rsidRPr="00F34B5C">
        <w:rPr>
          <w:b/>
          <w:sz w:val="28"/>
          <w:szCs w:val="28"/>
        </w:rPr>
        <w:t xml:space="preserve"> </w:t>
      </w:r>
      <w:r w:rsidRPr="00513C18">
        <w:rPr>
          <w:sz w:val="28"/>
          <w:szCs w:val="28"/>
        </w:rPr>
        <w:t>Повторное использование ма</w:t>
      </w:r>
      <w:r w:rsidRPr="00513C18">
        <w:rPr>
          <w:sz w:val="28"/>
          <w:szCs w:val="28"/>
        </w:rPr>
        <w:softHyphen/>
        <w:t>териала асфальтобетонных покрытий получает все большее распространение за рубежом. Для осуществления холодного перемешивания при повторном использовании материала хорошо подходят битумные эмульсии. Данный процесс часто выполняется на месте.</w:t>
      </w:r>
    </w:p>
    <w:p w:rsidR="00567765" w:rsidRPr="00513C18" w:rsidRDefault="00567765" w:rsidP="00513C18">
      <w:pPr>
        <w:pStyle w:val="200"/>
        <w:shd w:val="clear" w:color="auto" w:fill="auto"/>
        <w:spacing w:line="360" w:lineRule="auto"/>
        <w:ind w:left="20" w:right="20" w:firstLine="680"/>
        <w:rPr>
          <w:sz w:val="28"/>
          <w:szCs w:val="28"/>
        </w:rPr>
      </w:pPr>
      <w:r w:rsidRPr="00F34B5C">
        <w:rPr>
          <w:rStyle w:val="12"/>
          <w:b w:val="0"/>
        </w:rPr>
        <w:t>Хранение и транспортировка.</w:t>
      </w:r>
      <w:r w:rsidRPr="00F34B5C">
        <w:rPr>
          <w:b/>
          <w:sz w:val="28"/>
          <w:szCs w:val="28"/>
        </w:rPr>
        <w:t xml:space="preserve"> </w:t>
      </w:r>
      <w:r w:rsidRPr="00513C18">
        <w:rPr>
          <w:sz w:val="28"/>
          <w:szCs w:val="28"/>
        </w:rPr>
        <w:t>Битумные эмульсии, представляющие собой дисперсные системы, образованные из мелких капель битума в воде, обладают как преимуществами, так и недостатками дисперсионной среды - воды. Эмульсии хранятся при температуре от 10° до 85° С в зависимости от температуры, требуемой для применения. При более высоких температурах емкости должны быть изолированы. В качестве теплоносителя можно ис</w:t>
      </w:r>
      <w:r w:rsidRPr="00513C18">
        <w:rPr>
          <w:sz w:val="28"/>
          <w:szCs w:val="28"/>
        </w:rPr>
        <w:softHyphen/>
        <w:t>пользовать горячую воду или пар. Можно использовать также нефтяные го</w:t>
      </w:r>
      <w:r w:rsidRPr="00513C18">
        <w:rPr>
          <w:sz w:val="28"/>
          <w:szCs w:val="28"/>
        </w:rPr>
        <w:softHyphen/>
        <w:t>релки. Когда требуется нанесение эмульсий быстрого и среднего структури</w:t>
      </w:r>
      <w:r w:rsidRPr="00513C18">
        <w:rPr>
          <w:sz w:val="28"/>
          <w:szCs w:val="28"/>
        </w:rPr>
        <w:softHyphen/>
        <w:t>рования в диапазоне повышенных температур, то используются более высо</w:t>
      </w:r>
      <w:r w:rsidRPr="00513C18">
        <w:rPr>
          <w:sz w:val="28"/>
          <w:szCs w:val="28"/>
        </w:rPr>
        <w:softHyphen/>
        <w:t>кие температуры хранения. Однако пониженные температуры хранения часто используются, например, при хранении и транспортировке в барабанах. Эмульсии нельзя нагревать выше температуры 85° С, и не допускается замер</w:t>
      </w:r>
      <w:r w:rsidRPr="00513C18">
        <w:rPr>
          <w:sz w:val="28"/>
          <w:szCs w:val="28"/>
        </w:rPr>
        <w:softHyphen/>
        <w:t>зание эмульсий. В противном случае материал не может быть использован по назначению. При нагреве битумных эмульсий в процессе транспортировки, а также в баках или распределителях следует предусмотреть перемешивание для предотвращения или уменьшения образования поверхностного слоя. При хранении в баках для предотвращения расслоения осуществляется слабое пе</w:t>
      </w:r>
      <w:r w:rsidRPr="00513C18">
        <w:rPr>
          <w:sz w:val="28"/>
          <w:szCs w:val="28"/>
        </w:rPr>
        <w:softHyphen/>
        <w:t>ремешивание. При хранении в барабанах рекомендуется до начала использо</w:t>
      </w:r>
      <w:r w:rsidRPr="00513C18">
        <w:rPr>
          <w:sz w:val="28"/>
          <w:szCs w:val="28"/>
        </w:rPr>
        <w:softHyphen/>
        <w:t>вания эмульсий прокатить барабаны несколько раз по земле и устранить тем самым расслоение, которое могло иметь место. Перед разбавлением битум</w:t>
      </w:r>
      <w:r w:rsidRPr="00513C18">
        <w:rPr>
          <w:sz w:val="28"/>
          <w:szCs w:val="28"/>
        </w:rPr>
        <w:softHyphen/>
        <w:t>ных эмульсий следует проверить их совместимость с водой.</w:t>
      </w:r>
    </w:p>
    <w:p w:rsidR="00567765" w:rsidRDefault="00567765" w:rsidP="00567765">
      <w:pPr>
        <w:pStyle w:val="af"/>
        <w:shd w:val="clear" w:color="auto" w:fill="auto"/>
        <w:spacing w:before="0" w:line="504" w:lineRule="exact"/>
        <w:ind w:left="20" w:right="20" w:firstLine="720"/>
        <w:jc w:val="both"/>
      </w:pPr>
      <w:r>
        <w:lastRenderedPageBreak/>
        <w:t>Слои износа должны представлять собой квазигомогенное покрытие, обладающая износоустойчивой текстурой на протяжении всего срока его ис</w:t>
      </w:r>
      <w:r>
        <w:softHyphen/>
        <w:t>пользования. Битумная эмульсия должна быть быстрораспадающейся, опре</w:t>
      </w:r>
      <w:r>
        <w:softHyphen/>
        <w:t>деляющаяся соответствующими тестами.</w:t>
      </w:r>
    </w:p>
    <w:p w:rsidR="00567765" w:rsidRDefault="00567765" w:rsidP="00567765">
      <w:pPr>
        <w:pStyle w:val="af"/>
        <w:shd w:val="clear" w:color="auto" w:fill="auto"/>
        <w:spacing w:before="0" w:line="504" w:lineRule="exact"/>
        <w:ind w:left="20" w:right="20" w:firstLine="720"/>
        <w:jc w:val="both"/>
      </w:pPr>
      <w:r w:rsidRPr="00513C18">
        <w:rPr>
          <w:rStyle w:val="12"/>
          <w:b w:val="0"/>
        </w:rPr>
        <w:t>Эмульсии.</w:t>
      </w:r>
      <w:r>
        <w:t xml:space="preserve"> Целью теста на качество эмульсий является определение осадка после дисцилляции: допустимая норма - 60 %, и осадка при пенет- рации при температуре 25° С: допустимая норма - 40-90 % в зависимости от климатических условий. Вид эмульсии выбирается на основе данных разд. 2.2.4 и табл. 2.5, 3.1</w:t>
      </w:r>
      <w:r w:rsidR="00513C18">
        <w:rPr>
          <w:lang w:val="en-US"/>
        </w:rPr>
        <w:t>[53]</w:t>
      </w:r>
      <w:r>
        <w:t>.</w:t>
      </w:r>
    </w:p>
    <w:p w:rsidR="00567765" w:rsidRDefault="00567765" w:rsidP="00567765">
      <w:pPr>
        <w:pStyle w:val="af"/>
        <w:shd w:val="clear" w:color="auto" w:fill="auto"/>
        <w:spacing w:before="0" w:line="504" w:lineRule="exact"/>
        <w:ind w:left="20" w:right="20" w:firstLine="720"/>
        <w:jc w:val="both"/>
      </w:pPr>
      <w:r w:rsidRPr="00117288">
        <w:rPr>
          <w:rStyle w:val="12"/>
          <w:b w:val="0"/>
        </w:rPr>
        <w:t>Щебень.</w:t>
      </w:r>
      <w:r>
        <w:t xml:space="preserve"> Щебень получается дроблением пород гранита, шлака, из</w:t>
      </w:r>
      <w:r>
        <w:softHyphen/>
        <w:t>вестняка или других высококачественных пород. Он должен соответствовать требованиям нормативных документов по прочности, содержанию игловатых и лещадных частиц, содержанию глинистых и пылеватых частиц</w:t>
      </w:r>
      <w:r w:rsidR="00117288" w:rsidRPr="00117288">
        <w:t>[54]</w:t>
      </w:r>
      <w:r>
        <w:t>.</w:t>
      </w:r>
    </w:p>
    <w:p w:rsidR="00567765" w:rsidRDefault="00567765" w:rsidP="00567765">
      <w:pPr>
        <w:pStyle w:val="af"/>
        <w:shd w:val="clear" w:color="auto" w:fill="auto"/>
        <w:spacing w:before="0" w:line="504" w:lineRule="exact"/>
        <w:ind w:left="20" w:right="20" w:firstLine="720"/>
        <w:jc w:val="both"/>
      </w:pPr>
      <w:r>
        <w:t>Допустимые гранулометрические составы щебня и отсева приведены в табл. 2.6 - 2.7. Щебень в хранилище проверяется с помощью пяти тестов на фракционность. В случае обнаружения частиц крупных размеров отсев щебня необходимо еще раз просеивать.</w:t>
      </w:r>
    </w:p>
    <w:p w:rsidR="00567765" w:rsidRDefault="00567765" w:rsidP="00567765">
      <w:pPr>
        <w:pStyle w:val="af"/>
        <w:shd w:val="clear" w:color="auto" w:fill="auto"/>
        <w:spacing w:before="0" w:line="504" w:lineRule="exact"/>
        <w:ind w:left="20" w:right="20" w:firstLine="720"/>
        <w:jc w:val="both"/>
      </w:pPr>
      <w:r w:rsidRPr="00117288">
        <w:rPr>
          <w:rStyle w:val="12"/>
          <w:b w:val="0"/>
        </w:rPr>
        <w:t>Минеральный наполнитель.</w:t>
      </w:r>
      <w:r w:rsidRPr="00117288">
        <w:rPr>
          <w:b/>
        </w:rPr>
        <w:t xml:space="preserve"> </w:t>
      </w:r>
      <w:r>
        <w:t>Портландцемент, гашеная известь, из</w:t>
      </w:r>
      <w:r>
        <w:softHyphen/>
        <w:t>вестковый порошок, прошедшие лабораторные испытания в соответствии с ГОСТ могут применяться в качестве минерального наполнителя, рассматри</w:t>
      </w:r>
      <w:r>
        <w:softHyphen/>
        <w:t>ваемого как составляющей сухого щебня</w:t>
      </w:r>
      <w:r w:rsidR="00117288" w:rsidRPr="00117288">
        <w:t>[55]</w:t>
      </w:r>
      <w:r>
        <w:t>.</w:t>
      </w:r>
    </w:p>
    <w:p w:rsidR="00567765" w:rsidRDefault="00567765" w:rsidP="00567765">
      <w:pPr>
        <w:pStyle w:val="af"/>
        <w:shd w:val="clear" w:color="auto" w:fill="auto"/>
        <w:spacing w:before="0" w:line="504" w:lineRule="exact"/>
        <w:ind w:left="20" w:right="20" w:firstLine="720"/>
        <w:jc w:val="both"/>
      </w:pPr>
      <w:r>
        <w:t>Состав компонентов слоев износа предпочтительно должен быть сле</w:t>
      </w:r>
      <w:r>
        <w:softHyphen/>
        <w:t>дующим:</w:t>
      </w:r>
    </w:p>
    <w:p w:rsidR="00567765" w:rsidRDefault="00567765" w:rsidP="00567765">
      <w:pPr>
        <w:pStyle w:val="af"/>
        <w:numPr>
          <w:ilvl w:val="0"/>
          <w:numId w:val="15"/>
        </w:numPr>
        <w:shd w:val="clear" w:color="auto" w:fill="auto"/>
        <w:tabs>
          <w:tab w:val="left" w:pos="918"/>
        </w:tabs>
        <w:spacing w:before="0" w:line="504" w:lineRule="exact"/>
        <w:ind w:left="20" w:firstLine="720"/>
        <w:jc w:val="both"/>
      </w:pPr>
      <w:r w:rsidRPr="00117288">
        <w:rPr>
          <w:rStyle w:val="12"/>
          <w:b w:val="0"/>
        </w:rPr>
        <w:t>остаточный битум:</w:t>
      </w:r>
      <w:r>
        <w:t xml:space="preserve"> тип 1 (городские улицы, подъезды к аэропортам)</w:t>
      </w:r>
    </w:p>
    <w:p w:rsidR="00567765" w:rsidRDefault="00567765" w:rsidP="00567765">
      <w:pPr>
        <w:pStyle w:val="af"/>
        <w:numPr>
          <w:ilvl w:val="0"/>
          <w:numId w:val="15"/>
        </w:numPr>
        <w:shd w:val="clear" w:color="auto" w:fill="auto"/>
        <w:tabs>
          <w:tab w:val="left" w:pos="980"/>
        </w:tabs>
        <w:spacing w:before="0" w:line="504" w:lineRule="exact"/>
        <w:ind w:left="20" w:firstLine="720"/>
        <w:jc w:val="both"/>
      </w:pPr>
      <w:r>
        <w:t>7,5 -13,5 %; тип 2 (федеральные и межобластного значения дороги)</w:t>
      </w:r>
    </w:p>
    <w:p w:rsidR="00567765" w:rsidRDefault="00567765" w:rsidP="00567765">
      <w:pPr>
        <w:pStyle w:val="110"/>
        <w:keepNext/>
        <w:keepLines/>
        <w:numPr>
          <w:ilvl w:val="0"/>
          <w:numId w:val="15"/>
        </w:numPr>
        <w:shd w:val="clear" w:color="auto" w:fill="auto"/>
        <w:tabs>
          <w:tab w:val="left" w:pos="956"/>
        </w:tabs>
        <w:spacing w:after="0" w:line="504" w:lineRule="exact"/>
        <w:ind w:left="20" w:firstLine="720"/>
      </w:pPr>
      <w:bookmarkStart w:id="2" w:name="bookmark10"/>
      <w:r>
        <w:rPr>
          <w:rStyle w:val="13"/>
        </w:rPr>
        <w:t>6,6 -12 %;</w:t>
      </w:r>
      <w:bookmarkEnd w:id="2"/>
    </w:p>
    <w:p w:rsidR="00567765" w:rsidRDefault="00567765" w:rsidP="00567765">
      <w:pPr>
        <w:pStyle w:val="af"/>
        <w:numPr>
          <w:ilvl w:val="0"/>
          <w:numId w:val="15"/>
        </w:numPr>
        <w:shd w:val="clear" w:color="auto" w:fill="auto"/>
        <w:tabs>
          <w:tab w:val="left" w:pos="913"/>
        </w:tabs>
        <w:spacing w:before="0" w:line="509" w:lineRule="exact"/>
        <w:ind w:left="20" w:firstLine="720"/>
        <w:jc w:val="both"/>
      </w:pPr>
      <w:r w:rsidRPr="00117288">
        <w:rPr>
          <w:rStyle w:val="12"/>
          <w:b w:val="0"/>
        </w:rPr>
        <w:t>минеральный наполнитель:</w:t>
      </w:r>
      <w:r>
        <w:t xml:space="preserve"> 0,5 - 2 % от массы щебня;</w:t>
      </w:r>
    </w:p>
    <w:p w:rsidR="00567765" w:rsidRDefault="00567765" w:rsidP="00567765">
      <w:pPr>
        <w:pStyle w:val="af"/>
        <w:numPr>
          <w:ilvl w:val="0"/>
          <w:numId w:val="15"/>
        </w:numPr>
        <w:shd w:val="clear" w:color="auto" w:fill="auto"/>
        <w:tabs>
          <w:tab w:val="left" w:pos="937"/>
        </w:tabs>
        <w:spacing w:before="0" w:line="509" w:lineRule="exact"/>
        <w:ind w:left="20" w:firstLine="720"/>
        <w:jc w:val="both"/>
      </w:pPr>
      <w:r w:rsidRPr="00117288">
        <w:rPr>
          <w:rStyle w:val="12"/>
          <w:b w:val="0"/>
        </w:rPr>
        <w:lastRenderedPageBreak/>
        <w:t>вода:</w:t>
      </w:r>
      <w:r>
        <w:t xml:space="preserve"> общее количество воды не должно превышать общего объема</w:t>
      </w:r>
    </w:p>
    <w:p w:rsidR="00567765" w:rsidRDefault="00567765" w:rsidP="00567765">
      <w:pPr>
        <w:pStyle w:val="af"/>
        <w:shd w:val="clear" w:color="auto" w:fill="auto"/>
        <w:spacing w:before="0" w:line="509" w:lineRule="exact"/>
        <w:ind w:left="20" w:firstLine="720"/>
        <w:jc w:val="both"/>
      </w:pPr>
      <w:r>
        <w:t>пустот: масса воды регулируется по расчетной плотности покрытия.</w:t>
      </w:r>
    </w:p>
    <w:p w:rsidR="00567765" w:rsidRDefault="00567765" w:rsidP="00567765">
      <w:pPr>
        <w:pStyle w:val="af"/>
        <w:shd w:val="clear" w:color="auto" w:fill="auto"/>
        <w:spacing w:before="0" w:line="509" w:lineRule="exact"/>
        <w:ind w:left="20" w:firstLine="720"/>
        <w:jc w:val="both"/>
      </w:pPr>
      <w:r>
        <w:t>Расход материалов зависит от типа смесей: тип 2 - 5,4 - 9,1 кг/м</w:t>
      </w:r>
      <w:r>
        <w:rPr>
          <w:vertAlign w:val="superscript"/>
        </w:rPr>
        <w:t>2</w:t>
      </w:r>
      <w:r>
        <w:t>; тип 3</w:t>
      </w:r>
    </w:p>
    <w:p w:rsidR="00567765" w:rsidRPr="00567765" w:rsidRDefault="00567765" w:rsidP="00567765">
      <w:pPr>
        <w:pStyle w:val="af"/>
        <w:shd w:val="clear" w:color="auto" w:fill="auto"/>
        <w:spacing w:before="0" w:after="603" w:line="509" w:lineRule="exact"/>
        <w:ind w:left="20" w:firstLine="0"/>
        <w:jc w:val="left"/>
      </w:pPr>
      <w:r>
        <w:t>- 8,2 -13,6 кг/м</w:t>
      </w:r>
      <w:r>
        <w:rPr>
          <w:vertAlign w:val="superscript"/>
        </w:rPr>
        <w:t>2</w:t>
      </w:r>
      <w:r>
        <w:t>.</w:t>
      </w:r>
    </w:p>
    <w:p w:rsidR="006B0A58" w:rsidRPr="00117288" w:rsidRDefault="00117288" w:rsidP="00FA49C2">
      <w:pPr>
        <w:shd w:val="clear" w:color="auto" w:fill="FFFFFF"/>
        <w:spacing w:after="0" w:line="360" w:lineRule="auto"/>
        <w:ind w:firstLine="709"/>
        <w:jc w:val="both"/>
        <w:rPr>
          <w:rFonts w:ascii="Times New Roman" w:hAnsi="Times New Roman"/>
          <w:b/>
          <w:color w:val="000000"/>
          <w:sz w:val="32"/>
          <w:szCs w:val="32"/>
        </w:rPr>
      </w:pPr>
      <w:r w:rsidRPr="00117288">
        <w:rPr>
          <w:rFonts w:ascii="Times New Roman" w:hAnsi="Times New Roman"/>
          <w:b/>
          <w:color w:val="000000"/>
          <w:sz w:val="32"/>
          <w:szCs w:val="32"/>
        </w:rPr>
        <w:t>4.</w:t>
      </w:r>
      <w:r w:rsidR="009A7047" w:rsidRPr="00117288">
        <w:rPr>
          <w:rFonts w:ascii="Times New Roman" w:hAnsi="Times New Roman"/>
          <w:b/>
          <w:color w:val="000000"/>
          <w:sz w:val="32"/>
          <w:szCs w:val="32"/>
        </w:rPr>
        <w:t>4 Технология укладки слоев износа</w:t>
      </w:r>
    </w:p>
    <w:p w:rsidR="00567765" w:rsidRDefault="00567765" w:rsidP="00567765">
      <w:pPr>
        <w:shd w:val="clear" w:color="auto" w:fill="FFFFFF"/>
        <w:spacing w:after="0" w:line="360" w:lineRule="auto"/>
        <w:jc w:val="both"/>
        <w:rPr>
          <w:rFonts w:ascii="Times New Roman" w:hAnsi="Times New Roman"/>
          <w:color w:val="000000"/>
          <w:sz w:val="28"/>
          <w:szCs w:val="28"/>
        </w:rPr>
      </w:pPr>
    </w:p>
    <w:p w:rsidR="00567765" w:rsidRDefault="00567765" w:rsidP="00567765">
      <w:pPr>
        <w:pStyle w:val="af"/>
        <w:shd w:val="clear" w:color="auto" w:fill="auto"/>
        <w:spacing w:before="0" w:line="504" w:lineRule="exact"/>
        <w:ind w:left="20" w:right="20" w:firstLine="720"/>
        <w:jc w:val="both"/>
      </w:pPr>
      <w:r w:rsidRPr="00117288">
        <w:rPr>
          <w:rStyle w:val="12"/>
          <w:b w:val="0"/>
        </w:rPr>
        <w:t>Подготовка поверхности дороги.</w:t>
      </w:r>
      <w:r w:rsidRPr="00117288">
        <w:rPr>
          <w:b/>
        </w:rPr>
        <w:t xml:space="preserve"> </w:t>
      </w:r>
      <w:r>
        <w:t>Подготовка поверхности дороги пе</w:t>
      </w:r>
      <w:r>
        <w:softHyphen/>
        <w:t>ред укладкой слоя заключается в ее очистке от грязи, масляных пятен, рас</w:t>
      </w:r>
      <w:r>
        <w:softHyphen/>
        <w:t>тительности и других загрязняющих материалов традиционными методами. Если для очистки используется вода, то участки дороги, особенно трещино</w:t>
      </w:r>
      <w:r>
        <w:softHyphen/>
        <w:t>ватые, должны быть высушены, канализационные и коммуникационные лю</w:t>
      </w:r>
      <w:r>
        <w:softHyphen/>
        <w:t>ки должны быть защищены от попадания в них материала</w:t>
      </w:r>
      <w:r w:rsidR="00117288" w:rsidRPr="00117288">
        <w:t>[56]</w:t>
      </w:r>
      <w:r>
        <w:t>.</w:t>
      </w:r>
    </w:p>
    <w:p w:rsidR="00567765" w:rsidRDefault="00567765" w:rsidP="00567765">
      <w:pPr>
        <w:pStyle w:val="af"/>
        <w:shd w:val="clear" w:color="auto" w:fill="auto"/>
        <w:spacing w:before="0" w:line="504" w:lineRule="exact"/>
        <w:ind w:left="20" w:right="20" w:firstLine="720"/>
        <w:jc w:val="both"/>
      </w:pPr>
      <w:r w:rsidRPr="00117288">
        <w:rPr>
          <w:rStyle w:val="12"/>
          <w:b w:val="0"/>
        </w:rPr>
        <w:t>Погодные условия.</w:t>
      </w:r>
      <w:r>
        <w:t xml:space="preserve"> Накануне проводимых работ анализируется про</w:t>
      </w:r>
      <w:r>
        <w:softHyphen/>
        <w:t>гноз погоды: температуры воздуха и полотна дороги не должны быть ниже 10°С (при понижении). Допускается укладка слоев износа и при температуре 7°С, если по прогнозу в последующие дни ожидается повышение температу</w:t>
      </w:r>
      <w:r>
        <w:softHyphen/>
        <w:t>ры выше 10° С. Если по прогнозу ожидается снижение температуры в течение последующих суток ниже 0°С, то слой износа нельзя укладывать во избежа</w:t>
      </w:r>
      <w:r>
        <w:softHyphen/>
        <w:t>ние его замораживания</w:t>
      </w:r>
      <w:r w:rsidR="00117288" w:rsidRPr="00117288">
        <w:t>[57]</w:t>
      </w:r>
      <w:r>
        <w:t>.</w:t>
      </w:r>
    </w:p>
    <w:p w:rsidR="00567765" w:rsidRDefault="00567765" w:rsidP="00567765">
      <w:pPr>
        <w:pStyle w:val="af"/>
        <w:shd w:val="clear" w:color="auto" w:fill="auto"/>
        <w:spacing w:before="0" w:line="504" w:lineRule="exact"/>
        <w:ind w:left="20" w:right="20" w:firstLine="720"/>
        <w:jc w:val="both"/>
      </w:pPr>
      <w:r w:rsidRPr="00117288">
        <w:rPr>
          <w:rStyle w:val="12"/>
          <w:b w:val="0"/>
        </w:rPr>
        <w:t>Подгрунтовка поверхности и обработка трещин.</w:t>
      </w:r>
      <w:r>
        <w:t xml:space="preserve"> Подгрунтовка до</w:t>
      </w:r>
      <w:r>
        <w:softHyphen/>
        <w:t>роги выполняется при чрезвычайно изношенном, сухом или мощеном дорож</w:t>
      </w:r>
      <w:r>
        <w:softHyphen/>
        <w:t>ном покрытии. Во всех других случаях подгрунтовка не производится</w:t>
      </w:r>
      <w:r w:rsidR="00117288">
        <w:rPr>
          <w:lang w:val="en-US"/>
        </w:rPr>
        <w:t>[58]</w:t>
      </w:r>
      <w:r>
        <w:t>. Состав материала для подгрунтовки: 1 часть битума и 3 части воды. Расход мате</w:t>
      </w:r>
      <w:r>
        <w:softHyphen/>
        <w:t>риала при подгрунтовке поверхности равен 0,15 - 0,35 л/м</w:t>
      </w:r>
      <w:r>
        <w:rPr>
          <w:vertAlign w:val="superscript"/>
        </w:rPr>
        <w:t>2</w:t>
      </w:r>
      <w:r>
        <w:t>. Подгрунтовка может проводиться непосредственно перед укладкой слоя износа.</w:t>
      </w:r>
    </w:p>
    <w:p w:rsidR="00567765" w:rsidRDefault="00567765" w:rsidP="00567765">
      <w:pPr>
        <w:pStyle w:val="af"/>
        <w:shd w:val="clear" w:color="auto" w:fill="auto"/>
        <w:spacing w:before="0" w:line="504" w:lineRule="exact"/>
        <w:ind w:left="20" w:firstLine="720"/>
        <w:jc w:val="both"/>
      </w:pPr>
      <w:r>
        <w:t>Обработка трещин производится по технологии, описанной выше.</w:t>
      </w:r>
    </w:p>
    <w:p w:rsidR="00567765" w:rsidRDefault="00567765" w:rsidP="00567765">
      <w:pPr>
        <w:pStyle w:val="af"/>
        <w:shd w:val="clear" w:color="auto" w:fill="auto"/>
        <w:spacing w:before="0" w:line="504" w:lineRule="exact"/>
        <w:ind w:left="20" w:right="20" w:firstLine="700"/>
        <w:jc w:val="both"/>
      </w:pPr>
      <w:r w:rsidRPr="00117288">
        <w:rPr>
          <w:rStyle w:val="12"/>
          <w:b w:val="0"/>
        </w:rPr>
        <w:lastRenderedPageBreak/>
        <w:t>Укладка слоев износа.</w:t>
      </w:r>
      <w:r>
        <w:t xml:space="preserve"> При необходимости поверхность дороги пред</w:t>
      </w:r>
      <w:r>
        <w:softHyphen/>
        <w:t>варительно смачивается тонкоструйным разбрызгивателем, устанавливаемым впереди короба. Степень смачивания зависит от температуры окружающей среды, текстуры и влажности поверхности покрытия</w:t>
      </w:r>
      <w:r w:rsidR="00117288" w:rsidRPr="00117288">
        <w:t>[59]</w:t>
      </w:r>
      <w:r>
        <w:t>.</w:t>
      </w:r>
    </w:p>
    <w:p w:rsidR="00567765" w:rsidRDefault="00567765" w:rsidP="00567765">
      <w:pPr>
        <w:pStyle w:val="af"/>
        <w:shd w:val="clear" w:color="auto" w:fill="auto"/>
        <w:spacing w:before="0" w:line="504" w:lineRule="exact"/>
        <w:ind w:left="20" w:right="20" w:firstLine="700"/>
        <w:jc w:val="both"/>
      </w:pPr>
      <w:r>
        <w:t>При устройстве слоев износа смесь должна выходить из распределите</w:t>
      </w:r>
      <w:r>
        <w:softHyphen/>
        <w:t>ля с постоянной (достигается калибровкой) плотностью. Переполнение рас</w:t>
      </w:r>
      <w:r>
        <w:softHyphen/>
        <w:t>пределителя не допускается. Не допускается применение больших кусков щебня, плохо перемешанного или слежавшегося, так как в этом случае на по</w:t>
      </w:r>
      <w:r>
        <w:softHyphen/>
        <w:t>верхн</w:t>
      </w:r>
      <w:r w:rsidR="00117288">
        <w:t>ости образуются канавки, что не</w:t>
      </w:r>
      <w:r>
        <w:t>допустимо по технологии.</w:t>
      </w:r>
    </w:p>
    <w:p w:rsidR="00567765" w:rsidRDefault="00567765" w:rsidP="00567765">
      <w:pPr>
        <w:pStyle w:val="af"/>
        <w:shd w:val="clear" w:color="auto" w:fill="auto"/>
        <w:spacing w:before="0" w:line="504" w:lineRule="exact"/>
        <w:ind w:left="20" w:right="20" w:firstLine="700"/>
        <w:jc w:val="both"/>
      </w:pPr>
      <w:r>
        <w:t>На продольных и поперечных соединениях участков не допускаются излишние наложения материала либо пустые участки, незаполненные мате</w:t>
      </w:r>
      <w:r>
        <w:softHyphen/>
        <w:t>риалом. Допустимая толщина слоя при наложениях составляет 150 мм.</w:t>
      </w:r>
    </w:p>
    <w:p w:rsidR="00567765" w:rsidRDefault="00567765" w:rsidP="00567765">
      <w:pPr>
        <w:pStyle w:val="af"/>
        <w:shd w:val="clear" w:color="auto" w:fill="auto"/>
        <w:spacing w:before="0" w:line="504" w:lineRule="exact"/>
        <w:ind w:left="20" w:right="20" w:firstLine="700"/>
        <w:jc w:val="both"/>
      </w:pPr>
      <w:r>
        <w:t>Недоступные для механизированной обработки соединения и участки поверхности дороги обрабатываются вручную гладилками. В этом случае об</w:t>
      </w:r>
      <w:r>
        <w:softHyphen/>
        <w:t>рабатываемая поверхность обязательно смачивается водой. Ручная обработка поверхности проводится одновременно с механизированной при устранении дефектов машинной укладки слоя.</w:t>
      </w:r>
    </w:p>
    <w:p w:rsidR="00567765" w:rsidRDefault="00567765" w:rsidP="00567765">
      <w:pPr>
        <w:pStyle w:val="af"/>
        <w:shd w:val="clear" w:color="auto" w:fill="auto"/>
        <w:spacing w:before="0" w:line="504" w:lineRule="exact"/>
        <w:ind w:left="20" w:right="20" w:firstLine="700"/>
        <w:jc w:val="both"/>
      </w:pPr>
      <w:r>
        <w:t>Уплотнение слоя, как правило, не производится за исключением слу</w:t>
      </w:r>
      <w:r>
        <w:softHyphen/>
        <w:t>чая, когда осуществляется ручная обработка поверхности. Укатка осуществ</w:t>
      </w:r>
      <w:r>
        <w:softHyphen/>
        <w:t>ляется с помощью самоходного 10-ти тонного катка на пневмошинах.</w:t>
      </w:r>
    </w:p>
    <w:p w:rsidR="00567765" w:rsidRDefault="00567765" w:rsidP="00567765">
      <w:pPr>
        <w:pStyle w:val="af"/>
        <w:shd w:val="clear" w:color="auto" w:fill="auto"/>
        <w:spacing w:before="0" w:line="504" w:lineRule="exact"/>
        <w:ind w:left="20" w:right="20" w:firstLine="700"/>
        <w:jc w:val="both"/>
      </w:pPr>
      <w:r>
        <w:t>Смесь укладывается на дорогу с помощью стандартного короба- распределителя, прикрепленного к смесителю, который может перемещаться в зависимости от геометрии обрабатываемой поверхности. К задней стенке короба подсоединена мешковина, позволяющая получить слой с хорошей текстурой покрытия.</w:t>
      </w:r>
    </w:p>
    <w:p w:rsidR="00567765" w:rsidRPr="00117288" w:rsidRDefault="00567765" w:rsidP="00117288">
      <w:pPr>
        <w:pStyle w:val="af"/>
        <w:shd w:val="clear" w:color="auto" w:fill="auto"/>
        <w:spacing w:before="0" w:line="494" w:lineRule="exact"/>
        <w:ind w:left="20" w:right="20" w:firstLine="700"/>
        <w:jc w:val="both"/>
        <w:rPr>
          <w:lang w:val="en-US"/>
        </w:rPr>
      </w:pPr>
      <w:r>
        <w:t>При устройстве слоев износа необходим контроль качества покрытия, который производится в экспресс-лаборатории.</w:t>
      </w:r>
    </w:p>
    <w:p w:rsidR="00396224" w:rsidRDefault="00D03687" w:rsidP="00396224">
      <w:pPr>
        <w:shd w:val="clear" w:color="auto" w:fill="FFFFFF"/>
        <w:spacing w:after="0" w:line="360" w:lineRule="auto"/>
        <w:ind w:firstLine="709"/>
        <w:jc w:val="both"/>
        <w:rPr>
          <w:rFonts w:ascii="Times New Roman" w:hAnsi="Times New Roman" w:cs="Times New Roman"/>
          <w:b/>
          <w:color w:val="000000"/>
          <w:sz w:val="32"/>
          <w:szCs w:val="32"/>
          <w:lang w:val="en-US"/>
        </w:rPr>
      </w:pPr>
      <w:r w:rsidRPr="00117288">
        <w:rPr>
          <w:rFonts w:ascii="Times New Roman" w:hAnsi="Times New Roman" w:cs="Times New Roman"/>
          <w:b/>
          <w:color w:val="000000"/>
          <w:sz w:val="32"/>
          <w:szCs w:val="32"/>
        </w:rPr>
        <w:lastRenderedPageBreak/>
        <w:t>Глава 5 . Экономическая часть</w:t>
      </w:r>
    </w:p>
    <w:p w:rsidR="00117288" w:rsidRPr="00117288" w:rsidRDefault="00117288" w:rsidP="00396224">
      <w:pPr>
        <w:shd w:val="clear" w:color="auto" w:fill="FFFFFF"/>
        <w:spacing w:after="0" w:line="360" w:lineRule="auto"/>
        <w:ind w:firstLine="709"/>
        <w:jc w:val="both"/>
        <w:rPr>
          <w:rFonts w:ascii="Times New Roman" w:hAnsi="Times New Roman" w:cs="Times New Roman"/>
          <w:b/>
          <w:color w:val="000000"/>
          <w:sz w:val="32"/>
          <w:szCs w:val="32"/>
          <w:lang w:val="en-US"/>
        </w:rPr>
      </w:pPr>
    </w:p>
    <w:p w:rsidR="00396224" w:rsidRPr="00117288" w:rsidRDefault="00567765" w:rsidP="00756023">
      <w:pPr>
        <w:pStyle w:val="a4"/>
        <w:numPr>
          <w:ilvl w:val="1"/>
          <w:numId w:val="2"/>
        </w:numPr>
        <w:shd w:val="clear" w:color="auto" w:fill="FFFFFF"/>
        <w:spacing w:after="0" w:line="360" w:lineRule="auto"/>
        <w:ind w:left="0" w:firstLine="709"/>
        <w:jc w:val="both"/>
        <w:rPr>
          <w:rFonts w:ascii="Times New Roman" w:hAnsi="Times New Roman" w:cs="Times New Roman"/>
          <w:b/>
          <w:color w:val="000000"/>
          <w:sz w:val="32"/>
          <w:szCs w:val="32"/>
        </w:rPr>
      </w:pPr>
      <w:r w:rsidRPr="00117288">
        <w:rPr>
          <w:rFonts w:ascii="Times New Roman" w:hAnsi="Times New Roman" w:cs="Times New Roman"/>
          <w:b/>
          <w:color w:val="000000"/>
          <w:sz w:val="32"/>
          <w:szCs w:val="32"/>
        </w:rPr>
        <w:t>Экологическая эффективность п</w:t>
      </w:r>
      <w:r w:rsidR="00396224" w:rsidRPr="00117288">
        <w:rPr>
          <w:rFonts w:ascii="Times New Roman" w:hAnsi="Times New Roman" w:cs="Times New Roman"/>
          <w:b/>
          <w:color w:val="000000"/>
          <w:sz w:val="32"/>
          <w:szCs w:val="32"/>
        </w:rPr>
        <w:t>рименения технологий производст</w:t>
      </w:r>
      <w:r w:rsidRPr="00117288">
        <w:rPr>
          <w:rFonts w:ascii="Times New Roman" w:hAnsi="Times New Roman" w:cs="Times New Roman"/>
          <w:b/>
          <w:color w:val="000000"/>
          <w:sz w:val="32"/>
          <w:szCs w:val="32"/>
        </w:rPr>
        <w:t>ва слоев износа на основе битумных эмульсий</w:t>
      </w:r>
    </w:p>
    <w:p w:rsidR="007250BB" w:rsidRDefault="007250BB" w:rsidP="00756023">
      <w:pPr>
        <w:shd w:val="clear" w:color="auto" w:fill="FFFFFF"/>
        <w:spacing w:after="0" w:line="360" w:lineRule="auto"/>
        <w:jc w:val="both"/>
        <w:rPr>
          <w:rFonts w:ascii="Times New Roman" w:hAnsi="Times New Roman" w:cs="Times New Roman"/>
          <w:color w:val="000000"/>
          <w:sz w:val="28"/>
          <w:szCs w:val="28"/>
        </w:rPr>
      </w:pPr>
    </w:p>
    <w:p w:rsidR="00756023" w:rsidRDefault="00756023" w:rsidP="00756023">
      <w:pPr>
        <w:pStyle w:val="af"/>
        <w:shd w:val="clear" w:color="auto" w:fill="auto"/>
        <w:spacing w:before="0" w:line="504" w:lineRule="exact"/>
        <w:ind w:left="20" w:right="20" w:firstLine="700"/>
        <w:jc w:val="both"/>
      </w:pPr>
      <w:r>
        <w:t>Составными компонентами для приготовления битумной эмульсии яв</w:t>
      </w:r>
      <w:r>
        <w:softHyphen/>
        <w:t>ляются вязкий битум БНД-60/90, эмульгатор, соляная кислота, хлористый кальций и вода, которые при взаимодействии вносят определенный вклад в загрязнение окружающей среды в зависимости от количества и условий их хранения</w:t>
      </w:r>
      <w:r w:rsidR="00117288" w:rsidRPr="00117288">
        <w:t>[60]</w:t>
      </w:r>
      <w:r>
        <w:t>.</w:t>
      </w:r>
    </w:p>
    <w:p w:rsidR="00756023" w:rsidRDefault="00756023" w:rsidP="00756023">
      <w:pPr>
        <w:pStyle w:val="af"/>
        <w:shd w:val="clear" w:color="auto" w:fill="auto"/>
        <w:spacing w:before="0" w:line="504" w:lineRule="exact"/>
        <w:ind w:left="20" w:right="20" w:firstLine="700"/>
        <w:jc w:val="both"/>
      </w:pPr>
      <w:r>
        <w:t>Битум для приготовления эмульсии хранится в двух металлических емкостях (источник загрязнения №1) объемом по 20 м</w:t>
      </w:r>
      <w:r>
        <w:rPr>
          <w:vertAlign w:val="superscript"/>
        </w:rPr>
        <w:t>3</w:t>
      </w:r>
      <w:r>
        <w:t xml:space="preserve"> каждая. Годовая по</w:t>
      </w:r>
      <w:r>
        <w:softHyphen/>
        <w:t>требность битума составляет 1890 т.</w:t>
      </w:r>
    </w:p>
    <w:p w:rsidR="00756023" w:rsidRDefault="00756023" w:rsidP="00756023">
      <w:pPr>
        <w:pStyle w:val="af"/>
        <w:shd w:val="clear" w:color="auto" w:fill="auto"/>
        <w:spacing w:before="0" w:line="504" w:lineRule="exact"/>
        <w:ind w:left="20" w:right="20" w:firstLine="700"/>
        <w:jc w:val="both"/>
      </w:pPr>
      <w:r>
        <w:t>Кислота хранится в специальной емкости с гидрозатвором, а доставля</w:t>
      </w:r>
      <w:r>
        <w:softHyphen/>
        <w:t>ется в герметичных емкостях.</w:t>
      </w:r>
    </w:p>
    <w:p w:rsidR="00756023" w:rsidRDefault="00756023" w:rsidP="00756023">
      <w:pPr>
        <w:pStyle w:val="af"/>
        <w:shd w:val="clear" w:color="auto" w:fill="auto"/>
        <w:spacing w:before="0" w:line="504" w:lineRule="exact"/>
        <w:ind w:left="20" w:right="20" w:firstLine="700"/>
        <w:jc w:val="both"/>
      </w:pPr>
      <w:r>
        <w:t>Для улучшения качества катионоактивной эмульсии в нее добавляют эмульгатор, который является веществом, состоящим из остатков жирных кислот амидоаминовой группы, образующихся при взаимодействии с аммиа</w:t>
      </w:r>
      <w:r>
        <w:softHyphen/>
        <w:t>ком, называемых полипептидами. Полипептиды образующиеся при попада</w:t>
      </w:r>
      <w:r>
        <w:softHyphen/>
        <w:t>нии в организм и при гидролизе белков достаточно быстро расщепляются до аминокислот. В виду безотходности производства выброс полипептидов в атмосферу отсутствует.</w:t>
      </w:r>
    </w:p>
    <w:p w:rsidR="00756023" w:rsidRDefault="00756023" w:rsidP="00756023">
      <w:pPr>
        <w:pStyle w:val="af"/>
        <w:shd w:val="clear" w:color="auto" w:fill="auto"/>
        <w:spacing w:before="0" w:line="504" w:lineRule="exact"/>
        <w:ind w:left="20" w:right="20" w:firstLine="700"/>
        <w:jc w:val="both"/>
      </w:pPr>
      <w:r>
        <w:t>Эмульгатор хранится на участке приготовления эмульсии в герметично закрытых металлических бочках.</w:t>
      </w:r>
    </w:p>
    <w:p w:rsidR="00756023" w:rsidRDefault="00756023" w:rsidP="00756023">
      <w:pPr>
        <w:pStyle w:val="af"/>
        <w:shd w:val="clear" w:color="auto" w:fill="auto"/>
        <w:spacing w:before="0" w:line="504" w:lineRule="exact"/>
        <w:ind w:left="20" w:right="20" w:firstLine="700"/>
        <w:jc w:val="both"/>
      </w:pPr>
      <w:r>
        <w:t xml:space="preserve">Согласно технологии производства эмульсии в заданной пропорции в емкость для приготовления мыльного раствора (источник №2) подаются </w:t>
      </w:r>
      <w:r>
        <w:lastRenderedPageBreak/>
        <w:t>вода, эмульгатор и по трубопроводу - кислота, которая предварительно проходит через расходную емкость с гидрозатвором. Перечисленные компоненты сме</w:t>
      </w:r>
      <w:r>
        <w:softHyphen/>
        <w:t>шиваются в течение нескольких минут, и готовый мыльный раствор по тру</w:t>
      </w:r>
      <w:r>
        <w:softHyphen/>
        <w:t>бопроводу закачивается в герметично закрытые баки.</w:t>
      </w:r>
    </w:p>
    <w:p w:rsidR="00756023" w:rsidRDefault="00756023" w:rsidP="00756023">
      <w:pPr>
        <w:pStyle w:val="af"/>
        <w:shd w:val="clear" w:color="auto" w:fill="auto"/>
        <w:spacing w:before="0" w:line="504" w:lineRule="exact"/>
        <w:ind w:left="20" w:right="20" w:firstLine="700"/>
        <w:jc w:val="both"/>
      </w:pPr>
      <w:r>
        <w:t>Подогретый битум по битумопроводу подается в коллоидную мельни</w:t>
      </w:r>
      <w:r>
        <w:softHyphen/>
        <w:t>цу, в которую поступает и мыльный раствор. В мельнице жидкие компоненты диспергируются и хорошо перемешиваются с образованием эмульсии.</w:t>
      </w:r>
    </w:p>
    <w:p w:rsidR="00756023" w:rsidRDefault="00756023" w:rsidP="00756023">
      <w:pPr>
        <w:pStyle w:val="af"/>
        <w:shd w:val="clear" w:color="auto" w:fill="auto"/>
        <w:spacing w:before="0" w:line="504" w:lineRule="exact"/>
        <w:ind w:left="20" w:right="20" w:firstLine="700"/>
        <w:jc w:val="both"/>
      </w:pPr>
      <w:r>
        <w:t>Готовая продукция (эмульсия) по трубопроводу подается в емкости хранения: 3 бака объемом по 12 м</w:t>
      </w:r>
      <w:r>
        <w:rPr>
          <w:vertAlign w:val="superscript"/>
        </w:rPr>
        <w:t>3</w:t>
      </w:r>
      <w:r>
        <w:t xml:space="preserve"> каждый и 1 шт. объемом 5м</w:t>
      </w:r>
      <w:r>
        <w:rPr>
          <w:vertAlign w:val="superscript"/>
        </w:rPr>
        <w:t>3</w:t>
      </w:r>
      <w:r>
        <w:t xml:space="preserve"> (источник №3).</w:t>
      </w:r>
    </w:p>
    <w:p w:rsidR="00756023" w:rsidRDefault="00756023" w:rsidP="00756023">
      <w:pPr>
        <w:pStyle w:val="af"/>
        <w:shd w:val="clear" w:color="auto" w:fill="auto"/>
        <w:spacing w:before="0" w:line="504" w:lineRule="exact"/>
        <w:ind w:left="20" w:right="20" w:firstLine="700"/>
        <w:jc w:val="both"/>
      </w:pPr>
      <w:r>
        <w:t>Для подогрева масла, используемого в качестве теплоносителя, на уча</w:t>
      </w:r>
      <w:r>
        <w:softHyphen/>
        <w:t>стке установлен маслотермический котел УБ8-1500А (источник №4), рабо</w:t>
      </w:r>
      <w:r>
        <w:softHyphen/>
        <w:t>тающий на дизельном топливе. Котел служит для подогрева битума маслом до температуры 150°С и воды до I = 50°С. В котле за год сжигается 30 т диз- топлива, хранящегося в расходной емкости объемом 3 м</w:t>
      </w:r>
      <w:r>
        <w:rPr>
          <w:vertAlign w:val="superscript"/>
        </w:rPr>
        <w:t>3</w:t>
      </w:r>
      <w:r>
        <w:t xml:space="preserve"> (источник № 5).</w:t>
      </w:r>
    </w:p>
    <w:p w:rsidR="00756023" w:rsidRDefault="00756023" w:rsidP="00756023">
      <w:pPr>
        <w:pStyle w:val="af"/>
        <w:shd w:val="clear" w:color="auto" w:fill="auto"/>
        <w:spacing w:before="0" w:line="504" w:lineRule="exact"/>
        <w:ind w:left="20" w:right="20" w:firstLine="700"/>
        <w:jc w:val="both"/>
      </w:pPr>
      <w:r>
        <w:t>Отбор проб и газовый анализ проводился на аттестованных оборудова</w:t>
      </w:r>
      <w:r>
        <w:softHyphen/>
        <w:t>нии и приборах контроля совместно с аналитической лабораторией ДО АО "Газпроектинжиниринг", аккредитованной на техническую компетентность и независимость.</w:t>
      </w:r>
    </w:p>
    <w:p w:rsidR="00756023" w:rsidRDefault="00756023" w:rsidP="00756023">
      <w:pPr>
        <w:pStyle w:val="af"/>
        <w:shd w:val="clear" w:color="auto" w:fill="auto"/>
        <w:spacing w:before="0" w:line="504" w:lineRule="exact"/>
        <w:ind w:left="20" w:right="20" w:firstLine="700"/>
        <w:jc w:val="both"/>
      </w:pPr>
      <w:r>
        <w:t>Проводился инструментальный замер концентраций оксида углерода, диоксида азота, окиси серы экспресс методом с помощью компьютерного га</w:t>
      </w:r>
      <w:r>
        <w:softHyphen/>
        <w:t>зоанализатора ГМЕ-ЗОЮР (паспорт на прибор: регистрационный номер в Госреестре №15306-96, ГОСТ 12.1.014-84), углеводородов нефти - экспресс- методом ГХПВ-2, хлористого водорода - фотометрическим методом с помо</w:t>
      </w:r>
      <w:r>
        <w:softHyphen/>
        <w:t>щью экспресс-метода ГХПВ-2</w:t>
      </w:r>
      <w:r w:rsidR="00117288" w:rsidRPr="00117288">
        <w:t>[61]</w:t>
      </w:r>
      <w:r>
        <w:t>.</w:t>
      </w:r>
    </w:p>
    <w:p w:rsidR="00756023" w:rsidRDefault="00756023" w:rsidP="00756023">
      <w:pPr>
        <w:pStyle w:val="af"/>
        <w:shd w:val="clear" w:color="auto" w:fill="auto"/>
        <w:spacing w:before="0" w:line="504" w:lineRule="exact"/>
        <w:ind w:left="20" w:right="20" w:firstLine="700"/>
        <w:jc w:val="both"/>
      </w:pPr>
      <w:r>
        <w:t>Газовый анализ и расчеты по стандартной методике показали, что в пробе воздуха над емкостью хранения битумной эмульсии во время ее запол</w:t>
      </w:r>
      <w:r>
        <w:softHyphen/>
      </w:r>
      <w:r>
        <w:lastRenderedPageBreak/>
        <w:t>нения (источник № 3) получена концентрация углеводородов нефти, равная 2000 мг/м</w:t>
      </w:r>
      <w:r>
        <w:rPr>
          <w:vertAlign w:val="superscript"/>
        </w:rPr>
        <w:t>3</w:t>
      </w:r>
      <w:r>
        <w:t>, а секундный расход составил 0,0060 г/с. Данные получены с по</w:t>
      </w:r>
      <w:r>
        <w:softHyphen/>
        <w:t>грешностью 25 % при заполнении емкости со скоростью V = 0,003 м</w:t>
      </w:r>
      <w:r>
        <w:rPr>
          <w:vertAlign w:val="superscript"/>
        </w:rPr>
        <w:t>3</w:t>
      </w:r>
      <w:r>
        <w:t>/с по трубопроводу диаметром 00,018 м.</w:t>
      </w:r>
    </w:p>
    <w:p w:rsidR="00756023" w:rsidRDefault="00756023" w:rsidP="00756023">
      <w:pPr>
        <w:pStyle w:val="af"/>
        <w:shd w:val="clear" w:color="auto" w:fill="auto"/>
        <w:spacing w:before="0" w:line="509" w:lineRule="exact"/>
        <w:ind w:left="20" w:right="20" w:firstLine="700"/>
        <w:jc w:val="both"/>
      </w:pPr>
      <w:r>
        <w:t>Газовый анализ дымовых газов за маслотермическим котлом УББ- 1500А (источник № 4) на выходе из дымовой трубы 028.« показал, что кон-</w:t>
      </w:r>
    </w:p>
    <w:p w:rsidR="00756023" w:rsidRDefault="00756023" w:rsidP="00756023">
      <w:pPr>
        <w:pStyle w:val="1110"/>
        <w:shd w:val="clear" w:color="auto" w:fill="auto"/>
        <w:tabs>
          <w:tab w:val="left" w:pos="9142"/>
        </w:tabs>
        <w:spacing w:line="110" w:lineRule="exact"/>
        <w:ind w:left="6060"/>
      </w:pPr>
      <w:r>
        <w:rPr>
          <w:rStyle w:val="112"/>
        </w:rPr>
        <w:t>^</w:t>
      </w:r>
      <w:r>
        <w:rPr>
          <w:rStyle w:val="112"/>
        </w:rPr>
        <w:tab/>
        <w:t>л</w:t>
      </w:r>
    </w:p>
    <w:p w:rsidR="00756023" w:rsidRDefault="00756023" w:rsidP="00756023">
      <w:pPr>
        <w:pStyle w:val="af"/>
        <w:shd w:val="clear" w:color="auto" w:fill="auto"/>
        <w:spacing w:before="0" w:line="504" w:lineRule="exact"/>
        <w:ind w:left="20" w:right="20" w:firstLine="0"/>
        <w:jc w:val="both"/>
      </w:pPr>
      <w:r>
        <w:t>центрация оксида углерода составила 1039,38 мг/м , оксида азота -1,05 мг/м , диоксида азота - 9,84 мг/м</w:t>
      </w:r>
      <w:r>
        <w:rPr>
          <w:vertAlign w:val="superscript"/>
        </w:rPr>
        <w:t>3</w:t>
      </w:r>
      <w:r>
        <w:t>, диоксида серы - 9,975 мг/м</w:t>
      </w:r>
      <w:r>
        <w:rPr>
          <w:vertAlign w:val="superscript"/>
        </w:rPr>
        <w:t>3</w:t>
      </w:r>
      <w:r>
        <w:t>, что по всем ингре</w:t>
      </w:r>
      <w:r>
        <w:softHyphen/>
        <w:t>диентам является выше ПДК.</w:t>
      </w:r>
    </w:p>
    <w:p w:rsidR="00756023" w:rsidRDefault="00756023" w:rsidP="00756023">
      <w:pPr>
        <w:pStyle w:val="af"/>
        <w:shd w:val="clear" w:color="auto" w:fill="auto"/>
        <w:spacing w:before="0" w:line="504" w:lineRule="exact"/>
        <w:ind w:left="20" w:right="20" w:firstLine="700"/>
        <w:jc w:val="both"/>
      </w:pPr>
      <w:r>
        <w:t>С учетом полученных концентраций и секундных расходов загрязни</w:t>
      </w:r>
      <w:r>
        <w:softHyphen/>
        <w:t>телей проводился расчет валовых выбросов в атмосферу.</w:t>
      </w:r>
    </w:p>
    <w:p w:rsidR="00756023" w:rsidRDefault="00756023" w:rsidP="00756023">
      <w:pPr>
        <w:pStyle w:val="af"/>
        <w:shd w:val="clear" w:color="auto" w:fill="auto"/>
        <w:spacing w:before="0" w:line="504" w:lineRule="exact"/>
        <w:ind w:left="20" w:right="20" w:firstLine="700"/>
        <w:jc w:val="both"/>
      </w:pPr>
      <w:r>
        <w:t>Интегральный валовый выброс загрязняющих веществ в атмосферу от участка приготовления битумной эмульсии составил:</w:t>
      </w:r>
    </w:p>
    <w:p w:rsidR="00756023" w:rsidRDefault="00756023" w:rsidP="00756023">
      <w:pPr>
        <w:pStyle w:val="af"/>
        <w:numPr>
          <w:ilvl w:val="0"/>
          <w:numId w:val="16"/>
        </w:numPr>
        <w:shd w:val="clear" w:color="auto" w:fill="auto"/>
        <w:tabs>
          <w:tab w:val="left" w:pos="883"/>
        </w:tabs>
        <w:spacing w:before="0" w:line="504" w:lineRule="exact"/>
        <w:ind w:left="20" w:firstLine="700"/>
        <w:jc w:val="both"/>
      </w:pPr>
      <w:r>
        <w:t>источник № 4:</w:t>
      </w:r>
    </w:p>
    <w:p w:rsidR="00756023" w:rsidRDefault="00756023" w:rsidP="00756023">
      <w:pPr>
        <w:pStyle w:val="af"/>
        <w:numPr>
          <w:ilvl w:val="0"/>
          <w:numId w:val="16"/>
        </w:numPr>
        <w:shd w:val="clear" w:color="auto" w:fill="auto"/>
        <w:tabs>
          <w:tab w:val="left" w:pos="883"/>
        </w:tabs>
        <w:spacing w:before="0" w:line="504" w:lineRule="exact"/>
        <w:ind w:left="20" w:firstLine="700"/>
        <w:jc w:val="both"/>
      </w:pPr>
      <w:r>
        <w:t>сажа - 0,0022 т/год;</w:t>
      </w:r>
    </w:p>
    <w:p w:rsidR="00756023" w:rsidRDefault="00756023" w:rsidP="00756023">
      <w:pPr>
        <w:pStyle w:val="af"/>
        <w:numPr>
          <w:ilvl w:val="0"/>
          <w:numId w:val="16"/>
        </w:numPr>
        <w:shd w:val="clear" w:color="auto" w:fill="auto"/>
        <w:tabs>
          <w:tab w:val="left" w:pos="878"/>
        </w:tabs>
        <w:spacing w:before="0" w:line="504" w:lineRule="exact"/>
        <w:ind w:left="20" w:firstLine="700"/>
        <w:jc w:val="both"/>
      </w:pPr>
      <w:r>
        <w:t>сернистый ангидрид - 0,0882 т/год;</w:t>
      </w:r>
    </w:p>
    <w:p w:rsidR="00756023" w:rsidRDefault="00756023" w:rsidP="00756023">
      <w:pPr>
        <w:pStyle w:val="af"/>
        <w:numPr>
          <w:ilvl w:val="0"/>
          <w:numId w:val="16"/>
        </w:numPr>
        <w:shd w:val="clear" w:color="auto" w:fill="auto"/>
        <w:tabs>
          <w:tab w:val="left" w:pos="883"/>
        </w:tabs>
        <w:spacing w:before="0" w:line="504" w:lineRule="exact"/>
        <w:ind w:left="20" w:firstLine="700"/>
        <w:jc w:val="both"/>
      </w:pPr>
      <w:r>
        <w:t>оксид углерода - 0,4147 т/год;</w:t>
      </w:r>
    </w:p>
    <w:p w:rsidR="00756023" w:rsidRDefault="00756023" w:rsidP="00756023">
      <w:pPr>
        <w:pStyle w:val="af"/>
        <w:numPr>
          <w:ilvl w:val="0"/>
          <w:numId w:val="16"/>
        </w:numPr>
        <w:shd w:val="clear" w:color="auto" w:fill="auto"/>
        <w:tabs>
          <w:tab w:val="left" w:pos="878"/>
        </w:tabs>
        <w:spacing w:before="0" w:line="504" w:lineRule="exact"/>
        <w:ind w:left="20" w:firstLine="700"/>
        <w:jc w:val="both"/>
      </w:pPr>
      <w:r>
        <w:t>диоксид азота - 0,1026</w:t>
      </w:r>
    </w:p>
    <w:p w:rsidR="00756023" w:rsidRDefault="00756023" w:rsidP="00756023">
      <w:pPr>
        <w:pStyle w:val="af"/>
        <w:numPr>
          <w:ilvl w:val="0"/>
          <w:numId w:val="16"/>
        </w:numPr>
        <w:shd w:val="clear" w:color="auto" w:fill="auto"/>
        <w:tabs>
          <w:tab w:val="left" w:pos="878"/>
        </w:tabs>
        <w:spacing w:before="0" w:line="504" w:lineRule="exact"/>
        <w:ind w:left="20" w:firstLine="700"/>
        <w:jc w:val="both"/>
      </w:pPr>
      <w:r>
        <w:t>источник № 5:</w:t>
      </w:r>
    </w:p>
    <w:p w:rsidR="00756023" w:rsidRDefault="00756023" w:rsidP="00756023">
      <w:pPr>
        <w:pStyle w:val="af"/>
        <w:numPr>
          <w:ilvl w:val="0"/>
          <w:numId w:val="16"/>
        </w:numPr>
        <w:shd w:val="clear" w:color="auto" w:fill="auto"/>
        <w:tabs>
          <w:tab w:val="left" w:pos="883"/>
        </w:tabs>
        <w:spacing w:before="0" w:line="504" w:lineRule="exact"/>
        <w:ind w:left="20" w:firstLine="700"/>
        <w:jc w:val="both"/>
      </w:pPr>
      <w:r>
        <w:t>керосин - 0,0009 т/год;</w:t>
      </w:r>
    </w:p>
    <w:p w:rsidR="00756023" w:rsidRDefault="00756023" w:rsidP="00756023">
      <w:pPr>
        <w:pStyle w:val="af"/>
        <w:numPr>
          <w:ilvl w:val="0"/>
          <w:numId w:val="16"/>
        </w:numPr>
        <w:shd w:val="clear" w:color="auto" w:fill="auto"/>
        <w:tabs>
          <w:tab w:val="left" w:pos="883"/>
        </w:tabs>
        <w:spacing w:before="0" w:line="504" w:lineRule="exact"/>
        <w:ind w:left="20" w:firstLine="700"/>
        <w:jc w:val="both"/>
      </w:pPr>
      <w:r>
        <w:t>источник № 1 - углеводороды предельные С12-С19-0,2268 т/год;</w:t>
      </w:r>
    </w:p>
    <w:p w:rsidR="00756023" w:rsidRDefault="00756023" w:rsidP="00756023">
      <w:pPr>
        <w:pStyle w:val="af"/>
        <w:numPr>
          <w:ilvl w:val="0"/>
          <w:numId w:val="16"/>
        </w:numPr>
        <w:shd w:val="clear" w:color="auto" w:fill="auto"/>
        <w:tabs>
          <w:tab w:val="left" w:pos="883"/>
        </w:tabs>
        <w:spacing w:before="0" w:line="504" w:lineRule="exact"/>
        <w:ind w:left="20" w:firstLine="700"/>
        <w:jc w:val="both"/>
      </w:pPr>
      <w:r>
        <w:t>источник № 2 - хлористый водород - 0,0003 т/год;</w:t>
      </w:r>
    </w:p>
    <w:p w:rsidR="00756023" w:rsidRDefault="00756023" w:rsidP="00756023">
      <w:pPr>
        <w:pStyle w:val="af"/>
        <w:numPr>
          <w:ilvl w:val="0"/>
          <w:numId w:val="16"/>
        </w:numPr>
        <w:shd w:val="clear" w:color="auto" w:fill="auto"/>
        <w:tabs>
          <w:tab w:val="left" w:pos="883"/>
        </w:tabs>
        <w:spacing w:before="0" w:line="504" w:lineRule="exact"/>
        <w:ind w:left="20" w:firstLine="700"/>
        <w:jc w:val="both"/>
      </w:pPr>
      <w:r>
        <w:t>источник № 3:</w:t>
      </w:r>
    </w:p>
    <w:p w:rsidR="00756023" w:rsidRDefault="00756023" w:rsidP="00756023">
      <w:pPr>
        <w:pStyle w:val="af"/>
        <w:numPr>
          <w:ilvl w:val="0"/>
          <w:numId w:val="16"/>
        </w:numPr>
        <w:shd w:val="clear" w:color="auto" w:fill="auto"/>
        <w:tabs>
          <w:tab w:val="left" w:pos="878"/>
        </w:tabs>
        <w:spacing w:before="0" w:line="499" w:lineRule="exact"/>
        <w:ind w:left="20" w:firstLine="700"/>
        <w:jc w:val="both"/>
      </w:pPr>
      <w:r>
        <w:t>углеводороды предельные - С12-С19 - 0,3660 т/год.</w:t>
      </w:r>
    </w:p>
    <w:p w:rsidR="00756023" w:rsidRDefault="00756023" w:rsidP="00756023">
      <w:pPr>
        <w:pStyle w:val="af"/>
        <w:shd w:val="clear" w:color="auto" w:fill="auto"/>
        <w:spacing w:before="0" w:line="499" w:lineRule="exact"/>
        <w:ind w:left="20" w:right="20" w:firstLine="700"/>
        <w:jc w:val="both"/>
      </w:pPr>
      <w:r>
        <w:t xml:space="preserve">Исследования экологической ситуации на заводе по производству ка- тионоактивной битумной эмульсии в п. Латная показали, что измеренные </w:t>
      </w:r>
      <w:r>
        <w:lastRenderedPageBreak/>
        <w:t>концентрации по перечисленным загрязняющим веществам гораздо ниже предельно допустимых (ПДК).</w:t>
      </w:r>
    </w:p>
    <w:p w:rsidR="00756023" w:rsidRDefault="00756023" w:rsidP="00756023">
      <w:pPr>
        <w:pStyle w:val="af"/>
        <w:shd w:val="clear" w:color="auto" w:fill="auto"/>
        <w:spacing w:before="0" w:line="499" w:lineRule="exact"/>
        <w:ind w:left="20" w:right="20" w:firstLine="700"/>
        <w:jc w:val="both"/>
      </w:pPr>
      <w:r>
        <w:t>Измеренные концентрации на участке при производстве слоев износа на основе катионоактивной битумной эмульсии за коробом "Макропейвер МР-12" показали, что они также не превосходят ПДК. Обнаружены в окру</w:t>
      </w:r>
      <w:r>
        <w:softHyphen/>
        <w:t>жающей среде лишь следы хлористого водорода.</w:t>
      </w:r>
    </w:p>
    <w:p w:rsidR="00756023" w:rsidRDefault="00756023" w:rsidP="00756023">
      <w:pPr>
        <w:pStyle w:val="af"/>
        <w:shd w:val="clear" w:color="auto" w:fill="auto"/>
        <w:spacing w:before="0" w:line="504" w:lineRule="exact"/>
        <w:ind w:left="20" w:right="20" w:firstLine="700"/>
        <w:jc w:val="both"/>
      </w:pPr>
      <w:r>
        <w:t>Таким образом, состояние окружающей среды на участке по приготов</w:t>
      </w:r>
      <w:r>
        <w:softHyphen/>
        <w:t>лению битумной эмульсии и при укладке слоев износа соответствует требо</w:t>
      </w:r>
      <w:r>
        <w:softHyphen/>
        <w:t>ваниям нормативных документов. Это обеспечивается герметичным оборудо</w:t>
      </w:r>
      <w:r>
        <w:softHyphen/>
        <w:t>ванием участка по приготовлению катионоактивной битумной эмульсии и безотходной технологией.</w:t>
      </w:r>
    </w:p>
    <w:p w:rsidR="00756023" w:rsidRDefault="00756023" w:rsidP="00756023">
      <w:pPr>
        <w:pStyle w:val="af"/>
        <w:shd w:val="clear" w:color="auto" w:fill="auto"/>
        <w:spacing w:before="0" w:line="504" w:lineRule="exact"/>
        <w:ind w:left="20" w:right="20" w:firstLine="700"/>
        <w:jc w:val="both"/>
      </w:pPr>
      <w:r>
        <w:t>Выбросы загрязняющих веществ при устройстве слоев износа и про</w:t>
      </w:r>
      <w:r>
        <w:softHyphen/>
        <w:t>изводстве ямочного ремонта с применением катионоактивной эмульсии ниже предельно допустимых, так как температура смеси при ее укладке не превы</w:t>
      </w:r>
      <w:r>
        <w:softHyphen/>
        <w:t>шает 50°С, что гораздо ниже температуры испарения ингредиентов.</w:t>
      </w:r>
    </w:p>
    <w:p w:rsidR="00756023" w:rsidRDefault="00756023" w:rsidP="00756023">
      <w:pPr>
        <w:pStyle w:val="af"/>
        <w:shd w:val="clear" w:color="auto" w:fill="auto"/>
        <w:spacing w:before="0" w:line="504" w:lineRule="exact"/>
        <w:ind w:left="20" w:right="20" w:firstLine="700"/>
        <w:jc w:val="both"/>
      </w:pPr>
      <w:r>
        <w:t>При использовании традиционных методов устройства слоев износа температура битума составляет около 100°С, что соответствует температуре испарения большинства углеводородов и других загрязняющих веществ.</w:t>
      </w:r>
    </w:p>
    <w:p w:rsidR="00756023" w:rsidRDefault="00756023" w:rsidP="00756023">
      <w:pPr>
        <w:pStyle w:val="af"/>
        <w:shd w:val="clear" w:color="auto" w:fill="auto"/>
        <w:spacing w:before="0" w:after="480" w:line="504" w:lineRule="exact"/>
        <w:ind w:left="20" w:right="20" w:firstLine="700"/>
        <w:jc w:val="both"/>
        <w:rPr>
          <w:lang w:val="en-US"/>
        </w:rPr>
      </w:pPr>
      <w:r>
        <w:t>Для сопоставления оценок технико-экологической эффективности но</w:t>
      </w:r>
      <w:r>
        <w:softHyphen/>
        <w:t>вой технологии устройства тонких слоев износа на основе катионоактивной битумной эмульсии и традиционных методов необходимо знать предельно допустимые выбросы (ПДВ), сверх ПДВ и временно согласованные выбро</w:t>
      </w:r>
      <w:r>
        <w:softHyphen/>
        <w:t>сы (ВСВ), а также стоимость каждого выброса.</w:t>
      </w:r>
    </w:p>
    <w:p w:rsidR="00117288" w:rsidRDefault="00117288" w:rsidP="00756023">
      <w:pPr>
        <w:pStyle w:val="af"/>
        <w:shd w:val="clear" w:color="auto" w:fill="auto"/>
        <w:spacing w:before="0" w:after="480" w:line="504" w:lineRule="exact"/>
        <w:ind w:left="20" w:right="20" w:firstLine="700"/>
        <w:jc w:val="both"/>
        <w:rPr>
          <w:lang w:val="en-US"/>
        </w:rPr>
      </w:pPr>
    </w:p>
    <w:p w:rsidR="00117288" w:rsidRPr="00117288" w:rsidRDefault="00117288" w:rsidP="00756023">
      <w:pPr>
        <w:pStyle w:val="af"/>
        <w:shd w:val="clear" w:color="auto" w:fill="auto"/>
        <w:spacing w:before="0" w:after="480" w:line="504" w:lineRule="exact"/>
        <w:ind w:left="20" w:right="20" w:firstLine="700"/>
        <w:jc w:val="both"/>
        <w:rPr>
          <w:lang w:val="en-US"/>
        </w:rPr>
      </w:pPr>
    </w:p>
    <w:p w:rsidR="00756023" w:rsidRPr="00117288" w:rsidRDefault="00567765" w:rsidP="00756023">
      <w:pPr>
        <w:pStyle w:val="a4"/>
        <w:numPr>
          <w:ilvl w:val="1"/>
          <w:numId w:val="2"/>
        </w:numPr>
        <w:shd w:val="clear" w:color="auto" w:fill="FFFFFF"/>
        <w:spacing w:after="0" w:line="360" w:lineRule="auto"/>
        <w:ind w:left="0" w:firstLine="709"/>
        <w:jc w:val="both"/>
        <w:rPr>
          <w:rFonts w:ascii="Times New Roman" w:hAnsi="Times New Roman" w:cs="Times New Roman"/>
          <w:b/>
          <w:color w:val="000000"/>
          <w:sz w:val="32"/>
          <w:szCs w:val="32"/>
        </w:rPr>
      </w:pPr>
      <w:r w:rsidRPr="00117288">
        <w:rPr>
          <w:rFonts w:ascii="Times New Roman" w:hAnsi="Times New Roman" w:cs="Times New Roman"/>
          <w:b/>
          <w:sz w:val="32"/>
          <w:szCs w:val="32"/>
        </w:rPr>
        <w:lastRenderedPageBreak/>
        <w:t>Общие положения менеджмента новых технологий по уст</w:t>
      </w:r>
      <w:r w:rsidRPr="00117288">
        <w:rPr>
          <w:rFonts w:ascii="Times New Roman" w:hAnsi="Times New Roman" w:cs="Times New Roman"/>
          <w:b/>
          <w:sz w:val="32"/>
          <w:szCs w:val="32"/>
        </w:rPr>
        <w:softHyphen/>
        <w:t>ройству слоев износа на основе битумных эмуль</w:t>
      </w:r>
      <w:r w:rsidRPr="00117288">
        <w:rPr>
          <w:rFonts w:ascii="Times New Roman" w:hAnsi="Times New Roman" w:cs="Times New Roman"/>
          <w:b/>
          <w:sz w:val="32"/>
          <w:szCs w:val="32"/>
        </w:rPr>
        <w:softHyphen/>
        <w:t>сий</w:t>
      </w:r>
    </w:p>
    <w:p w:rsidR="00117288" w:rsidRPr="00117288" w:rsidRDefault="00117288" w:rsidP="00117288">
      <w:pPr>
        <w:shd w:val="clear" w:color="auto" w:fill="FFFFFF"/>
        <w:spacing w:after="0" w:line="360" w:lineRule="auto"/>
        <w:jc w:val="both"/>
        <w:rPr>
          <w:rFonts w:ascii="Times New Roman" w:hAnsi="Times New Roman" w:cs="Times New Roman"/>
          <w:b/>
          <w:color w:val="000000"/>
          <w:sz w:val="32"/>
          <w:szCs w:val="32"/>
          <w:lang w:val="en-US"/>
        </w:rPr>
      </w:pPr>
    </w:p>
    <w:p w:rsidR="00756023" w:rsidRDefault="00756023" w:rsidP="00756023">
      <w:pPr>
        <w:pStyle w:val="af"/>
        <w:shd w:val="clear" w:color="auto" w:fill="auto"/>
        <w:spacing w:before="0" w:line="504" w:lineRule="exact"/>
        <w:ind w:left="20" w:right="20" w:firstLine="700"/>
        <w:jc w:val="both"/>
      </w:pPr>
      <w:r>
        <w:t>В условиях дефицита денежных средств важной проблемой является поиск не только новых эффективных технологий устройства дорожных одежд с позиций их эксплуатационных свойств, но и их оценок с точки зре</w:t>
      </w:r>
      <w:r>
        <w:softHyphen/>
        <w:t>ния технико-экономической эффективности. С этой целью необходимо про</w:t>
      </w:r>
      <w:r>
        <w:softHyphen/>
        <w:t>изводить технико-экономическую оценку новых технологий. Основными показателями технико - экономической эффективности являются:</w:t>
      </w:r>
    </w:p>
    <w:p w:rsidR="00756023" w:rsidRDefault="00756023" w:rsidP="00756023">
      <w:pPr>
        <w:pStyle w:val="af"/>
        <w:shd w:val="clear" w:color="auto" w:fill="auto"/>
        <w:tabs>
          <w:tab w:val="left" w:pos="1003"/>
        </w:tabs>
        <w:spacing w:before="0" w:line="504" w:lineRule="exact"/>
        <w:ind w:left="20" w:firstLine="700"/>
        <w:jc w:val="both"/>
      </w:pPr>
      <w:r>
        <w:t>а)</w:t>
      </w:r>
      <w:r>
        <w:tab/>
        <w:t>капитальные затраты (инвестиции) новой технологии;</w:t>
      </w:r>
    </w:p>
    <w:p w:rsidR="00756023" w:rsidRDefault="00756023" w:rsidP="00756023">
      <w:pPr>
        <w:pStyle w:val="af"/>
        <w:shd w:val="clear" w:color="auto" w:fill="auto"/>
        <w:tabs>
          <w:tab w:val="left" w:pos="1013"/>
        </w:tabs>
        <w:spacing w:before="0" w:line="504" w:lineRule="exact"/>
        <w:ind w:left="20" w:firstLine="700"/>
        <w:jc w:val="both"/>
      </w:pPr>
      <w:r>
        <w:t>б)</w:t>
      </w:r>
      <w:r>
        <w:tab/>
        <w:t>годовое сбережение от ее внедрения;</w:t>
      </w:r>
    </w:p>
    <w:p w:rsidR="00756023" w:rsidRDefault="00756023" w:rsidP="00756023">
      <w:pPr>
        <w:pStyle w:val="af"/>
        <w:shd w:val="clear" w:color="auto" w:fill="auto"/>
        <w:tabs>
          <w:tab w:val="left" w:pos="1008"/>
        </w:tabs>
        <w:spacing w:before="0" w:line="504" w:lineRule="exact"/>
        <w:ind w:left="20" w:firstLine="700"/>
        <w:jc w:val="both"/>
      </w:pPr>
      <w:r>
        <w:t>в)</w:t>
      </w:r>
      <w:r>
        <w:tab/>
        <w:t>срок окупаемости;</w:t>
      </w:r>
    </w:p>
    <w:p w:rsidR="00756023" w:rsidRDefault="00756023" w:rsidP="00756023">
      <w:pPr>
        <w:pStyle w:val="af"/>
        <w:shd w:val="clear" w:color="auto" w:fill="auto"/>
        <w:tabs>
          <w:tab w:val="left" w:pos="998"/>
        </w:tabs>
        <w:spacing w:before="0" w:line="504" w:lineRule="exact"/>
        <w:ind w:left="20" w:firstLine="700"/>
        <w:jc w:val="both"/>
      </w:pPr>
      <w:r>
        <w:t>г)</w:t>
      </w:r>
      <w:r>
        <w:tab/>
        <w:t>прибыльность мероприятия.</w:t>
      </w:r>
    </w:p>
    <w:p w:rsidR="00756023" w:rsidRDefault="00756023" w:rsidP="00756023">
      <w:pPr>
        <w:pStyle w:val="af"/>
        <w:shd w:val="clear" w:color="auto" w:fill="auto"/>
        <w:spacing w:before="0" w:line="504" w:lineRule="exact"/>
        <w:ind w:left="20" w:right="20" w:firstLine="700"/>
        <w:jc w:val="both"/>
      </w:pPr>
      <w:r>
        <w:t>Таким образом, новый инвестиционный проект использования поверх</w:t>
      </w:r>
      <w:r>
        <w:softHyphen/>
        <w:t>ностной обработки с катионоактивными битумными эмульсиями необходимо сравнивать по перечисленным параметрам с традиционными технологиями устройства тонких поверхностных слоев. Наибольшее внимание должно быть уделено инвестициям. Для этого необходимо оценить следующие статьи за</w:t>
      </w:r>
      <w:r>
        <w:softHyphen/>
        <w:t>трат:</w:t>
      </w:r>
    </w:p>
    <w:p w:rsidR="00756023" w:rsidRDefault="00756023" w:rsidP="00756023">
      <w:pPr>
        <w:pStyle w:val="af"/>
        <w:numPr>
          <w:ilvl w:val="0"/>
          <w:numId w:val="16"/>
        </w:numPr>
        <w:shd w:val="clear" w:color="auto" w:fill="auto"/>
        <w:tabs>
          <w:tab w:val="left" w:pos="907"/>
        </w:tabs>
        <w:spacing w:before="0" w:line="504" w:lineRule="exact"/>
        <w:ind w:left="720" w:right="20" w:firstLine="0"/>
        <w:jc w:val="left"/>
      </w:pPr>
      <w:r>
        <w:t>проектные работы, включая проведение исследований по новой тех</w:t>
      </w:r>
      <w:r>
        <w:softHyphen/>
        <w:t>нологии;</w:t>
      </w:r>
    </w:p>
    <w:p w:rsidR="00756023" w:rsidRDefault="00756023" w:rsidP="00756023">
      <w:pPr>
        <w:pStyle w:val="af"/>
        <w:numPr>
          <w:ilvl w:val="0"/>
          <w:numId w:val="16"/>
        </w:numPr>
        <w:shd w:val="clear" w:color="auto" w:fill="auto"/>
        <w:tabs>
          <w:tab w:val="left" w:pos="883"/>
        </w:tabs>
        <w:spacing w:before="0" w:line="504" w:lineRule="exact"/>
        <w:ind w:left="20" w:firstLine="700"/>
        <w:jc w:val="both"/>
      </w:pPr>
      <w:r>
        <w:t>стоимость материалов;</w:t>
      </w:r>
    </w:p>
    <w:p w:rsidR="00756023" w:rsidRDefault="00756023" w:rsidP="00756023">
      <w:pPr>
        <w:pStyle w:val="af"/>
        <w:numPr>
          <w:ilvl w:val="0"/>
          <w:numId w:val="16"/>
        </w:numPr>
        <w:shd w:val="clear" w:color="auto" w:fill="auto"/>
        <w:tabs>
          <w:tab w:val="left" w:pos="878"/>
        </w:tabs>
        <w:spacing w:before="0" w:line="504" w:lineRule="exact"/>
        <w:ind w:left="20" w:firstLine="700"/>
        <w:jc w:val="both"/>
      </w:pPr>
      <w:r>
        <w:t>монтаж и наладка оборудования;</w:t>
      </w:r>
    </w:p>
    <w:p w:rsidR="00756023" w:rsidRDefault="00756023" w:rsidP="00756023">
      <w:pPr>
        <w:pStyle w:val="af"/>
        <w:numPr>
          <w:ilvl w:val="0"/>
          <w:numId w:val="16"/>
        </w:numPr>
        <w:shd w:val="clear" w:color="auto" w:fill="auto"/>
        <w:tabs>
          <w:tab w:val="left" w:pos="878"/>
        </w:tabs>
        <w:spacing w:before="0" w:line="504" w:lineRule="exact"/>
        <w:ind w:left="20" w:firstLine="700"/>
        <w:jc w:val="both"/>
      </w:pPr>
      <w:r>
        <w:t>другие неучтенные затраты и</w:t>
      </w:r>
    </w:p>
    <w:p w:rsidR="00756023" w:rsidRDefault="00756023" w:rsidP="00756023">
      <w:pPr>
        <w:pStyle w:val="af"/>
        <w:numPr>
          <w:ilvl w:val="0"/>
          <w:numId w:val="16"/>
        </w:numPr>
        <w:shd w:val="clear" w:color="auto" w:fill="auto"/>
        <w:tabs>
          <w:tab w:val="left" w:pos="878"/>
        </w:tabs>
        <w:spacing w:before="0" w:line="504" w:lineRule="exact"/>
        <w:ind w:left="20" w:firstLine="700"/>
        <w:jc w:val="both"/>
      </w:pPr>
      <w:r>
        <w:t>налоги.</w:t>
      </w:r>
    </w:p>
    <w:p w:rsidR="00756023" w:rsidRDefault="00756023" w:rsidP="00FF6DD6">
      <w:pPr>
        <w:pStyle w:val="af"/>
        <w:shd w:val="clear" w:color="auto" w:fill="auto"/>
        <w:spacing w:before="0" w:line="360" w:lineRule="auto"/>
        <w:ind w:left="20" w:right="20" w:firstLine="700"/>
        <w:jc w:val="both"/>
      </w:pPr>
      <w:r>
        <w:t>Годовые сбережения от внедрения новой технологии оцениваются не только по приведенным затратам, но и на основе таких показателей как чис</w:t>
      </w:r>
      <w:r>
        <w:softHyphen/>
      </w:r>
      <w:r>
        <w:lastRenderedPageBreak/>
        <w:t>тый дисконтированный доход, индекс доходности от внедрения новой тех</w:t>
      </w:r>
      <w:r>
        <w:softHyphen/>
        <w:t>нологии и по коэффициенту аннуитета, а также по срокам окупаемости.</w:t>
      </w:r>
    </w:p>
    <w:p w:rsidR="00707D29" w:rsidRPr="00707D29" w:rsidRDefault="00756023" w:rsidP="00FF6DD6">
      <w:pPr>
        <w:pStyle w:val="af"/>
        <w:shd w:val="clear" w:color="auto" w:fill="auto"/>
        <w:spacing w:before="0" w:line="360" w:lineRule="auto"/>
        <w:ind w:left="20" w:right="20" w:firstLine="700"/>
        <w:jc w:val="both"/>
      </w:pPr>
      <w:r>
        <w:t>Проектные решения по новой технологии производства литых покры</w:t>
      </w:r>
      <w:r>
        <w:softHyphen/>
        <w:t>тий должны быть всесторонне оценены в результате рассмотрения следую</w:t>
      </w:r>
      <w:r>
        <w:softHyphen/>
        <w:t>щих разделов: коммерческого, технического, финансового; экологического, институационального, социального и экономического. Наиболее важными</w:t>
      </w:r>
      <w:r w:rsidR="00707D29" w:rsidRPr="00707D29">
        <w:t xml:space="preserve"> </w:t>
      </w:r>
      <w:r>
        <w:t>являются первые 5 перечисленных разделов, по которым и анализируется финансовая сторона проекта. Ниже представлен анализ этих позиций на ос</w:t>
      </w:r>
      <w:r>
        <w:softHyphen/>
        <w:t>нове оценки параметров, обязательность оценки которых диктуется усло</w:t>
      </w:r>
      <w:r>
        <w:softHyphen/>
        <w:t>виями выдачи инвестиций Мировым банком.</w:t>
      </w:r>
      <w:bookmarkStart w:id="3" w:name="bookmark11"/>
    </w:p>
    <w:p w:rsidR="00756023" w:rsidRDefault="00756023" w:rsidP="00FF6DD6">
      <w:pPr>
        <w:pStyle w:val="af"/>
        <w:shd w:val="clear" w:color="auto" w:fill="auto"/>
        <w:spacing w:before="0" w:line="360" w:lineRule="auto"/>
        <w:ind w:left="20" w:right="20" w:firstLine="700"/>
        <w:jc w:val="both"/>
      </w:pPr>
      <w:r>
        <w:rPr>
          <w:rStyle w:val="33"/>
          <w:b w:val="0"/>
          <w:bCs w:val="0"/>
        </w:rPr>
        <w:t>Альтернативная стоимость, приращенные выгоды и затраты.</w:t>
      </w:r>
      <w:bookmarkEnd w:id="3"/>
    </w:p>
    <w:p w:rsidR="00756023" w:rsidRDefault="00756023" w:rsidP="00FF6DD6">
      <w:pPr>
        <w:pStyle w:val="af"/>
        <w:shd w:val="clear" w:color="auto" w:fill="auto"/>
        <w:spacing w:before="0" w:after="492" w:line="360" w:lineRule="auto"/>
        <w:ind w:left="20" w:firstLine="0"/>
        <w:jc w:val="both"/>
      </w:pPr>
      <w:r>
        <w:t>Приращенные выгоды и затраты рассчитываются по формуле:</w:t>
      </w:r>
    </w:p>
    <w:p w:rsidR="00756023" w:rsidRPr="00707D29" w:rsidRDefault="00707D29" w:rsidP="00FF6DD6">
      <w:pPr>
        <w:pStyle w:val="211"/>
        <w:shd w:val="clear" w:color="auto" w:fill="auto"/>
        <w:spacing w:after="191" w:line="360" w:lineRule="auto"/>
        <w:ind w:left="20"/>
        <w:jc w:val="both"/>
        <w:rPr>
          <w:rFonts w:ascii="Times New Roman" w:hAnsi="Times New Roman" w:cs="Times New Roman"/>
          <w:sz w:val="28"/>
          <w:szCs w:val="28"/>
        </w:rPr>
      </w:pPr>
      <w:r w:rsidRPr="00707D29">
        <w:rPr>
          <w:rStyle w:val="212"/>
          <w:rFonts w:ascii="Times New Roman" w:hAnsi="Times New Roman" w:cs="Times New Roman"/>
          <w:sz w:val="28"/>
          <w:szCs w:val="28"/>
        </w:rPr>
        <w:t xml:space="preserve">                                                      </w:t>
      </w:r>
      <w:r w:rsidR="00756023" w:rsidRPr="00707D29">
        <w:rPr>
          <w:rStyle w:val="212"/>
          <w:rFonts w:ascii="Times New Roman" w:hAnsi="Times New Roman" w:cs="Times New Roman"/>
          <w:sz w:val="28"/>
          <w:szCs w:val="28"/>
        </w:rPr>
        <w:t>ДЭ</w:t>
      </w:r>
      <w:r w:rsidR="00756023" w:rsidRPr="00707D29">
        <w:rPr>
          <w:rStyle w:val="212"/>
          <w:rFonts w:ascii="Times New Roman" w:hAnsi="Times New Roman" w:cs="Times New Roman"/>
          <w:sz w:val="28"/>
          <w:szCs w:val="28"/>
          <w:vertAlign w:val="subscript"/>
        </w:rPr>
        <w:t>Т</w:t>
      </w:r>
      <w:r w:rsidR="00756023" w:rsidRPr="00707D29">
        <w:rPr>
          <w:rStyle w:val="212"/>
          <w:rFonts w:ascii="Times New Roman" w:hAnsi="Times New Roman" w:cs="Times New Roman"/>
          <w:sz w:val="28"/>
          <w:szCs w:val="28"/>
        </w:rPr>
        <w:t xml:space="preserve"> = ДР</w:t>
      </w:r>
      <w:r w:rsidR="00756023" w:rsidRPr="00707D29">
        <w:rPr>
          <w:rStyle w:val="212"/>
          <w:rFonts w:ascii="Times New Roman" w:hAnsi="Times New Roman" w:cs="Times New Roman"/>
          <w:sz w:val="28"/>
          <w:szCs w:val="28"/>
          <w:vertAlign w:val="subscript"/>
        </w:rPr>
        <w:t>Т</w:t>
      </w:r>
      <w:r w:rsidR="00756023" w:rsidRPr="00707D29">
        <w:rPr>
          <w:rStyle w:val="212"/>
          <w:rFonts w:ascii="Times New Roman" w:hAnsi="Times New Roman" w:cs="Times New Roman"/>
          <w:sz w:val="28"/>
          <w:szCs w:val="28"/>
        </w:rPr>
        <w:t xml:space="preserve"> </w:t>
      </w:r>
      <w:r w:rsidRPr="00707D29">
        <w:rPr>
          <w:rStyle w:val="212"/>
          <w:rFonts w:ascii="Times New Roman" w:hAnsi="Times New Roman" w:cs="Times New Roman"/>
          <w:sz w:val="28"/>
          <w:szCs w:val="28"/>
        </w:rPr>
        <w:t>–</w:t>
      </w:r>
      <w:r w:rsidR="00756023" w:rsidRPr="00707D29">
        <w:rPr>
          <w:rStyle w:val="212"/>
          <w:rFonts w:ascii="Times New Roman" w:hAnsi="Times New Roman" w:cs="Times New Roman"/>
          <w:sz w:val="28"/>
          <w:szCs w:val="28"/>
        </w:rPr>
        <w:t xml:space="preserve"> ДЗ</w:t>
      </w:r>
      <w:r w:rsidRPr="00707D29">
        <w:rPr>
          <w:rStyle w:val="212"/>
          <w:rFonts w:ascii="Times New Roman" w:hAnsi="Times New Roman" w:cs="Times New Roman"/>
          <w:sz w:val="28"/>
          <w:szCs w:val="28"/>
        </w:rPr>
        <w:t xml:space="preserve">                                        (</w:t>
      </w:r>
      <w:r>
        <w:rPr>
          <w:rStyle w:val="212"/>
          <w:rFonts w:ascii="Times New Roman" w:hAnsi="Times New Roman" w:cs="Times New Roman"/>
          <w:sz w:val="28"/>
          <w:szCs w:val="28"/>
        </w:rPr>
        <w:t>5</w:t>
      </w:r>
      <w:r w:rsidRPr="00707D29">
        <w:rPr>
          <w:rStyle w:val="212"/>
          <w:rFonts w:ascii="Times New Roman" w:hAnsi="Times New Roman" w:cs="Times New Roman"/>
          <w:sz w:val="28"/>
          <w:szCs w:val="28"/>
        </w:rPr>
        <w:t>.</w:t>
      </w:r>
      <w:r>
        <w:rPr>
          <w:rStyle w:val="212"/>
          <w:rFonts w:ascii="Times New Roman" w:hAnsi="Times New Roman" w:cs="Times New Roman"/>
          <w:sz w:val="28"/>
          <w:szCs w:val="28"/>
        </w:rPr>
        <w:t>1</w:t>
      </w:r>
      <w:r w:rsidRPr="00707D29">
        <w:rPr>
          <w:rStyle w:val="212"/>
          <w:rFonts w:ascii="Times New Roman" w:hAnsi="Times New Roman" w:cs="Times New Roman"/>
          <w:sz w:val="28"/>
          <w:szCs w:val="28"/>
        </w:rPr>
        <w:t>)</w:t>
      </w:r>
    </w:p>
    <w:p w:rsidR="00707D29" w:rsidRDefault="00707D29" w:rsidP="00FF6DD6">
      <w:pPr>
        <w:pStyle w:val="af"/>
        <w:shd w:val="clear" w:color="auto" w:fill="auto"/>
        <w:spacing w:before="0" w:line="360" w:lineRule="auto"/>
        <w:ind w:left="20" w:right="20" w:firstLine="0"/>
        <w:jc w:val="both"/>
      </w:pPr>
      <w:r>
        <w:t>Г</w:t>
      </w:r>
      <w:r w:rsidR="00756023">
        <w:t>де</w:t>
      </w:r>
      <w:r>
        <w:t>:</w:t>
      </w:r>
    </w:p>
    <w:p w:rsidR="00707D29" w:rsidRDefault="00756023" w:rsidP="00FF6DD6">
      <w:pPr>
        <w:pStyle w:val="af"/>
        <w:shd w:val="clear" w:color="auto" w:fill="auto"/>
        <w:spacing w:before="0" w:line="360" w:lineRule="auto"/>
        <w:ind w:left="20" w:right="20" w:firstLine="0"/>
        <w:jc w:val="both"/>
      </w:pPr>
      <w:r>
        <w:t>ДЭ = Э</w:t>
      </w:r>
      <w:r>
        <w:rPr>
          <w:vertAlign w:val="subscript"/>
        </w:rPr>
        <w:t>Т</w:t>
      </w:r>
      <w:r>
        <w:t>1 - Э</w:t>
      </w:r>
      <w:r>
        <w:rPr>
          <w:vertAlign w:val="subscript"/>
        </w:rPr>
        <w:t>Т</w:t>
      </w:r>
      <w:r w:rsidR="00707D29">
        <w:t>2 - приращенные выгоды;</w:t>
      </w:r>
    </w:p>
    <w:p w:rsidR="00707D29" w:rsidRDefault="00756023" w:rsidP="00FF6DD6">
      <w:pPr>
        <w:pStyle w:val="af"/>
        <w:shd w:val="clear" w:color="auto" w:fill="auto"/>
        <w:spacing w:before="0" w:line="360" w:lineRule="auto"/>
        <w:ind w:left="20" w:right="20" w:firstLine="0"/>
        <w:jc w:val="both"/>
      </w:pPr>
      <w:r>
        <w:t>АР =</w:t>
      </w:r>
      <w:r>
        <w:rPr>
          <w:rStyle w:val="Candara1"/>
        </w:rPr>
        <w:t xml:space="preserve"> Р</w:t>
      </w:r>
      <w:r>
        <w:rPr>
          <w:rStyle w:val="Candara1"/>
          <w:vertAlign w:val="subscript"/>
        </w:rPr>
        <w:t>Т</w:t>
      </w:r>
      <w:r>
        <w:rPr>
          <w:rStyle w:val="Candara1"/>
        </w:rPr>
        <w:t>1 - Р</w:t>
      </w:r>
      <w:r>
        <w:rPr>
          <w:rStyle w:val="Candara1"/>
          <w:vertAlign w:val="subscript"/>
        </w:rPr>
        <w:t>Т</w:t>
      </w:r>
      <w:r>
        <w:rPr>
          <w:rStyle w:val="Candara1"/>
        </w:rPr>
        <w:t>2</w:t>
      </w:r>
      <w:r>
        <w:t xml:space="preserve"> -эффективность по </w:t>
      </w:r>
      <w:r w:rsidR="00707D29">
        <w:t>проекту по сравнению с базовым;</w:t>
      </w:r>
    </w:p>
    <w:p w:rsidR="00756023" w:rsidRDefault="00756023" w:rsidP="00FF6DD6">
      <w:pPr>
        <w:pStyle w:val="af"/>
        <w:shd w:val="clear" w:color="auto" w:fill="auto"/>
        <w:spacing w:before="0" w:line="360" w:lineRule="auto"/>
        <w:ind w:left="20" w:right="20" w:firstLine="0"/>
        <w:jc w:val="both"/>
      </w:pPr>
      <w:r>
        <w:t>ДЗ</w:t>
      </w:r>
      <w:r>
        <w:rPr>
          <w:vertAlign w:val="subscript"/>
        </w:rPr>
        <w:t>Т</w:t>
      </w:r>
      <w:r>
        <w:t xml:space="preserve"> =3^ - З</w:t>
      </w:r>
      <w:r>
        <w:rPr>
          <w:vertAlign w:val="subscript"/>
        </w:rPr>
        <w:t>т2</w:t>
      </w:r>
      <w:r>
        <w:t xml:space="preserve"> - приращенные затраты.</w:t>
      </w:r>
    </w:p>
    <w:p w:rsidR="00FF6DD6" w:rsidRDefault="00FF6DD6" w:rsidP="00FF6DD6">
      <w:pPr>
        <w:pStyle w:val="af"/>
        <w:shd w:val="clear" w:color="auto" w:fill="auto"/>
        <w:spacing w:before="0" w:line="360" w:lineRule="auto"/>
        <w:ind w:left="20" w:right="20" w:firstLine="0"/>
        <w:jc w:val="both"/>
      </w:pPr>
    </w:p>
    <w:p w:rsidR="00567765" w:rsidRPr="00FF6DD6" w:rsidRDefault="00567765" w:rsidP="00756023">
      <w:pPr>
        <w:pStyle w:val="a4"/>
        <w:numPr>
          <w:ilvl w:val="1"/>
          <w:numId w:val="2"/>
        </w:numPr>
        <w:shd w:val="clear" w:color="auto" w:fill="FFFFFF"/>
        <w:spacing w:after="0" w:line="360" w:lineRule="auto"/>
        <w:ind w:left="0" w:firstLine="709"/>
        <w:jc w:val="both"/>
        <w:rPr>
          <w:rFonts w:ascii="Times New Roman" w:hAnsi="Times New Roman" w:cs="Times New Roman"/>
          <w:b/>
          <w:color w:val="000000"/>
          <w:sz w:val="32"/>
          <w:szCs w:val="32"/>
        </w:rPr>
      </w:pPr>
      <w:r w:rsidRPr="00FF6DD6">
        <w:rPr>
          <w:rFonts w:ascii="Times New Roman" w:hAnsi="Times New Roman" w:cs="Times New Roman"/>
          <w:b/>
          <w:sz w:val="32"/>
          <w:szCs w:val="32"/>
        </w:rPr>
        <w:t>Технико-экономическая оценка внедрения новой технологии устройства тонких слоев износа на основе битумной эмульсии</w:t>
      </w:r>
    </w:p>
    <w:p w:rsidR="00396224" w:rsidRPr="00FF6DD6" w:rsidRDefault="00396224" w:rsidP="00756023">
      <w:pPr>
        <w:shd w:val="clear" w:color="auto" w:fill="FFFFFF"/>
        <w:spacing w:after="0" w:line="360" w:lineRule="auto"/>
        <w:jc w:val="both"/>
        <w:rPr>
          <w:rFonts w:ascii="Times New Roman" w:hAnsi="Times New Roman" w:cs="Times New Roman"/>
          <w:b/>
          <w:sz w:val="32"/>
          <w:szCs w:val="32"/>
        </w:rPr>
      </w:pPr>
    </w:p>
    <w:p w:rsidR="001801F5" w:rsidRDefault="00756023" w:rsidP="001801F5">
      <w:pPr>
        <w:pStyle w:val="af"/>
        <w:shd w:val="clear" w:color="auto" w:fill="auto"/>
        <w:spacing w:before="0" w:line="403" w:lineRule="exact"/>
        <w:ind w:left="40" w:right="20" w:firstLine="640"/>
        <w:jc w:val="both"/>
      </w:pPr>
      <w:r>
        <w:t>В качестве исходной модели примем, что новая технология внедряется на базе действующей традиционной технологии устройства слоев поверхно</w:t>
      </w:r>
      <w:r>
        <w:softHyphen/>
        <w:t>стной обработки</w:t>
      </w:r>
      <w:r w:rsidR="001801F5">
        <w:t>. Расчет проводится в ценах 2019</w:t>
      </w:r>
      <w:r>
        <w:t xml:space="preserve"> г. В табл. 4.1 - 4.2 приведе</w:t>
      </w:r>
      <w:r>
        <w:softHyphen/>
        <w:t xml:space="preserve">ны обобщенные затраты по данным </w:t>
      </w:r>
      <w:r w:rsidR="001801F5">
        <w:t xml:space="preserve">ООО </w:t>
      </w:r>
      <w:r>
        <w:t>«</w:t>
      </w:r>
      <w:r w:rsidR="001801F5">
        <w:t>Асфальт мастер»</w:t>
      </w:r>
      <w:r>
        <w:t>» устройств слоев износа традиционным методом и по новой технологии на основе битум</w:t>
      </w:r>
      <w:r w:rsidR="001801F5">
        <w:t>ной эмульсии. Из смет (табл. 5.1 - 5.2) следует, что производ</w:t>
      </w:r>
      <w:r>
        <w:t xml:space="preserve">ство 1 м </w:t>
      </w:r>
      <w:r>
        <w:lastRenderedPageBreak/>
        <w:t>слоя из эмульсии (новый продукт) дороже по</w:t>
      </w:r>
      <w:r w:rsidR="001801F5">
        <w:t xml:space="preserve"> </w:t>
      </w:r>
      <w:r>
        <w:t>сравнению с 1 м слоя, изготовленного по традиционной технологии (базо</w:t>
      </w:r>
      <w:r>
        <w:softHyphen/>
        <w:t>вый продукт). В то же время следует отметить, что продолжительность срока службы слоев, изготовленных по новой технологии, 5 лет, а базового - 3 года (среднее значение). Для объективности сопоставления базового варианта с внедряемым следует ввести удельную годовую стоимость 1 м</w:t>
      </w:r>
      <w:r>
        <w:rPr>
          <w:vertAlign w:val="superscript"/>
        </w:rPr>
        <w:t>2</w:t>
      </w:r>
      <w:r>
        <w:t xml:space="preserve"> покрытия. С учетом этого стоимость 1 м</w:t>
      </w:r>
      <w:r>
        <w:rPr>
          <w:vertAlign w:val="superscript"/>
        </w:rPr>
        <w:t>2</w:t>
      </w:r>
      <w:r>
        <w:t xml:space="preserve"> нового продукта в год составит</w:t>
      </w:r>
      <w:r w:rsidR="001801F5">
        <w:t>:</w:t>
      </w:r>
    </w:p>
    <w:p w:rsidR="001801F5" w:rsidRDefault="00756023" w:rsidP="001801F5">
      <w:pPr>
        <w:pStyle w:val="af"/>
        <w:shd w:val="clear" w:color="auto" w:fill="auto"/>
        <w:spacing w:before="0" w:line="403" w:lineRule="exact"/>
        <w:ind w:left="40" w:right="20" w:firstLine="0"/>
        <w:jc w:val="both"/>
      </w:pPr>
      <w:r>
        <w:t>П1 = 19,05/5 = 3,81 руб/(м</w:t>
      </w:r>
      <w:r>
        <w:rPr>
          <w:vertAlign w:val="superscript"/>
        </w:rPr>
        <w:t>2</w:t>
      </w:r>
      <w:r w:rsidR="001801F5">
        <w:t>'год),</w:t>
      </w:r>
    </w:p>
    <w:p w:rsidR="001801F5" w:rsidRDefault="001801F5" w:rsidP="001801F5">
      <w:pPr>
        <w:pStyle w:val="af"/>
        <w:shd w:val="clear" w:color="auto" w:fill="auto"/>
        <w:spacing w:before="0" w:line="403" w:lineRule="exact"/>
        <w:ind w:left="40" w:right="20" w:firstLine="0"/>
        <w:jc w:val="both"/>
      </w:pPr>
      <w:r>
        <w:t>а базового:</w:t>
      </w:r>
    </w:p>
    <w:p w:rsidR="001801F5" w:rsidRDefault="00756023" w:rsidP="001801F5">
      <w:pPr>
        <w:pStyle w:val="af"/>
        <w:shd w:val="clear" w:color="auto" w:fill="auto"/>
        <w:spacing w:before="0" w:line="403" w:lineRule="exact"/>
        <w:ind w:left="40" w:right="20" w:firstLine="0"/>
        <w:jc w:val="both"/>
      </w:pPr>
      <w:r>
        <w:t>П2=12,2/3=4,067 руб/(м</w:t>
      </w:r>
      <w:r>
        <w:rPr>
          <w:vertAlign w:val="superscript"/>
        </w:rPr>
        <w:t>2</w:t>
      </w:r>
      <w:r w:rsidR="001801F5">
        <w:t>'год).</w:t>
      </w:r>
    </w:p>
    <w:p w:rsidR="00756023" w:rsidRDefault="00756023" w:rsidP="001801F5">
      <w:pPr>
        <w:pStyle w:val="af"/>
        <w:shd w:val="clear" w:color="auto" w:fill="auto"/>
        <w:spacing w:before="0" w:line="403" w:lineRule="exact"/>
        <w:ind w:right="23" w:firstLine="709"/>
        <w:jc w:val="both"/>
      </w:pPr>
      <w:r>
        <w:t>Таким образом, удельная стоимость 1м</w:t>
      </w:r>
      <w:r>
        <w:rPr>
          <w:vertAlign w:val="superscript"/>
        </w:rPr>
        <w:t>2</w:t>
      </w:r>
      <w:r>
        <w:t xml:space="preserve"> покрытия поверхностного слоя по новой технологии, отнесенная к сроку службы, ниже по срав</w:t>
      </w:r>
      <w:r w:rsidR="001801F5">
        <w:t>нению с базовым вариантом. Эко</w:t>
      </w:r>
      <w:r>
        <w:t>номия стоимости 1 м покрытия по новой технологии по сравнению с базо</w:t>
      </w:r>
      <w:r>
        <w:softHyphen/>
        <w:t>вой равна:</w:t>
      </w:r>
    </w:p>
    <w:p w:rsidR="00756023" w:rsidRDefault="00756023" w:rsidP="001801F5">
      <w:pPr>
        <w:pStyle w:val="af"/>
        <w:shd w:val="clear" w:color="auto" w:fill="auto"/>
        <w:tabs>
          <w:tab w:val="left" w:pos="7083"/>
        </w:tabs>
        <w:spacing w:before="0" w:line="398" w:lineRule="exact"/>
        <w:ind w:left="2360" w:firstLine="0"/>
      </w:pPr>
      <w:r>
        <w:t>ДП1 = П</w:t>
      </w:r>
      <w:r>
        <w:rPr>
          <w:vertAlign w:val="subscript"/>
        </w:rPr>
        <w:t>2</w:t>
      </w:r>
      <w:r>
        <w:t>-П1</w:t>
      </w:r>
      <w:r w:rsidR="001801F5">
        <w:t>,</w:t>
      </w:r>
    </w:p>
    <w:p w:rsidR="00756023" w:rsidRDefault="00756023" w:rsidP="001801F5">
      <w:pPr>
        <w:pStyle w:val="af"/>
        <w:shd w:val="clear" w:color="auto" w:fill="auto"/>
        <w:spacing w:before="0" w:line="398" w:lineRule="exact"/>
        <w:ind w:right="20" w:firstLine="0"/>
        <w:jc w:val="left"/>
        <w:sectPr w:rsidR="00756023">
          <w:pgSz w:w="11905" w:h="16837"/>
          <w:pgMar w:top="1047" w:right="1160" w:bottom="1677" w:left="1368" w:header="0" w:footer="3" w:gutter="0"/>
          <w:cols w:space="720"/>
          <w:noEndnote/>
          <w:docGrid w:linePitch="360"/>
        </w:sectPr>
      </w:pPr>
      <w:r>
        <w:t>ДП1 = 4,067 - 3,81 = 0,257 руб/(м</w:t>
      </w:r>
      <w:r>
        <w:rPr>
          <w:vertAlign w:val="superscript"/>
        </w:rPr>
        <w:t>2</w:t>
      </w:r>
      <w:r>
        <w:t xml:space="preserve"> год).</w:t>
      </w:r>
    </w:p>
    <w:p w:rsidR="001801F5" w:rsidRDefault="001801F5"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616DBF" w:rsidRDefault="00616DBF" w:rsidP="001801F5">
      <w:pPr>
        <w:pStyle w:val="af"/>
        <w:shd w:val="clear" w:color="auto" w:fill="auto"/>
        <w:spacing w:before="0" w:after="157" w:line="280" w:lineRule="exact"/>
        <w:ind w:firstLine="0"/>
        <w:jc w:val="left"/>
      </w:pPr>
    </w:p>
    <w:p w:rsidR="00756023" w:rsidRDefault="001801F5" w:rsidP="00616DBF">
      <w:pPr>
        <w:pStyle w:val="af"/>
        <w:shd w:val="clear" w:color="auto" w:fill="auto"/>
        <w:spacing w:before="0" w:after="157" w:line="360" w:lineRule="auto"/>
        <w:ind w:firstLine="0"/>
        <w:jc w:val="left"/>
      </w:pPr>
      <w:r>
        <w:lastRenderedPageBreak/>
        <w:t xml:space="preserve">Таблица 5.1 </w:t>
      </w:r>
      <w:r w:rsidR="00756023">
        <w:t>Стоимость устройства поверхностной обработки традиционным методом</w:t>
      </w:r>
    </w:p>
    <w:p w:rsidR="00756023" w:rsidRDefault="00756023" w:rsidP="00756023">
      <w:pPr>
        <w:rPr>
          <w:sz w:val="2"/>
          <w:szCs w:val="2"/>
        </w:rPr>
      </w:pPr>
    </w:p>
    <w:tbl>
      <w:tblPr>
        <w:tblW w:w="9786" w:type="dxa"/>
        <w:tblLayout w:type="fixed"/>
        <w:tblCellMar>
          <w:left w:w="0" w:type="dxa"/>
          <w:right w:w="0" w:type="dxa"/>
        </w:tblCellMar>
        <w:tblLook w:val="0000"/>
      </w:tblPr>
      <w:tblGrid>
        <w:gridCol w:w="1423"/>
        <w:gridCol w:w="2076"/>
        <w:gridCol w:w="850"/>
        <w:gridCol w:w="1610"/>
        <w:gridCol w:w="992"/>
        <w:gridCol w:w="1701"/>
        <w:gridCol w:w="1134"/>
      </w:tblGrid>
      <w:tr w:rsidR="00616DBF" w:rsidRPr="00616DBF" w:rsidTr="00616DBF">
        <w:tblPrEx>
          <w:tblCellMar>
            <w:top w:w="0" w:type="dxa"/>
            <w:left w:w="0" w:type="dxa"/>
            <w:bottom w:w="0" w:type="dxa"/>
            <w:right w:w="0" w:type="dxa"/>
          </w:tblCellMar>
        </w:tblPrEx>
        <w:trPr>
          <w:trHeight w:val="763"/>
        </w:trPr>
        <w:tc>
          <w:tcPr>
            <w:tcW w:w="1423" w:type="dxa"/>
            <w:vMerge w:val="restart"/>
            <w:tcBorders>
              <w:top w:val="single" w:sz="4" w:space="0" w:color="auto"/>
              <w:left w:val="single" w:sz="4" w:space="0" w:color="auto"/>
              <w:bottom w:val="nil"/>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 рас</w:t>
            </w:r>
            <w:r w:rsidRPr="00616DBF">
              <w:rPr>
                <w:sz w:val="24"/>
                <w:szCs w:val="24"/>
              </w:rPr>
              <w:softHyphen/>
              <w:t>ценки</w:t>
            </w:r>
          </w:p>
        </w:tc>
        <w:tc>
          <w:tcPr>
            <w:tcW w:w="2076" w:type="dxa"/>
            <w:vMerge w:val="restart"/>
            <w:tcBorders>
              <w:top w:val="single" w:sz="4" w:space="0" w:color="auto"/>
              <w:left w:val="single" w:sz="4" w:space="0" w:color="auto"/>
              <w:bottom w:val="nil"/>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Наименование работ и затрат</w:t>
            </w:r>
          </w:p>
        </w:tc>
        <w:tc>
          <w:tcPr>
            <w:tcW w:w="850" w:type="dxa"/>
            <w:vMerge w:val="restart"/>
            <w:tcBorders>
              <w:top w:val="single" w:sz="4" w:space="0" w:color="auto"/>
              <w:left w:val="single" w:sz="4" w:space="0" w:color="auto"/>
              <w:bottom w:val="nil"/>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Ед. изм.</w:t>
            </w:r>
          </w:p>
        </w:tc>
        <w:tc>
          <w:tcPr>
            <w:tcW w:w="1610" w:type="dxa"/>
            <w:vMerge w:val="restart"/>
            <w:tcBorders>
              <w:top w:val="single" w:sz="4" w:space="0" w:color="auto"/>
              <w:left w:val="single" w:sz="4" w:space="0" w:color="auto"/>
              <w:bottom w:val="nil"/>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Прямые Затраты</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Стоимость единицы в руб.</w:t>
            </w:r>
          </w:p>
        </w:tc>
      </w:tr>
      <w:tr w:rsidR="00616DBF" w:rsidRPr="00616DBF" w:rsidTr="00616DBF">
        <w:tblPrEx>
          <w:tblCellMar>
            <w:top w:w="0" w:type="dxa"/>
            <w:left w:w="0" w:type="dxa"/>
            <w:bottom w:w="0" w:type="dxa"/>
            <w:right w:w="0" w:type="dxa"/>
          </w:tblCellMar>
        </w:tblPrEx>
        <w:trPr>
          <w:trHeight w:val="648"/>
        </w:trPr>
        <w:tc>
          <w:tcPr>
            <w:tcW w:w="1423" w:type="dxa"/>
            <w:vMerge/>
            <w:tcBorders>
              <w:top w:val="nil"/>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p>
        </w:tc>
        <w:tc>
          <w:tcPr>
            <w:tcW w:w="2076" w:type="dxa"/>
            <w:vMerge/>
            <w:tcBorders>
              <w:top w:val="nil"/>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p>
        </w:tc>
        <w:tc>
          <w:tcPr>
            <w:tcW w:w="850" w:type="dxa"/>
            <w:vMerge/>
            <w:tcBorders>
              <w:top w:val="nil"/>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p>
        </w:tc>
        <w:tc>
          <w:tcPr>
            <w:tcW w:w="1610" w:type="dxa"/>
            <w:vMerge/>
            <w:tcBorders>
              <w:top w:val="nil"/>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51"/>
              <w:shd w:val="clear" w:color="auto" w:fill="auto"/>
              <w:spacing w:before="0" w:after="0" w:line="240" w:lineRule="auto"/>
              <w:ind w:left="120" w:firstLine="0"/>
              <w:rPr>
                <w:sz w:val="24"/>
                <w:szCs w:val="24"/>
              </w:rPr>
            </w:pPr>
            <w:r>
              <w:rPr>
                <w:rStyle w:val="53"/>
                <w:b w:val="0"/>
                <w:bCs w:val="0"/>
              </w:rPr>
              <w:t>Прямые затраты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51"/>
              <w:shd w:val="clear" w:color="auto" w:fill="auto"/>
              <w:spacing w:before="0" w:after="0" w:line="240" w:lineRule="auto"/>
              <w:ind w:left="240" w:firstLine="0"/>
              <w:rPr>
                <w:sz w:val="24"/>
                <w:szCs w:val="24"/>
              </w:rPr>
            </w:pPr>
            <w:r>
              <w:rPr>
                <w:rStyle w:val="53"/>
                <w:b w:val="0"/>
                <w:bCs w:val="0"/>
              </w:rPr>
              <w:t>Эксплуатация машин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51"/>
              <w:shd w:val="clear" w:color="auto" w:fill="auto"/>
              <w:spacing w:before="0" w:after="0" w:line="240" w:lineRule="auto"/>
              <w:ind w:left="200" w:firstLine="0"/>
              <w:rPr>
                <w:sz w:val="24"/>
                <w:szCs w:val="24"/>
              </w:rPr>
            </w:pPr>
            <w:r w:rsidRPr="00616DBF">
              <w:rPr>
                <w:rStyle w:val="53"/>
                <w:b w:val="0"/>
                <w:bCs w:val="0"/>
                <w:sz w:val="24"/>
                <w:szCs w:val="24"/>
              </w:rPr>
              <w:t>матер.</w:t>
            </w:r>
          </w:p>
        </w:tc>
      </w:tr>
      <w:tr w:rsidR="00616DBF" w:rsidRPr="00616DBF" w:rsidTr="00616DBF">
        <w:tblPrEx>
          <w:tblCellMar>
            <w:top w:w="0" w:type="dxa"/>
            <w:left w:w="0" w:type="dxa"/>
            <w:bottom w:w="0" w:type="dxa"/>
            <w:right w:w="0" w:type="dxa"/>
          </w:tblCellMar>
        </w:tblPrEx>
        <w:trPr>
          <w:trHeight w:val="336"/>
        </w:trPr>
        <w:tc>
          <w:tcPr>
            <w:tcW w:w="1423"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1</w:t>
            </w:r>
          </w:p>
        </w:tc>
        <w:tc>
          <w:tcPr>
            <w:tcW w:w="2076"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3</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560" w:firstLine="0"/>
              <w:jc w:val="left"/>
              <w:rPr>
                <w:sz w:val="24"/>
                <w:szCs w:val="24"/>
              </w:rPr>
            </w:pPr>
            <w:r w:rsidRPr="00616DBF">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420" w:firstLine="0"/>
              <w:jc w:val="left"/>
              <w:rPr>
                <w:sz w:val="24"/>
                <w:szCs w:val="24"/>
              </w:rPr>
            </w:pPr>
            <w:r w:rsidRPr="00616DBF">
              <w:rPr>
                <w:sz w:val="24"/>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500" w:firstLine="0"/>
              <w:jc w:val="left"/>
              <w:rPr>
                <w:sz w:val="24"/>
                <w:szCs w:val="24"/>
              </w:rPr>
            </w:pPr>
            <w:r w:rsidRPr="00616DBF">
              <w:rPr>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500" w:firstLine="0"/>
              <w:jc w:val="left"/>
              <w:rPr>
                <w:sz w:val="24"/>
                <w:szCs w:val="24"/>
              </w:rPr>
            </w:pPr>
            <w:r w:rsidRPr="00616DBF">
              <w:rPr>
                <w:sz w:val="24"/>
                <w:szCs w:val="24"/>
              </w:rPr>
              <w:t>7</w:t>
            </w:r>
          </w:p>
        </w:tc>
      </w:tr>
      <w:tr w:rsidR="00616DBF" w:rsidRPr="00616DBF" w:rsidTr="00616DBF">
        <w:tblPrEx>
          <w:tblCellMar>
            <w:top w:w="0" w:type="dxa"/>
            <w:left w:w="0" w:type="dxa"/>
            <w:bottom w:w="0" w:type="dxa"/>
            <w:right w:w="0" w:type="dxa"/>
          </w:tblCellMar>
        </w:tblPrEx>
        <w:trPr>
          <w:trHeight w:val="2892"/>
        </w:trPr>
        <w:tc>
          <w:tcPr>
            <w:tcW w:w="1423" w:type="dxa"/>
            <w:vMerge w:val="restart"/>
            <w:tcBorders>
              <w:top w:val="single" w:sz="4" w:space="0" w:color="auto"/>
              <w:left w:val="single" w:sz="4" w:space="0" w:color="auto"/>
              <w:bottom w:val="nil"/>
              <w:right w:val="single" w:sz="4" w:space="0" w:color="auto"/>
            </w:tcBorders>
            <w:shd w:val="clear" w:color="auto" w:fill="FFFFFF"/>
          </w:tcPr>
          <w:p w:rsidR="00616DBF" w:rsidRPr="00616DBF" w:rsidRDefault="00616DBF" w:rsidP="00616DBF">
            <w:pPr>
              <w:pStyle w:val="af"/>
              <w:shd w:val="clear" w:color="auto" w:fill="auto"/>
              <w:spacing w:before="0" w:after="600" w:line="240" w:lineRule="auto"/>
              <w:ind w:firstLine="0"/>
              <w:jc w:val="both"/>
              <w:rPr>
                <w:sz w:val="24"/>
                <w:szCs w:val="24"/>
              </w:rPr>
            </w:pPr>
            <w:r w:rsidRPr="00616DBF">
              <w:rPr>
                <w:sz w:val="24"/>
                <w:szCs w:val="24"/>
              </w:rPr>
              <w:t>1</w:t>
            </w:r>
          </w:p>
          <w:p w:rsidR="00616DBF" w:rsidRDefault="00616DBF" w:rsidP="00616DBF">
            <w:pPr>
              <w:pStyle w:val="af"/>
              <w:shd w:val="clear" w:color="auto" w:fill="auto"/>
              <w:spacing w:before="0" w:line="240" w:lineRule="auto"/>
              <w:ind w:firstLine="0"/>
              <w:jc w:val="both"/>
              <w:rPr>
                <w:sz w:val="24"/>
                <w:szCs w:val="24"/>
              </w:rPr>
            </w:pPr>
            <w:r>
              <w:rPr>
                <w:sz w:val="24"/>
                <w:szCs w:val="24"/>
              </w:rPr>
              <w:t>К-т 1,2 т.ч.</w:t>
            </w:r>
          </w:p>
          <w:p w:rsidR="00616DBF" w:rsidRPr="00616DBF" w:rsidRDefault="00616DBF" w:rsidP="00616DBF">
            <w:pPr>
              <w:pStyle w:val="af"/>
              <w:shd w:val="clear" w:color="auto" w:fill="auto"/>
              <w:spacing w:before="0" w:line="240" w:lineRule="auto"/>
              <w:ind w:firstLine="0"/>
              <w:jc w:val="both"/>
              <w:rPr>
                <w:sz w:val="24"/>
                <w:szCs w:val="24"/>
              </w:rPr>
            </w:pPr>
            <w:r>
              <w:rPr>
                <w:sz w:val="24"/>
                <w:szCs w:val="24"/>
              </w:rPr>
              <w:t xml:space="preserve">СниП 1 </w:t>
            </w:r>
            <w:r>
              <w:rPr>
                <w:sz w:val="24"/>
                <w:szCs w:val="24"/>
                <w:lang w:val="en-US"/>
              </w:rPr>
              <w:t>V</w:t>
            </w:r>
            <w:r>
              <w:rPr>
                <w:sz w:val="24"/>
                <w:szCs w:val="24"/>
              </w:rPr>
              <w:t>-5-82</w:t>
            </w:r>
          </w:p>
        </w:tc>
        <w:tc>
          <w:tcPr>
            <w:tcW w:w="2076"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Pr>
                <w:sz w:val="24"/>
                <w:szCs w:val="24"/>
              </w:rPr>
              <w:t>Устройство одиночной поверхностной обработки с применением черного щебня фр. 5- 20 мм (трансппорттировка щебня на расстоянии 31 км.)</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100 м</w:t>
            </w:r>
            <w:r w:rsidRPr="00616DBF">
              <w:rPr>
                <w:sz w:val="24"/>
                <w:szCs w:val="24"/>
                <w:vertAlign w:val="superscript"/>
              </w:rPr>
              <w:t>2</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1054,93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120" w:firstLine="0"/>
              <w:jc w:val="left"/>
              <w:rPr>
                <w:sz w:val="24"/>
                <w:szCs w:val="24"/>
              </w:rPr>
            </w:pPr>
            <w:r w:rsidRPr="00616DBF">
              <w:rPr>
                <w:sz w:val="24"/>
                <w:szCs w:val="24"/>
              </w:rPr>
              <w:t>25,00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64,96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00" w:firstLine="0"/>
              <w:jc w:val="left"/>
              <w:rPr>
                <w:sz w:val="24"/>
                <w:szCs w:val="24"/>
              </w:rPr>
            </w:pPr>
            <w:r w:rsidRPr="00616DBF">
              <w:rPr>
                <w:sz w:val="24"/>
                <w:szCs w:val="24"/>
              </w:rPr>
              <w:t>964,96</w:t>
            </w:r>
          </w:p>
        </w:tc>
      </w:tr>
      <w:tr w:rsidR="00616DBF" w:rsidRPr="00616DBF" w:rsidTr="00616DBF">
        <w:tblPrEx>
          <w:tblCellMar>
            <w:top w:w="0" w:type="dxa"/>
            <w:left w:w="0" w:type="dxa"/>
            <w:bottom w:w="0" w:type="dxa"/>
            <w:right w:w="0" w:type="dxa"/>
          </w:tblCellMar>
        </w:tblPrEx>
        <w:trPr>
          <w:trHeight w:val="283"/>
        </w:trPr>
        <w:tc>
          <w:tcPr>
            <w:tcW w:w="1423" w:type="dxa"/>
            <w:vMerge/>
            <w:tcBorders>
              <w:top w:val="nil"/>
              <w:left w:val="single" w:sz="4" w:space="0" w:color="auto"/>
              <w:bottom w:val="nil"/>
              <w:right w:val="single" w:sz="4" w:space="0" w:color="auto"/>
            </w:tcBorders>
            <w:shd w:val="clear" w:color="auto" w:fill="FFFFFF"/>
          </w:tcPr>
          <w:p w:rsidR="00616DBF" w:rsidRPr="00616DBF" w:rsidRDefault="00616DBF" w:rsidP="00616DBF">
            <w:pPr>
              <w:pStyle w:val="af"/>
              <w:shd w:val="clear" w:color="auto" w:fill="auto"/>
              <w:spacing w:before="0" w:line="240" w:lineRule="auto"/>
              <w:ind w:left="200" w:firstLine="0"/>
              <w:jc w:val="left"/>
              <w:rPr>
                <w:sz w:val="24"/>
                <w:szCs w:val="24"/>
              </w:rPr>
            </w:pPr>
          </w:p>
        </w:tc>
        <w:tc>
          <w:tcPr>
            <w:tcW w:w="2076"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руб</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1054,93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r>
      <w:tr w:rsidR="00616DBF" w:rsidRPr="00616DBF" w:rsidTr="00616DBF">
        <w:tblPrEx>
          <w:tblCellMar>
            <w:top w:w="0" w:type="dxa"/>
            <w:left w:w="0" w:type="dxa"/>
            <w:bottom w:w="0" w:type="dxa"/>
            <w:right w:w="0" w:type="dxa"/>
          </w:tblCellMar>
        </w:tblPrEx>
        <w:trPr>
          <w:trHeight w:val="928"/>
        </w:trPr>
        <w:tc>
          <w:tcPr>
            <w:tcW w:w="1423" w:type="dxa"/>
            <w:vMerge/>
            <w:tcBorders>
              <w:top w:val="nil"/>
              <w:left w:val="single" w:sz="4" w:space="0" w:color="auto"/>
              <w:bottom w:val="nil"/>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2076"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Итого с коэффи</w:t>
            </w:r>
            <w:r w:rsidRPr="00616DBF">
              <w:rPr>
                <w:sz w:val="24"/>
                <w:szCs w:val="24"/>
              </w:rPr>
              <w:softHyphen/>
              <w:t>циентом 1,2 к з/пл. и экспл. маш.</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руб</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1072,92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r>
      <w:tr w:rsidR="00616DBF" w:rsidRPr="00616DBF" w:rsidTr="00616DBF">
        <w:tblPrEx>
          <w:tblCellMar>
            <w:top w:w="0" w:type="dxa"/>
            <w:left w:w="0" w:type="dxa"/>
            <w:bottom w:w="0" w:type="dxa"/>
            <w:right w:w="0" w:type="dxa"/>
          </w:tblCellMar>
        </w:tblPrEx>
        <w:trPr>
          <w:trHeight w:val="559"/>
        </w:trPr>
        <w:tc>
          <w:tcPr>
            <w:tcW w:w="1423" w:type="dxa"/>
            <w:vMerge/>
            <w:tcBorders>
              <w:top w:val="nil"/>
              <w:left w:val="single" w:sz="4" w:space="0" w:color="auto"/>
              <w:bottom w:val="nil"/>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2076"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Накладные расхо</w:t>
            </w:r>
            <w:r w:rsidRPr="00616DBF">
              <w:rPr>
                <w:sz w:val="24"/>
                <w:szCs w:val="24"/>
              </w:rPr>
              <w:softHyphen/>
              <w:t>ды 92%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руб</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29,45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r>
      <w:tr w:rsidR="00616DBF" w:rsidRPr="00616DBF" w:rsidTr="00616DBF">
        <w:tblPrEx>
          <w:tblCellMar>
            <w:top w:w="0" w:type="dxa"/>
            <w:left w:w="0" w:type="dxa"/>
            <w:bottom w:w="0" w:type="dxa"/>
            <w:right w:w="0" w:type="dxa"/>
          </w:tblCellMar>
        </w:tblPrEx>
        <w:trPr>
          <w:trHeight w:val="269"/>
        </w:trPr>
        <w:tc>
          <w:tcPr>
            <w:tcW w:w="1423" w:type="dxa"/>
            <w:vMerge/>
            <w:tcBorders>
              <w:top w:val="nil"/>
              <w:left w:val="single" w:sz="4" w:space="0" w:color="auto"/>
              <w:bottom w:val="nil"/>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2076"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руб</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1102,37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r>
      <w:tr w:rsidR="00616DBF" w:rsidRPr="00616DBF" w:rsidTr="00616DBF">
        <w:tblPrEx>
          <w:tblCellMar>
            <w:top w:w="0" w:type="dxa"/>
            <w:left w:w="0" w:type="dxa"/>
            <w:bottom w:w="0" w:type="dxa"/>
            <w:right w:w="0" w:type="dxa"/>
          </w:tblCellMar>
        </w:tblPrEx>
        <w:trPr>
          <w:trHeight w:val="835"/>
        </w:trPr>
        <w:tc>
          <w:tcPr>
            <w:tcW w:w="1423" w:type="dxa"/>
            <w:vMerge/>
            <w:tcBorders>
              <w:top w:val="nil"/>
              <w:left w:val="single" w:sz="4" w:space="0" w:color="auto"/>
              <w:bottom w:val="nil"/>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2076"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Плановые накопления 8 %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руб</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88,19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r>
      <w:tr w:rsidR="00616DBF" w:rsidRPr="00616DBF" w:rsidTr="00616DBF">
        <w:tblPrEx>
          <w:tblCellMar>
            <w:top w:w="0" w:type="dxa"/>
            <w:left w:w="0" w:type="dxa"/>
            <w:bottom w:w="0" w:type="dxa"/>
            <w:right w:w="0" w:type="dxa"/>
          </w:tblCellMar>
        </w:tblPrEx>
        <w:trPr>
          <w:trHeight w:val="418"/>
        </w:trPr>
        <w:tc>
          <w:tcPr>
            <w:tcW w:w="1423" w:type="dxa"/>
            <w:vMerge/>
            <w:tcBorders>
              <w:top w:val="nil"/>
              <w:left w:val="single" w:sz="4" w:space="0" w:color="auto"/>
              <w:bottom w:val="nil"/>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2076"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Итого: 100 м</w:t>
            </w:r>
            <w:r w:rsidRPr="00616DBF">
              <w:rPr>
                <w:sz w:val="24"/>
                <w:szCs w:val="24"/>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руб</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1220,01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r>
      <w:tr w:rsidR="00616DBF" w:rsidRPr="00616DBF" w:rsidTr="00616DBF">
        <w:tblPrEx>
          <w:tblCellMar>
            <w:top w:w="0" w:type="dxa"/>
            <w:left w:w="0" w:type="dxa"/>
            <w:bottom w:w="0" w:type="dxa"/>
            <w:right w:w="0" w:type="dxa"/>
          </w:tblCellMar>
        </w:tblPrEx>
        <w:trPr>
          <w:trHeight w:val="427"/>
        </w:trPr>
        <w:tc>
          <w:tcPr>
            <w:tcW w:w="1423" w:type="dxa"/>
            <w:vMerge/>
            <w:tcBorders>
              <w:top w:val="nil"/>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2076"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rPr>
                <w:sz w:val="24"/>
                <w:szCs w:val="24"/>
              </w:rPr>
            </w:pPr>
            <w:r w:rsidRPr="00616DBF">
              <w:rPr>
                <w:sz w:val="24"/>
                <w:szCs w:val="24"/>
              </w:rPr>
              <w:t>Итого: 1 м</w:t>
            </w:r>
            <w:r w:rsidRPr="00616DBF">
              <w:rPr>
                <w:sz w:val="24"/>
                <w:szCs w:val="24"/>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left="240" w:firstLine="0"/>
              <w:jc w:val="left"/>
              <w:rPr>
                <w:sz w:val="24"/>
                <w:szCs w:val="24"/>
              </w:rPr>
            </w:pPr>
            <w:r w:rsidRPr="00616DBF">
              <w:rPr>
                <w:sz w:val="24"/>
                <w:szCs w:val="24"/>
              </w:rPr>
              <w:t>руб</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pStyle w:val="af"/>
              <w:shd w:val="clear" w:color="auto" w:fill="auto"/>
              <w:spacing w:before="0" w:line="240" w:lineRule="auto"/>
              <w:ind w:firstLine="0"/>
              <w:jc w:val="both"/>
              <w:rPr>
                <w:sz w:val="24"/>
                <w:szCs w:val="24"/>
              </w:rPr>
            </w:pPr>
            <w:r w:rsidRPr="00616DBF">
              <w:rPr>
                <w:sz w:val="24"/>
                <w:szCs w:val="24"/>
              </w:rPr>
              <w:t>12,20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6DBF" w:rsidRPr="00616DBF" w:rsidRDefault="00616DBF" w:rsidP="00616DBF">
            <w:pPr>
              <w:spacing w:line="240" w:lineRule="auto"/>
              <w:rPr>
                <w:rFonts w:ascii="Times New Roman" w:hAnsi="Times New Roman" w:cs="Times New Roman"/>
                <w:sz w:val="24"/>
                <w:szCs w:val="24"/>
              </w:rPr>
            </w:pPr>
          </w:p>
        </w:tc>
      </w:tr>
    </w:tbl>
    <w:p w:rsidR="00616DBF" w:rsidRDefault="00616DBF" w:rsidP="00756023">
      <w:pPr>
        <w:rPr>
          <w:sz w:val="2"/>
          <w:szCs w:val="2"/>
        </w:rPr>
        <w:sectPr w:rsidR="00616DBF">
          <w:type w:val="continuous"/>
          <w:pgSz w:w="11905" w:h="16837"/>
          <w:pgMar w:top="1432" w:right="1239" w:bottom="4043" w:left="1239" w:header="0" w:footer="3" w:gutter="0"/>
          <w:cols w:space="720"/>
          <w:noEndnote/>
          <w:docGrid w:linePitch="360"/>
        </w:sectPr>
      </w:pPr>
    </w:p>
    <w:p w:rsidR="00756023" w:rsidRDefault="00616DBF" w:rsidP="00616DBF">
      <w:pPr>
        <w:pStyle w:val="af"/>
        <w:shd w:val="clear" w:color="auto" w:fill="auto"/>
        <w:spacing w:before="0" w:after="102" w:line="360" w:lineRule="auto"/>
        <w:ind w:firstLine="0"/>
        <w:jc w:val="both"/>
      </w:pPr>
      <w:r>
        <w:lastRenderedPageBreak/>
        <w:t>Таблица 5</w:t>
      </w:r>
      <w:r w:rsidR="00756023">
        <w:t>.2</w:t>
      </w:r>
      <w:r>
        <w:t xml:space="preserve"> </w:t>
      </w:r>
      <w:r w:rsidR="00756023">
        <w:t>Стоимость устройства поверхностной обработки с применением</w:t>
      </w:r>
      <w:r>
        <w:t xml:space="preserve"> </w:t>
      </w:r>
      <w:r w:rsidR="00756023">
        <w:t>эмульсии</w:t>
      </w:r>
    </w:p>
    <w:tbl>
      <w:tblPr>
        <w:tblW w:w="0" w:type="auto"/>
        <w:jc w:val="center"/>
        <w:tblLayout w:type="fixed"/>
        <w:tblCellMar>
          <w:left w:w="0" w:type="dxa"/>
          <w:right w:w="0" w:type="dxa"/>
        </w:tblCellMar>
        <w:tblLook w:val="0000"/>
      </w:tblPr>
      <w:tblGrid>
        <w:gridCol w:w="826"/>
        <w:gridCol w:w="2381"/>
        <w:gridCol w:w="1262"/>
        <w:gridCol w:w="845"/>
        <w:gridCol w:w="1406"/>
        <w:gridCol w:w="1282"/>
        <w:gridCol w:w="1574"/>
      </w:tblGrid>
      <w:tr w:rsidR="00756023" w:rsidRPr="00616DBF" w:rsidTr="004B4AC6">
        <w:tblPrEx>
          <w:tblCellMar>
            <w:top w:w="0" w:type="dxa"/>
            <w:left w:w="0" w:type="dxa"/>
            <w:bottom w:w="0" w:type="dxa"/>
            <w:right w:w="0" w:type="dxa"/>
          </w:tblCellMar>
        </w:tblPrEx>
        <w:trPr>
          <w:trHeight w:val="504"/>
          <w:jc w:val="center"/>
        </w:trPr>
        <w:tc>
          <w:tcPr>
            <w:tcW w:w="826" w:type="dxa"/>
            <w:vMerge w:val="restart"/>
            <w:tcBorders>
              <w:top w:val="single" w:sz="4" w:space="0" w:color="auto"/>
              <w:left w:val="single" w:sz="4" w:space="0" w:color="auto"/>
              <w:bottom w:val="nil"/>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firstLine="0"/>
              <w:jc w:val="both"/>
              <w:rPr>
                <w:sz w:val="24"/>
                <w:szCs w:val="24"/>
              </w:rPr>
            </w:pPr>
            <w:r w:rsidRPr="00616DBF">
              <w:rPr>
                <w:rStyle w:val="55"/>
                <w:b w:val="0"/>
                <w:bCs w:val="0"/>
                <w:sz w:val="24"/>
                <w:szCs w:val="24"/>
              </w:rPr>
              <w:t>№ пози</w:t>
            </w:r>
            <w:r w:rsidRPr="00616DBF">
              <w:rPr>
                <w:rStyle w:val="55"/>
                <w:b w:val="0"/>
                <w:bCs w:val="0"/>
                <w:sz w:val="24"/>
                <w:szCs w:val="24"/>
              </w:rPr>
              <w:softHyphen/>
              <w:t>ции по смете</w:t>
            </w:r>
          </w:p>
        </w:tc>
        <w:tc>
          <w:tcPr>
            <w:tcW w:w="2381" w:type="dxa"/>
            <w:vMerge w:val="restart"/>
            <w:tcBorders>
              <w:top w:val="single" w:sz="4" w:space="0" w:color="auto"/>
              <w:left w:val="single" w:sz="4" w:space="0" w:color="auto"/>
              <w:bottom w:val="nil"/>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firstLine="0"/>
              <w:jc w:val="center"/>
              <w:rPr>
                <w:sz w:val="24"/>
                <w:szCs w:val="24"/>
              </w:rPr>
            </w:pPr>
            <w:r w:rsidRPr="00616DBF">
              <w:rPr>
                <w:rStyle w:val="55"/>
                <w:b w:val="0"/>
                <w:bCs w:val="0"/>
                <w:sz w:val="24"/>
                <w:szCs w:val="24"/>
              </w:rPr>
              <w:t>Наименование работ и затрат</w:t>
            </w:r>
          </w:p>
        </w:tc>
        <w:tc>
          <w:tcPr>
            <w:tcW w:w="1262" w:type="dxa"/>
            <w:vMerge w:val="restart"/>
            <w:tcBorders>
              <w:top w:val="single" w:sz="4" w:space="0" w:color="auto"/>
              <w:left w:val="single" w:sz="4" w:space="0" w:color="auto"/>
              <w:bottom w:val="nil"/>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firstLine="0"/>
              <w:jc w:val="both"/>
              <w:rPr>
                <w:sz w:val="24"/>
                <w:szCs w:val="24"/>
              </w:rPr>
            </w:pPr>
            <w:r w:rsidRPr="00616DBF">
              <w:rPr>
                <w:rStyle w:val="55"/>
                <w:b w:val="0"/>
                <w:bCs w:val="0"/>
                <w:sz w:val="24"/>
                <w:szCs w:val="24"/>
              </w:rPr>
              <w:t>Шифр и № поз. нор.</w:t>
            </w:r>
          </w:p>
        </w:tc>
        <w:tc>
          <w:tcPr>
            <w:tcW w:w="845" w:type="dxa"/>
            <w:vMerge w:val="restart"/>
            <w:tcBorders>
              <w:top w:val="single" w:sz="4" w:space="0" w:color="auto"/>
              <w:left w:val="single" w:sz="4" w:space="0" w:color="auto"/>
              <w:bottom w:val="nil"/>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firstLine="0"/>
              <w:jc w:val="both"/>
              <w:rPr>
                <w:sz w:val="24"/>
                <w:szCs w:val="24"/>
              </w:rPr>
            </w:pPr>
            <w:r w:rsidRPr="00616DBF">
              <w:rPr>
                <w:rStyle w:val="55"/>
                <w:b w:val="0"/>
                <w:bCs w:val="0"/>
                <w:sz w:val="24"/>
                <w:szCs w:val="24"/>
              </w:rPr>
              <w:t>Ед. изм.</w:t>
            </w:r>
          </w:p>
        </w:tc>
        <w:tc>
          <w:tcPr>
            <w:tcW w:w="4262" w:type="dxa"/>
            <w:gridSpan w:val="3"/>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left="1220" w:firstLine="0"/>
              <w:rPr>
                <w:sz w:val="24"/>
                <w:szCs w:val="24"/>
              </w:rPr>
            </w:pPr>
            <w:r w:rsidRPr="00616DBF">
              <w:rPr>
                <w:rStyle w:val="55"/>
                <w:b w:val="0"/>
                <w:bCs w:val="0"/>
                <w:sz w:val="24"/>
                <w:szCs w:val="24"/>
              </w:rPr>
              <w:t>Выполнено работ</w:t>
            </w:r>
          </w:p>
        </w:tc>
      </w:tr>
      <w:tr w:rsidR="00756023" w:rsidRPr="00616DBF" w:rsidTr="004B4AC6">
        <w:tblPrEx>
          <w:tblCellMar>
            <w:top w:w="0" w:type="dxa"/>
            <w:left w:w="0" w:type="dxa"/>
            <w:bottom w:w="0" w:type="dxa"/>
            <w:right w:w="0" w:type="dxa"/>
          </w:tblCellMar>
        </w:tblPrEx>
        <w:trPr>
          <w:trHeight w:val="768"/>
          <w:jc w:val="center"/>
        </w:trPr>
        <w:tc>
          <w:tcPr>
            <w:tcW w:w="826" w:type="dxa"/>
            <w:vMerge/>
            <w:tcBorders>
              <w:top w:val="nil"/>
              <w:left w:val="single" w:sz="4" w:space="0" w:color="auto"/>
              <w:bottom w:val="single" w:sz="4" w:space="0" w:color="auto"/>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left="1220" w:firstLine="0"/>
              <w:rPr>
                <w:sz w:val="24"/>
                <w:szCs w:val="24"/>
              </w:rPr>
            </w:pPr>
          </w:p>
        </w:tc>
        <w:tc>
          <w:tcPr>
            <w:tcW w:w="2381" w:type="dxa"/>
            <w:vMerge/>
            <w:tcBorders>
              <w:top w:val="nil"/>
              <w:left w:val="single" w:sz="4" w:space="0" w:color="auto"/>
              <w:bottom w:val="single" w:sz="4" w:space="0" w:color="auto"/>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left="1220" w:firstLine="0"/>
              <w:rPr>
                <w:sz w:val="24"/>
                <w:szCs w:val="24"/>
              </w:rPr>
            </w:pPr>
          </w:p>
        </w:tc>
        <w:tc>
          <w:tcPr>
            <w:tcW w:w="1262" w:type="dxa"/>
            <w:vMerge/>
            <w:tcBorders>
              <w:top w:val="nil"/>
              <w:left w:val="single" w:sz="4" w:space="0" w:color="auto"/>
              <w:bottom w:val="single" w:sz="4" w:space="0" w:color="auto"/>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left="1220" w:firstLine="0"/>
              <w:rPr>
                <w:sz w:val="24"/>
                <w:szCs w:val="24"/>
              </w:rPr>
            </w:pPr>
          </w:p>
        </w:tc>
        <w:tc>
          <w:tcPr>
            <w:tcW w:w="845" w:type="dxa"/>
            <w:vMerge/>
            <w:tcBorders>
              <w:top w:val="nil"/>
              <w:left w:val="single" w:sz="4" w:space="0" w:color="auto"/>
              <w:bottom w:val="single" w:sz="4" w:space="0" w:color="auto"/>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left="1220" w:firstLine="0"/>
              <w:rPr>
                <w:sz w:val="24"/>
                <w:szCs w:val="24"/>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left="240" w:firstLine="0"/>
              <w:rPr>
                <w:sz w:val="24"/>
                <w:szCs w:val="24"/>
              </w:rPr>
            </w:pPr>
            <w:r w:rsidRPr="00616DBF">
              <w:rPr>
                <w:rStyle w:val="55"/>
                <w:b w:val="0"/>
                <w:bCs w:val="0"/>
                <w:sz w:val="24"/>
                <w:szCs w:val="24"/>
              </w:rPr>
              <w:t>Кол-во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right="520" w:firstLine="0"/>
              <w:jc w:val="right"/>
              <w:rPr>
                <w:sz w:val="24"/>
                <w:szCs w:val="24"/>
              </w:rPr>
            </w:pPr>
            <w:r w:rsidRPr="00616DBF">
              <w:rPr>
                <w:rStyle w:val="55"/>
                <w:b w:val="0"/>
                <w:bCs w:val="0"/>
                <w:sz w:val="24"/>
                <w:szCs w:val="24"/>
              </w:rPr>
              <w:t>Цена руб.</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51"/>
              <w:framePr w:wrap="notBeside" w:vAnchor="text" w:hAnchor="text" w:xAlign="center" w:y="1"/>
              <w:shd w:val="clear" w:color="auto" w:fill="auto"/>
              <w:spacing w:before="0" w:after="0" w:line="240" w:lineRule="auto"/>
              <w:ind w:firstLine="0"/>
              <w:jc w:val="center"/>
              <w:rPr>
                <w:sz w:val="24"/>
                <w:szCs w:val="24"/>
              </w:rPr>
            </w:pPr>
            <w:r w:rsidRPr="00616DBF">
              <w:rPr>
                <w:rStyle w:val="55"/>
                <w:b w:val="0"/>
                <w:bCs w:val="0"/>
                <w:sz w:val="24"/>
                <w:szCs w:val="24"/>
              </w:rPr>
              <w:t>Стоим, за ед. руб.</w:t>
            </w:r>
          </w:p>
        </w:tc>
      </w:tr>
      <w:tr w:rsidR="00756023" w:rsidRPr="00616DBF" w:rsidTr="004B4AC6">
        <w:tblPrEx>
          <w:tblCellMar>
            <w:top w:w="0" w:type="dxa"/>
            <w:left w:w="0" w:type="dxa"/>
            <w:bottom w:w="0" w:type="dxa"/>
            <w:right w:w="0" w:type="dxa"/>
          </w:tblCellMar>
        </w:tblPrEx>
        <w:trPr>
          <w:trHeight w:val="341"/>
          <w:jc w:val="center"/>
        </w:trPr>
        <w:tc>
          <w:tcPr>
            <w:tcW w:w="82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1</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2</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left="560" w:firstLine="0"/>
              <w:jc w:val="left"/>
              <w:rPr>
                <w:sz w:val="24"/>
                <w:szCs w:val="24"/>
              </w:rPr>
            </w:pPr>
            <w:r w:rsidRPr="00616DBF">
              <w:rPr>
                <w:sz w:val="24"/>
                <w:szCs w:val="24"/>
              </w:rPr>
              <w:t>3</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4</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left="620" w:firstLine="0"/>
              <w:jc w:val="left"/>
              <w:rPr>
                <w:sz w:val="24"/>
                <w:szCs w:val="24"/>
              </w:rPr>
            </w:pPr>
            <w:r w:rsidRPr="00616DBF">
              <w:rPr>
                <w:sz w:val="24"/>
                <w:szCs w:val="24"/>
              </w:rPr>
              <w:t>6</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right="520" w:firstLine="0"/>
              <w:jc w:val="right"/>
              <w:rPr>
                <w:sz w:val="24"/>
                <w:szCs w:val="24"/>
              </w:rPr>
            </w:pPr>
            <w:r w:rsidRPr="00616DBF">
              <w:rPr>
                <w:sz w:val="24"/>
                <w:szCs w:val="24"/>
              </w:rPr>
              <w:t>7</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8</w:t>
            </w:r>
          </w:p>
        </w:tc>
      </w:tr>
      <w:tr w:rsidR="00756023" w:rsidRPr="00616DBF" w:rsidTr="00616DBF">
        <w:tblPrEx>
          <w:tblCellMar>
            <w:top w:w="0" w:type="dxa"/>
            <w:left w:w="0" w:type="dxa"/>
            <w:bottom w:w="0" w:type="dxa"/>
            <w:right w:w="0" w:type="dxa"/>
          </w:tblCellMar>
        </w:tblPrEx>
        <w:trPr>
          <w:trHeight w:val="2044"/>
          <w:jc w:val="center"/>
        </w:trPr>
        <w:tc>
          <w:tcPr>
            <w:tcW w:w="826" w:type="dxa"/>
            <w:vMerge w:val="restart"/>
            <w:tcBorders>
              <w:top w:val="single" w:sz="4" w:space="0" w:color="auto"/>
              <w:left w:val="single" w:sz="4" w:space="0" w:color="auto"/>
              <w:bottom w:val="nil"/>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after="3000" w:line="240" w:lineRule="auto"/>
              <w:ind w:firstLine="0"/>
              <w:jc w:val="both"/>
              <w:rPr>
                <w:sz w:val="24"/>
                <w:szCs w:val="24"/>
              </w:rPr>
            </w:pPr>
            <w:r w:rsidRPr="00616DBF">
              <w:rPr>
                <w:sz w:val="24"/>
                <w:szCs w:val="24"/>
              </w:rPr>
              <w:t>1</w:t>
            </w:r>
          </w:p>
          <w:p w:rsidR="00756023" w:rsidRPr="00616DBF" w:rsidRDefault="00756023" w:rsidP="00616DBF">
            <w:pPr>
              <w:pStyle w:val="af"/>
              <w:framePr w:wrap="notBeside" w:vAnchor="text" w:hAnchor="text" w:xAlign="center" w:y="1"/>
              <w:shd w:val="clear" w:color="auto" w:fill="auto"/>
              <w:spacing w:before="3000" w:line="240" w:lineRule="auto"/>
              <w:ind w:firstLine="0"/>
              <w:jc w:val="both"/>
              <w:rPr>
                <w:sz w:val="24"/>
                <w:szCs w:val="24"/>
              </w:rPr>
            </w:pPr>
            <w:r w:rsidRPr="00616DBF">
              <w:rPr>
                <w:sz w:val="24"/>
                <w:szCs w:val="24"/>
              </w:rPr>
              <w:t>2</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616DBF" w:rsidP="00616DBF">
            <w:pPr>
              <w:pStyle w:val="af"/>
              <w:framePr w:wrap="notBeside" w:vAnchor="text" w:hAnchor="text" w:xAlign="center" w:y="1"/>
              <w:shd w:val="clear" w:color="auto" w:fill="auto"/>
              <w:spacing w:before="0" w:line="240" w:lineRule="auto"/>
              <w:ind w:left="140" w:firstLine="0"/>
              <w:jc w:val="left"/>
              <w:rPr>
                <w:sz w:val="24"/>
                <w:szCs w:val="24"/>
              </w:rPr>
            </w:pPr>
            <w:r w:rsidRPr="00616DBF">
              <w:rPr>
                <w:sz w:val="24"/>
                <w:szCs w:val="24"/>
              </w:rPr>
              <w:t xml:space="preserve">Устройство слоя На основе </w:t>
            </w:r>
            <w:r w:rsidR="00756023" w:rsidRPr="00616DBF">
              <w:rPr>
                <w:sz w:val="24"/>
                <w:szCs w:val="24"/>
              </w:rPr>
              <w:t>битумной эмульсии при производстве ра</w:t>
            </w:r>
            <w:r w:rsidR="00756023" w:rsidRPr="00616DBF">
              <w:rPr>
                <w:sz w:val="24"/>
                <w:szCs w:val="24"/>
              </w:rPr>
              <w:softHyphen/>
              <w:t>бот на одной по</w:t>
            </w:r>
            <w:r w:rsidR="00756023" w:rsidRPr="00616DBF">
              <w:rPr>
                <w:sz w:val="24"/>
                <w:szCs w:val="24"/>
              </w:rPr>
              <w:softHyphen/>
              <w:t>лосе и систем, движении по дру</w:t>
            </w:r>
            <w:r w:rsidR="00756023" w:rsidRPr="00616DBF">
              <w:rPr>
                <w:sz w:val="24"/>
                <w:szCs w:val="24"/>
              </w:rPr>
              <w:softHyphen/>
              <w:t>гой</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ЕР-1</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after="120" w:line="240" w:lineRule="auto"/>
              <w:ind w:firstLine="0"/>
              <w:jc w:val="both"/>
              <w:rPr>
                <w:sz w:val="24"/>
                <w:szCs w:val="24"/>
              </w:rPr>
            </w:pPr>
            <w:r w:rsidRPr="00616DBF">
              <w:rPr>
                <w:sz w:val="24"/>
                <w:szCs w:val="24"/>
              </w:rPr>
              <w:t>100</w:t>
            </w:r>
          </w:p>
          <w:p w:rsidR="00756023" w:rsidRPr="00616DBF" w:rsidRDefault="00756023" w:rsidP="00616DBF">
            <w:pPr>
              <w:pStyle w:val="af"/>
              <w:framePr w:wrap="notBeside" w:vAnchor="text" w:hAnchor="text" w:xAlign="center" w:y="1"/>
              <w:shd w:val="clear" w:color="auto" w:fill="auto"/>
              <w:spacing w:before="120" w:line="240" w:lineRule="auto"/>
              <w:ind w:firstLine="0"/>
              <w:jc w:val="both"/>
              <w:rPr>
                <w:sz w:val="24"/>
                <w:szCs w:val="24"/>
              </w:rPr>
            </w:pPr>
            <w:r w:rsidRPr="00616DBF">
              <w:rPr>
                <w:sz w:val="24"/>
                <w:szCs w:val="24"/>
              </w:rPr>
              <w:t>м</w:t>
            </w:r>
            <w:r w:rsidRPr="00616DBF">
              <w:rPr>
                <w:sz w:val="24"/>
                <w:szCs w:val="24"/>
                <w:vertAlign w:val="superscript"/>
              </w:rPr>
              <w:t>2</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left="420" w:firstLine="0"/>
              <w:jc w:val="left"/>
              <w:rPr>
                <w:sz w:val="24"/>
                <w:szCs w:val="24"/>
              </w:rPr>
            </w:pPr>
            <w:r w:rsidRPr="00616DBF">
              <w:rPr>
                <w:sz w:val="24"/>
                <w:szCs w:val="24"/>
              </w:rPr>
              <w:t>68,0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left="180" w:firstLine="0"/>
              <w:jc w:val="left"/>
              <w:rPr>
                <w:sz w:val="24"/>
                <w:szCs w:val="24"/>
              </w:rPr>
            </w:pPr>
            <w:r w:rsidRPr="00616DBF">
              <w:rPr>
                <w:sz w:val="24"/>
                <w:szCs w:val="24"/>
              </w:rPr>
              <w:t>1246,76</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84780</w:t>
            </w:r>
          </w:p>
        </w:tc>
      </w:tr>
      <w:tr w:rsidR="00756023" w:rsidRPr="00616DBF" w:rsidTr="004B4AC6">
        <w:tblPrEx>
          <w:tblCellMar>
            <w:top w:w="0" w:type="dxa"/>
            <w:left w:w="0" w:type="dxa"/>
            <w:bottom w:w="0" w:type="dxa"/>
            <w:right w:w="0" w:type="dxa"/>
          </w:tblCellMar>
        </w:tblPrEx>
        <w:trPr>
          <w:trHeight w:val="1651"/>
          <w:jc w:val="center"/>
        </w:trPr>
        <w:tc>
          <w:tcPr>
            <w:tcW w:w="826" w:type="dxa"/>
            <w:vMerge/>
            <w:tcBorders>
              <w:top w:val="nil"/>
              <w:left w:val="single" w:sz="4" w:space="0" w:color="auto"/>
              <w:bottom w:val="nil"/>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616DBF" w:rsidP="00616DBF">
            <w:pPr>
              <w:pStyle w:val="af"/>
              <w:framePr w:wrap="notBeside" w:vAnchor="text" w:hAnchor="text" w:xAlign="center" w:y="1"/>
              <w:shd w:val="clear" w:color="auto" w:fill="auto"/>
              <w:spacing w:before="0" w:line="240" w:lineRule="auto"/>
              <w:ind w:firstLine="0"/>
              <w:jc w:val="both"/>
              <w:rPr>
                <w:sz w:val="24"/>
                <w:szCs w:val="24"/>
              </w:rPr>
            </w:pPr>
            <w:r>
              <w:rPr>
                <w:sz w:val="24"/>
                <w:szCs w:val="24"/>
              </w:rPr>
              <w:t>Затраты на передислокацию, ка</w:t>
            </w:r>
            <w:r w:rsidR="00756023" w:rsidRPr="00616DBF">
              <w:rPr>
                <w:sz w:val="24"/>
                <w:szCs w:val="24"/>
              </w:rPr>
              <w:t>либровку и про</w:t>
            </w:r>
            <w:r w:rsidR="00756023" w:rsidRPr="00616DBF">
              <w:rPr>
                <w:sz w:val="24"/>
                <w:szCs w:val="24"/>
              </w:rPr>
              <w:softHyphen/>
              <w:t>мывку</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Расч. 1</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1 м-ч</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left="420" w:firstLine="0"/>
              <w:jc w:val="left"/>
              <w:rPr>
                <w:sz w:val="24"/>
                <w:szCs w:val="24"/>
              </w:rPr>
            </w:pPr>
            <w:r w:rsidRPr="00616DBF">
              <w:rPr>
                <w:sz w:val="24"/>
                <w:szCs w:val="24"/>
              </w:rPr>
              <w:t>35,22</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right="520" w:firstLine="0"/>
              <w:jc w:val="right"/>
              <w:rPr>
                <w:sz w:val="24"/>
                <w:szCs w:val="24"/>
              </w:rPr>
            </w:pPr>
            <w:r w:rsidRPr="00616DBF">
              <w:rPr>
                <w:sz w:val="24"/>
                <w:szCs w:val="24"/>
              </w:rPr>
              <w:t>926</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32614</w:t>
            </w:r>
          </w:p>
        </w:tc>
      </w:tr>
      <w:tr w:rsidR="00756023" w:rsidRPr="00616DBF" w:rsidTr="004B4AC6">
        <w:tblPrEx>
          <w:tblCellMar>
            <w:top w:w="0" w:type="dxa"/>
            <w:left w:w="0" w:type="dxa"/>
            <w:bottom w:w="0" w:type="dxa"/>
            <w:right w:w="0" w:type="dxa"/>
          </w:tblCellMar>
        </w:tblPrEx>
        <w:trPr>
          <w:trHeight w:val="418"/>
          <w:jc w:val="center"/>
        </w:trPr>
        <w:tc>
          <w:tcPr>
            <w:tcW w:w="826" w:type="dxa"/>
            <w:vMerge/>
            <w:tcBorders>
              <w:top w:val="nil"/>
              <w:left w:val="single" w:sz="4" w:space="0" w:color="auto"/>
              <w:bottom w:val="nil"/>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Итого :</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руб</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117394</w:t>
            </w:r>
          </w:p>
        </w:tc>
      </w:tr>
      <w:tr w:rsidR="00756023" w:rsidRPr="00616DBF" w:rsidTr="00616DBF">
        <w:tblPrEx>
          <w:tblCellMar>
            <w:top w:w="0" w:type="dxa"/>
            <w:left w:w="0" w:type="dxa"/>
            <w:bottom w:w="0" w:type="dxa"/>
            <w:right w:w="0" w:type="dxa"/>
          </w:tblCellMar>
        </w:tblPrEx>
        <w:trPr>
          <w:trHeight w:val="672"/>
          <w:jc w:val="center"/>
        </w:trPr>
        <w:tc>
          <w:tcPr>
            <w:tcW w:w="826" w:type="dxa"/>
            <w:vMerge/>
            <w:tcBorders>
              <w:top w:val="nil"/>
              <w:left w:val="single" w:sz="4" w:space="0" w:color="auto"/>
              <w:bottom w:val="nil"/>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Накладные рас</w:t>
            </w:r>
            <w:r w:rsidRPr="00616DBF">
              <w:rPr>
                <w:sz w:val="24"/>
                <w:szCs w:val="24"/>
              </w:rPr>
              <w:softHyphen/>
              <w:t>ходы 92 %</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руб</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2556</w:t>
            </w:r>
          </w:p>
        </w:tc>
      </w:tr>
      <w:tr w:rsidR="00756023" w:rsidRPr="00616DBF" w:rsidTr="004B4AC6">
        <w:tblPrEx>
          <w:tblCellMar>
            <w:top w:w="0" w:type="dxa"/>
            <w:left w:w="0" w:type="dxa"/>
            <w:bottom w:w="0" w:type="dxa"/>
            <w:right w:w="0" w:type="dxa"/>
          </w:tblCellMar>
        </w:tblPrEx>
        <w:trPr>
          <w:trHeight w:val="418"/>
          <w:jc w:val="center"/>
        </w:trPr>
        <w:tc>
          <w:tcPr>
            <w:tcW w:w="826" w:type="dxa"/>
            <w:vMerge/>
            <w:tcBorders>
              <w:top w:val="nil"/>
              <w:left w:val="single" w:sz="4" w:space="0" w:color="auto"/>
              <w:bottom w:val="nil"/>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Итого:</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руб</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119950</w:t>
            </w:r>
          </w:p>
        </w:tc>
      </w:tr>
      <w:tr w:rsidR="00756023" w:rsidRPr="00616DBF" w:rsidTr="00616DBF">
        <w:tblPrEx>
          <w:tblCellMar>
            <w:top w:w="0" w:type="dxa"/>
            <w:left w:w="0" w:type="dxa"/>
            <w:bottom w:w="0" w:type="dxa"/>
            <w:right w:w="0" w:type="dxa"/>
          </w:tblCellMar>
        </w:tblPrEx>
        <w:trPr>
          <w:trHeight w:val="646"/>
          <w:jc w:val="center"/>
        </w:trPr>
        <w:tc>
          <w:tcPr>
            <w:tcW w:w="826" w:type="dxa"/>
            <w:vMerge/>
            <w:tcBorders>
              <w:top w:val="nil"/>
              <w:left w:val="single" w:sz="4" w:space="0" w:color="auto"/>
              <w:bottom w:val="nil"/>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Плановые накоп</w:t>
            </w:r>
            <w:r w:rsidRPr="00616DBF">
              <w:rPr>
                <w:sz w:val="24"/>
                <w:szCs w:val="24"/>
              </w:rPr>
              <w:softHyphen/>
              <w:t>ления 8 %</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руб</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9596</w:t>
            </w:r>
          </w:p>
        </w:tc>
      </w:tr>
      <w:tr w:rsidR="00756023" w:rsidRPr="00616DBF" w:rsidTr="004B4AC6">
        <w:tblPrEx>
          <w:tblCellMar>
            <w:top w:w="0" w:type="dxa"/>
            <w:left w:w="0" w:type="dxa"/>
            <w:bottom w:w="0" w:type="dxa"/>
            <w:right w:w="0" w:type="dxa"/>
          </w:tblCellMar>
        </w:tblPrEx>
        <w:trPr>
          <w:trHeight w:val="418"/>
          <w:jc w:val="center"/>
        </w:trPr>
        <w:tc>
          <w:tcPr>
            <w:tcW w:w="826" w:type="dxa"/>
            <w:vMerge/>
            <w:tcBorders>
              <w:top w:val="nil"/>
              <w:left w:val="single" w:sz="4" w:space="0" w:color="auto"/>
              <w:bottom w:val="nil"/>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Итого:</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руб</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129546</w:t>
            </w:r>
          </w:p>
        </w:tc>
      </w:tr>
      <w:tr w:rsidR="00756023" w:rsidRPr="00616DBF" w:rsidTr="004B4AC6">
        <w:tblPrEx>
          <w:tblCellMar>
            <w:top w:w="0" w:type="dxa"/>
            <w:left w:w="0" w:type="dxa"/>
            <w:bottom w:w="0" w:type="dxa"/>
            <w:right w:w="0" w:type="dxa"/>
          </w:tblCellMar>
        </w:tblPrEx>
        <w:trPr>
          <w:trHeight w:val="422"/>
          <w:jc w:val="center"/>
        </w:trPr>
        <w:tc>
          <w:tcPr>
            <w:tcW w:w="826" w:type="dxa"/>
            <w:vMerge/>
            <w:tcBorders>
              <w:top w:val="nil"/>
              <w:left w:val="single" w:sz="4" w:space="0" w:color="auto"/>
              <w:bottom w:val="nil"/>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Итого: 100м</w:t>
            </w:r>
            <w:r w:rsidRPr="00616DBF">
              <w:rPr>
                <w:sz w:val="24"/>
                <w:szCs w:val="24"/>
                <w:vertAlign w:val="superscript"/>
              </w:rPr>
              <w:t>2</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руб</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1905</w:t>
            </w:r>
          </w:p>
        </w:tc>
      </w:tr>
      <w:tr w:rsidR="00756023" w:rsidRPr="00616DBF" w:rsidTr="004B4AC6">
        <w:tblPrEx>
          <w:tblCellMar>
            <w:top w:w="0" w:type="dxa"/>
            <w:left w:w="0" w:type="dxa"/>
            <w:bottom w:w="0" w:type="dxa"/>
            <w:right w:w="0" w:type="dxa"/>
          </w:tblCellMar>
        </w:tblPrEx>
        <w:trPr>
          <w:trHeight w:val="432"/>
          <w:jc w:val="center"/>
        </w:trPr>
        <w:tc>
          <w:tcPr>
            <w:tcW w:w="826" w:type="dxa"/>
            <w:vMerge/>
            <w:tcBorders>
              <w:top w:val="nil"/>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Итого: 1м</w:t>
            </w:r>
            <w:r w:rsidRPr="00616DBF">
              <w:rPr>
                <w:sz w:val="24"/>
                <w:szCs w:val="24"/>
                <w:vertAlign w:val="superscript"/>
              </w:rPr>
              <w:t>2</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jc w:val="both"/>
              <w:rPr>
                <w:sz w:val="24"/>
                <w:szCs w:val="24"/>
              </w:rPr>
            </w:pPr>
            <w:r w:rsidRPr="00616DBF">
              <w:rPr>
                <w:sz w:val="24"/>
                <w:szCs w:val="24"/>
              </w:rPr>
              <w:t>руб</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framePr w:wrap="notBeside" w:vAnchor="text" w:hAnchor="text" w:xAlign="center" w:y="1"/>
              <w:spacing w:line="240" w:lineRule="auto"/>
              <w:rPr>
                <w:rFonts w:ascii="Times New Roman" w:hAnsi="Times New Roman" w:cs="Times New Roman"/>
                <w:sz w:val="24"/>
                <w:szCs w:val="24"/>
              </w:rPr>
            </w:pP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756023" w:rsidRPr="00616DBF" w:rsidRDefault="00756023" w:rsidP="00616DBF">
            <w:pPr>
              <w:pStyle w:val="af"/>
              <w:framePr w:wrap="notBeside" w:vAnchor="text" w:hAnchor="text" w:xAlign="center" w:y="1"/>
              <w:shd w:val="clear" w:color="auto" w:fill="auto"/>
              <w:spacing w:before="0" w:line="240" w:lineRule="auto"/>
              <w:ind w:firstLine="0"/>
              <w:rPr>
                <w:sz w:val="24"/>
                <w:szCs w:val="24"/>
              </w:rPr>
            </w:pPr>
            <w:r w:rsidRPr="00616DBF">
              <w:rPr>
                <w:sz w:val="24"/>
                <w:szCs w:val="24"/>
              </w:rPr>
              <w:t>19,05</w:t>
            </w:r>
          </w:p>
        </w:tc>
      </w:tr>
    </w:tbl>
    <w:p w:rsidR="00616DBF" w:rsidRDefault="00616DBF" w:rsidP="00616DBF">
      <w:pPr>
        <w:rPr>
          <w:sz w:val="2"/>
          <w:szCs w:val="2"/>
        </w:rPr>
      </w:pPr>
    </w:p>
    <w:p w:rsidR="00616DBF" w:rsidRDefault="00616DBF" w:rsidP="00616DBF">
      <w:pPr>
        <w:spacing w:after="0" w:line="360" w:lineRule="auto"/>
        <w:rPr>
          <w:rFonts w:ascii="Times New Roman" w:hAnsi="Times New Roman" w:cs="Times New Roman"/>
          <w:sz w:val="28"/>
          <w:szCs w:val="28"/>
        </w:rPr>
      </w:pPr>
    </w:p>
    <w:p w:rsidR="00756023" w:rsidRPr="00616DBF" w:rsidRDefault="00756023" w:rsidP="00616DBF">
      <w:pPr>
        <w:spacing w:after="0" w:line="360" w:lineRule="auto"/>
        <w:ind w:firstLine="709"/>
        <w:rPr>
          <w:rFonts w:ascii="Times New Roman" w:hAnsi="Times New Roman" w:cs="Times New Roman"/>
          <w:sz w:val="28"/>
          <w:szCs w:val="28"/>
        </w:rPr>
      </w:pPr>
      <w:r w:rsidRPr="00616DBF">
        <w:rPr>
          <w:rFonts w:ascii="Times New Roman" w:hAnsi="Times New Roman" w:cs="Times New Roman"/>
          <w:sz w:val="28"/>
          <w:szCs w:val="28"/>
        </w:rPr>
        <w:t>Будем считать, что в сравниваемых вариантах поверхность слоя покры</w:t>
      </w:r>
      <w:r w:rsidRPr="00616DBF">
        <w:rPr>
          <w:rFonts w:ascii="Times New Roman" w:hAnsi="Times New Roman" w:cs="Times New Roman"/>
          <w:sz w:val="28"/>
          <w:szCs w:val="28"/>
        </w:rPr>
        <w:softHyphen/>
        <w:t>тия одинакова и составляет 10 км за смену при ширине полосы 7 м. Кроме того, примем, что число смен в сравниваемых вариантах одинаково и составит Т</w:t>
      </w:r>
      <w:r w:rsidRPr="00616DBF">
        <w:rPr>
          <w:rFonts w:ascii="Times New Roman" w:hAnsi="Times New Roman" w:cs="Times New Roman"/>
          <w:sz w:val="28"/>
          <w:szCs w:val="28"/>
          <w:vertAlign w:val="subscript"/>
        </w:rPr>
        <w:t>см</w:t>
      </w:r>
      <w:r w:rsidRPr="00616DBF">
        <w:rPr>
          <w:rFonts w:ascii="Times New Roman" w:hAnsi="Times New Roman" w:cs="Times New Roman"/>
          <w:sz w:val="28"/>
          <w:szCs w:val="28"/>
        </w:rPr>
        <w:t>= 22'8 = 176 смен (22 - число смен в месяце и 8 - число месяцев работы в году).За 176 смен в году будет произведено Г=7Т0000Т76=12,32'10</w:t>
      </w:r>
      <w:r w:rsidRPr="00616DBF">
        <w:rPr>
          <w:rFonts w:ascii="Times New Roman" w:hAnsi="Times New Roman" w:cs="Times New Roman"/>
          <w:sz w:val="28"/>
          <w:szCs w:val="28"/>
          <w:vertAlign w:val="superscript"/>
        </w:rPr>
        <w:t xml:space="preserve">6 </w:t>
      </w:r>
      <w:r w:rsidRPr="00616DBF">
        <w:rPr>
          <w:rFonts w:ascii="Times New Roman" w:hAnsi="Times New Roman" w:cs="Times New Roman"/>
          <w:sz w:val="28"/>
          <w:szCs w:val="28"/>
        </w:rPr>
        <w:t>м</w:t>
      </w:r>
      <w:r w:rsidRPr="00616DBF">
        <w:rPr>
          <w:rFonts w:ascii="Times New Roman" w:hAnsi="Times New Roman" w:cs="Times New Roman"/>
          <w:sz w:val="28"/>
          <w:szCs w:val="28"/>
          <w:vertAlign w:val="superscript"/>
        </w:rPr>
        <w:t>2</w:t>
      </w:r>
      <w:r w:rsidRPr="00616DBF">
        <w:rPr>
          <w:rFonts w:ascii="Times New Roman" w:hAnsi="Times New Roman" w:cs="Times New Roman"/>
          <w:sz w:val="28"/>
          <w:szCs w:val="28"/>
        </w:rPr>
        <w:t xml:space="preserve"> покрытия.</w:t>
      </w:r>
    </w:p>
    <w:p w:rsidR="00756023" w:rsidRPr="00616DBF" w:rsidRDefault="00756023" w:rsidP="00616DBF">
      <w:pPr>
        <w:pStyle w:val="af"/>
        <w:shd w:val="clear" w:color="auto" w:fill="auto"/>
        <w:spacing w:before="0" w:line="360" w:lineRule="auto"/>
        <w:ind w:left="20" w:right="40" w:firstLine="560"/>
        <w:jc w:val="left"/>
      </w:pPr>
      <w:r w:rsidRPr="00616DBF">
        <w:t>Годовая экономия эксплуатационных затрат по производству защитно</w:t>
      </w:r>
      <w:r w:rsidRPr="00616DBF">
        <w:softHyphen/>
        <w:t>го слоя на основе битумной эмульсии равна:</w:t>
      </w:r>
    </w:p>
    <w:p w:rsidR="00756023" w:rsidRDefault="00756023" w:rsidP="004F0108">
      <w:pPr>
        <w:pStyle w:val="52"/>
        <w:keepNext/>
        <w:keepLines/>
        <w:shd w:val="clear" w:color="auto" w:fill="auto"/>
        <w:tabs>
          <w:tab w:val="left" w:pos="7085"/>
        </w:tabs>
        <w:spacing w:before="0" w:after="0" w:line="360" w:lineRule="auto"/>
        <w:ind w:left="2760" w:firstLine="0"/>
        <w:jc w:val="center"/>
      </w:pPr>
      <w:bookmarkStart w:id="4" w:name="bookmark13"/>
      <w:r>
        <w:rPr>
          <w:rStyle w:val="51pt"/>
        </w:rPr>
        <w:lastRenderedPageBreak/>
        <w:t>ДП=</w:t>
      </w:r>
      <w:r>
        <w:t xml:space="preserve"> АП} Б</w:t>
      </w:r>
      <w:bookmarkEnd w:id="4"/>
    </w:p>
    <w:p w:rsidR="00756023" w:rsidRDefault="00756023" w:rsidP="004F0108">
      <w:pPr>
        <w:pStyle w:val="52"/>
        <w:keepNext/>
        <w:keepLines/>
        <w:shd w:val="clear" w:color="auto" w:fill="auto"/>
        <w:spacing w:before="0" w:after="360" w:line="360" w:lineRule="auto"/>
        <w:ind w:left="2760" w:firstLine="0"/>
        <w:jc w:val="left"/>
      </w:pPr>
      <w:bookmarkStart w:id="5" w:name="bookmark14"/>
      <w:r>
        <w:t>ЛП= 12,32'10</w:t>
      </w:r>
      <w:r>
        <w:rPr>
          <w:vertAlign w:val="superscript"/>
        </w:rPr>
        <w:t>6</w:t>
      </w:r>
      <w:r>
        <w:t>'0,257 = 3,17 1 0</w:t>
      </w:r>
      <w:r>
        <w:rPr>
          <w:vertAlign w:val="superscript"/>
        </w:rPr>
        <w:t>6</w:t>
      </w:r>
      <w:r>
        <w:t>руб/г.</w:t>
      </w:r>
      <w:bookmarkEnd w:id="5"/>
    </w:p>
    <w:p w:rsidR="00756023" w:rsidRDefault="00756023" w:rsidP="004F0108">
      <w:pPr>
        <w:pStyle w:val="af"/>
        <w:shd w:val="clear" w:color="auto" w:fill="auto"/>
        <w:spacing w:before="0" w:after="360" w:line="360" w:lineRule="auto"/>
        <w:ind w:left="20" w:right="40" w:firstLine="560"/>
        <w:jc w:val="left"/>
      </w:pPr>
      <w:r>
        <w:t>Для определения чистого дисконтированного дохода, определяемого по формуле (4.5), примем, что п</w:t>
      </w:r>
      <w:r>
        <w:rPr>
          <w:vertAlign w:val="subscript"/>
        </w:rPr>
        <w:t>г</w:t>
      </w:r>
      <w:r>
        <w:t xml:space="preserve"> = 33 % - процентная ставка банка по инве</w:t>
      </w:r>
      <w:r>
        <w:softHyphen/>
        <w:t>стициям с учетом рефинансирования, а годовая инфляция Ь = 24 %. С учетом этого рассчитывается параметр г: этого рассчитывается параметр г.</w:t>
      </w:r>
    </w:p>
    <w:p w:rsidR="00756023" w:rsidRDefault="00756023" w:rsidP="004F0108">
      <w:pPr>
        <w:pStyle w:val="52"/>
        <w:keepNext/>
        <w:keepLines/>
        <w:shd w:val="clear" w:color="auto" w:fill="auto"/>
        <w:tabs>
          <w:tab w:val="left" w:pos="7883"/>
        </w:tabs>
        <w:spacing w:before="0" w:after="0" w:line="360" w:lineRule="auto"/>
        <w:ind w:left="2440" w:firstLine="0"/>
        <w:jc w:val="center"/>
      </w:pPr>
      <w:bookmarkStart w:id="6" w:name="bookmark15"/>
      <w:r>
        <w:t>г = (п</w:t>
      </w:r>
      <w:r>
        <w:rPr>
          <w:vertAlign w:val="subscript"/>
        </w:rPr>
        <w:t>г</w:t>
      </w:r>
      <w:r>
        <w:t>-Ь)/(1+Ь)</w:t>
      </w:r>
      <w:bookmarkEnd w:id="6"/>
    </w:p>
    <w:p w:rsidR="00756023" w:rsidRDefault="00756023" w:rsidP="004F0108">
      <w:pPr>
        <w:pStyle w:val="52"/>
        <w:keepNext/>
        <w:keepLines/>
        <w:shd w:val="clear" w:color="auto" w:fill="auto"/>
        <w:spacing w:before="0" w:after="360" w:line="360" w:lineRule="auto"/>
        <w:ind w:left="2440" w:firstLine="0"/>
        <w:jc w:val="center"/>
      </w:pPr>
      <w:bookmarkStart w:id="7" w:name="bookmark16"/>
      <w:r>
        <w:t>г = (0,33 - 0,24)/(1+0,24) = 0,0726.</w:t>
      </w:r>
      <w:bookmarkEnd w:id="7"/>
    </w:p>
    <w:p w:rsidR="00756023" w:rsidRDefault="00756023" w:rsidP="004F0108">
      <w:pPr>
        <w:pStyle w:val="af"/>
        <w:shd w:val="clear" w:color="auto" w:fill="auto"/>
        <w:spacing w:before="0" w:line="360" w:lineRule="auto"/>
        <w:ind w:left="20" w:right="40" w:firstLine="560"/>
        <w:jc w:val="both"/>
      </w:pPr>
      <w:r>
        <w:t>Дополнительные капитальные затраты на внедрение новой технологии (машина "Макропейвер МР-12" для укладки слоев защиты и завод по произ</w:t>
      </w:r>
      <w:r>
        <w:softHyphen/>
        <w:t>водству катионоактивной битумной эмульсии) по данным ОАО «Воронежав- тодор» принимаются равными К</w:t>
      </w:r>
      <w:r>
        <w:rPr>
          <w:vertAlign w:val="subscript"/>
        </w:rPr>
        <w:t>0</w:t>
      </w:r>
      <w:r>
        <w:t>= 5123928 + 1639165 = 6763093 руб.</w:t>
      </w:r>
    </w:p>
    <w:p w:rsidR="00756023" w:rsidRDefault="00756023" w:rsidP="004F0108">
      <w:pPr>
        <w:pStyle w:val="af"/>
        <w:shd w:val="clear" w:color="auto" w:fill="auto"/>
        <w:spacing w:before="0" w:after="368" w:line="360" w:lineRule="auto"/>
        <w:ind w:left="20" w:right="40" w:firstLine="560"/>
        <w:jc w:val="left"/>
      </w:pPr>
      <w:r>
        <w:t>Для определения параметра п - времени окупаемости и новой техноло</w:t>
      </w:r>
      <w:r>
        <w:softHyphen/>
        <w:t>гии, определим коэффициент аннуитета Г по формуле [44]:</w:t>
      </w:r>
    </w:p>
    <w:p w:rsidR="00756023" w:rsidRDefault="00756023" w:rsidP="004F0108">
      <w:pPr>
        <w:pStyle w:val="af"/>
        <w:shd w:val="clear" w:color="auto" w:fill="auto"/>
        <w:tabs>
          <w:tab w:val="left" w:pos="7554"/>
        </w:tabs>
        <w:spacing w:before="0" w:line="360" w:lineRule="auto"/>
        <w:ind w:left="1760" w:firstLine="0"/>
      </w:pPr>
      <w:r>
        <w:rPr>
          <w:rStyle w:val="1pt1"/>
        </w:rPr>
        <w:t>í=AU/K</w:t>
      </w:r>
      <w:r>
        <w:rPr>
          <w:rStyle w:val="1pt1"/>
          <w:vertAlign w:val="subscript"/>
        </w:rPr>
        <w:t>0</w:t>
      </w:r>
    </w:p>
    <w:p w:rsidR="00756023" w:rsidRDefault="00756023" w:rsidP="004F0108">
      <w:pPr>
        <w:pStyle w:val="af"/>
        <w:shd w:val="clear" w:color="auto" w:fill="auto"/>
        <w:spacing w:before="0" w:after="364" w:line="360" w:lineRule="auto"/>
        <w:ind w:left="1760" w:firstLine="0"/>
      </w:pPr>
      <w:r>
        <w:t>Г = 3,1710</w:t>
      </w:r>
      <w:r>
        <w:rPr>
          <w:vertAlign w:val="superscript"/>
        </w:rPr>
        <w:t>6</w:t>
      </w:r>
      <w:r>
        <w:t>/6763093 = 0,47.</w:t>
      </w:r>
    </w:p>
    <w:p w:rsidR="00756023" w:rsidRDefault="00756023" w:rsidP="004F0108">
      <w:pPr>
        <w:pStyle w:val="af"/>
        <w:shd w:val="clear" w:color="auto" w:fill="auto"/>
        <w:spacing w:before="0" w:after="451" w:line="360" w:lineRule="auto"/>
        <w:ind w:left="20" w:right="960" w:firstLine="560"/>
        <w:jc w:val="left"/>
      </w:pPr>
      <w:r>
        <w:t>С другой стороны коэффициент аннуитета связан с параметром п зависимостью:</w:t>
      </w:r>
    </w:p>
    <w:p w:rsidR="004F0108" w:rsidRDefault="00756023" w:rsidP="004F0108">
      <w:pPr>
        <w:pStyle w:val="40"/>
        <w:keepNext/>
        <w:keepLines/>
        <w:shd w:val="clear" w:color="auto" w:fill="auto"/>
        <w:spacing w:before="0" w:after="0" w:line="360" w:lineRule="auto"/>
        <w:ind w:left="20" w:firstLine="0"/>
        <w:jc w:val="center"/>
      </w:pPr>
      <w:bookmarkStart w:id="8" w:name="bookmark17"/>
      <w:r>
        <w:t>Г =г/[1-(1+г)-</w:t>
      </w:r>
      <w:r>
        <w:rPr>
          <w:vertAlign w:val="superscript"/>
        </w:rPr>
        <w:t>п</w:t>
      </w:r>
      <w:r>
        <w:t>]</w:t>
      </w:r>
      <w:bookmarkEnd w:id="8"/>
    </w:p>
    <w:p w:rsidR="00756023" w:rsidRDefault="00756023" w:rsidP="004F0108">
      <w:pPr>
        <w:pStyle w:val="40"/>
        <w:keepNext/>
        <w:keepLines/>
        <w:shd w:val="clear" w:color="auto" w:fill="auto"/>
        <w:spacing w:before="0" w:after="0" w:line="360" w:lineRule="auto"/>
        <w:ind w:left="20" w:firstLine="0"/>
        <w:jc w:val="center"/>
      </w:pPr>
      <w:r>
        <w:t>f = 0,0726/[1-1,0726"</w:t>
      </w:r>
      <w:r>
        <w:rPr>
          <w:vertAlign w:val="superscript"/>
        </w:rPr>
        <w:t>п</w:t>
      </w:r>
      <w:r>
        <w:t>] = 0,47,</w:t>
      </w:r>
    </w:p>
    <w:p w:rsidR="004F0108" w:rsidRDefault="004F0108" w:rsidP="004F0108">
      <w:pPr>
        <w:pStyle w:val="40"/>
        <w:keepNext/>
        <w:keepLines/>
        <w:shd w:val="clear" w:color="auto" w:fill="auto"/>
        <w:spacing w:before="0" w:after="0" w:line="360" w:lineRule="auto"/>
        <w:ind w:left="20" w:firstLine="0"/>
        <w:jc w:val="center"/>
      </w:pPr>
    </w:p>
    <w:p w:rsidR="00756023" w:rsidRDefault="00756023" w:rsidP="004F0108">
      <w:pPr>
        <w:pStyle w:val="af"/>
        <w:shd w:val="clear" w:color="auto" w:fill="auto"/>
        <w:spacing w:before="0" w:line="360" w:lineRule="auto"/>
        <w:ind w:left="40" w:right="20" w:firstLine="0"/>
        <w:jc w:val="both"/>
      </w:pPr>
      <w:r>
        <w:t>откуда определяется Т</w:t>
      </w:r>
      <w:r>
        <w:rPr>
          <w:vertAlign w:val="subscript"/>
        </w:rPr>
        <w:t>н</w:t>
      </w:r>
      <w:r>
        <w:t xml:space="preserve"> = п = 3 года - нормативный срок окупаемости новой технологии. С учетом этого нормативный коэффициент, нормы дисконта и компаундирования равны соответственно: Еп= 0,333, К</w:t>
      </w:r>
      <w:r>
        <w:rPr>
          <w:vertAlign w:val="subscript"/>
        </w:rPr>
        <w:t>д</w:t>
      </w:r>
      <w:r>
        <w:t>= 0,398, К</w:t>
      </w:r>
      <w:r>
        <w:rPr>
          <w:vertAlign w:val="subscript"/>
        </w:rPr>
        <w:t>к</w:t>
      </w:r>
      <w:r>
        <w:t>= 2,51.</w:t>
      </w:r>
    </w:p>
    <w:p w:rsidR="00756023" w:rsidRDefault="00756023" w:rsidP="004F0108">
      <w:pPr>
        <w:pStyle w:val="af"/>
        <w:shd w:val="clear" w:color="auto" w:fill="auto"/>
        <w:spacing w:before="0" w:line="360" w:lineRule="auto"/>
        <w:ind w:left="40" w:right="20" w:firstLine="660"/>
        <w:jc w:val="both"/>
      </w:pPr>
      <w:r>
        <w:lastRenderedPageBreak/>
        <w:t>Чистый дисконтированный доход от внедрения новой технологии соста</w:t>
      </w:r>
      <w:r>
        <w:softHyphen/>
        <w:t>вит</w:t>
      </w:r>
      <w:r w:rsidR="004F0108">
        <w:t>:</w:t>
      </w:r>
    </w:p>
    <w:p w:rsidR="00756023" w:rsidRDefault="00756023" w:rsidP="004F0108">
      <w:pPr>
        <w:pStyle w:val="af"/>
        <w:shd w:val="clear" w:color="auto" w:fill="auto"/>
        <w:spacing w:before="0" w:line="360" w:lineRule="auto"/>
        <w:ind w:left="320" w:firstLine="0"/>
        <w:jc w:val="left"/>
      </w:pPr>
      <w:r>
        <w:t>ЧДД=3,1710</w:t>
      </w:r>
      <w:r>
        <w:rPr>
          <w:vertAlign w:val="superscript"/>
        </w:rPr>
        <w:t>6</w:t>
      </w:r>
      <w:r>
        <w:t>{[1-(1+0,0726)-</w:t>
      </w:r>
      <w:r>
        <w:rPr>
          <w:vertAlign w:val="superscript"/>
        </w:rPr>
        <w:t>3</w:t>
      </w:r>
      <w:r>
        <w:t>]}/0,0726-6,763093 10</w:t>
      </w:r>
      <w:r>
        <w:rPr>
          <w:vertAlign w:val="superscript"/>
        </w:rPr>
        <w:t>6</w:t>
      </w:r>
      <w:r>
        <w:t>=1,52 10</w:t>
      </w:r>
      <w:r>
        <w:rPr>
          <w:vertAlign w:val="superscript"/>
        </w:rPr>
        <w:t>6</w:t>
      </w:r>
      <w:r>
        <w:t xml:space="preserve">руб/г. </w:t>
      </w:r>
    </w:p>
    <w:p w:rsidR="00756023" w:rsidRDefault="00756023" w:rsidP="004F0108">
      <w:pPr>
        <w:pStyle w:val="af"/>
        <w:shd w:val="clear" w:color="auto" w:fill="auto"/>
        <w:spacing w:before="0" w:line="360" w:lineRule="auto"/>
        <w:ind w:left="40" w:firstLine="660"/>
        <w:jc w:val="both"/>
      </w:pPr>
      <w:r>
        <w:t>Индекс доходности опр</w:t>
      </w:r>
      <w:r w:rsidR="004F0108">
        <w:t>еделим в виде</w:t>
      </w:r>
      <w:r>
        <w:t>:</w:t>
      </w:r>
    </w:p>
    <w:p w:rsidR="004F0108" w:rsidRDefault="004F0108" w:rsidP="004F0108">
      <w:pPr>
        <w:pStyle w:val="af"/>
        <w:shd w:val="clear" w:color="auto" w:fill="auto"/>
        <w:spacing w:before="0" w:line="360" w:lineRule="auto"/>
        <w:ind w:left="40" w:firstLine="660"/>
        <w:jc w:val="both"/>
      </w:pPr>
    </w:p>
    <w:p w:rsidR="00756023" w:rsidRPr="004F0108" w:rsidRDefault="00756023" w:rsidP="004F0108">
      <w:pPr>
        <w:pStyle w:val="af"/>
        <w:shd w:val="clear" w:color="auto" w:fill="auto"/>
        <w:tabs>
          <w:tab w:val="left" w:pos="8391"/>
        </w:tabs>
        <w:spacing w:before="0" w:line="360" w:lineRule="auto"/>
        <w:ind w:left="2420" w:firstLine="0"/>
        <w:jc w:val="left"/>
        <w:rPr>
          <w:vertAlign w:val="subscript"/>
        </w:rPr>
      </w:pPr>
      <w:r>
        <w:t>ИД = ЧДД/К</w:t>
      </w:r>
      <w:r>
        <w:rPr>
          <w:vertAlign w:val="subscript"/>
        </w:rPr>
        <w:t>0</w:t>
      </w:r>
      <w:r>
        <w:tab/>
      </w:r>
    </w:p>
    <w:p w:rsidR="00756023" w:rsidRDefault="00756023" w:rsidP="004F0108">
      <w:pPr>
        <w:pStyle w:val="af"/>
        <w:shd w:val="clear" w:color="auto" w:fill="auto"/>
        <w:spacing w:before="0" w:line="360" w:lineRule="auto"/>
        <w:ind w:left="2420" w:firstLine="0"/>
        <w:jc w:val="left"/>
      </w:pPr>
      <w:r>
        <w:t xml:space="preserve">ИД = 1,52'10 </w:t>
      </w:r>
      <w:r>
        <w:rPr>
          <w:vertAlign w:val="superscript"/>
        </w:rPr>
        <w:t>6</w:t>
      </w:r>
      <w:r>
        <w:t xml:space="preserve">/6,763093'10 </w:t>
      </w:r>
      <w:r>
        <w:rPr>
          <w:vertAlign w:val="superscript"/>
        </w:rPr>
        <w:t>6</w:t>
      </w:r>
      <w:r>
        <w:t xml:space="preserve"> = 0,225 &gt; 0.</w:t>
      </w:r>
    </w:p>
    <w:p w:rsidR="004F0108" w:rsidRDefault="004F0108" w:rsidP="004F0108">
      <w:pPr>
        <w:pStyle w:val="af"/>
        <w:shd w:val="clear" w:color="auto" w:fill="auto"/>
        <w:spacing w:before="0" w:line="360" w:lineRule="auto"/>
        <w:ind w:left="2420" w:firstLine="0"/>
        <w:jc w:val="left"/>
      </w:pPr>
    </w:p>
    <w:p w:rsidR="00756023" w:rsidRDefault="00756023" w:rsidP="004F0108">
      <w:pPr>
        <w:pStyle w:val="af"/>
        <w:shd w:val="clear" w:color="auto" w:fill="auto"/>
        <w:spacing w:before="0" w:line="360" w:lineRule="auto"/>
        <w:ind w:left="40" w:firstLine="660"/>
        <w:jc w:val="both"/>
      </w:pPr>
      <w:r>
        <w:t>Срок окупаемости инвестиций рассчитывается по формуле:</w:t>
      </w:r>
    </w:p>
    <w:p w:rsidR="004F0108" w:rsidRDefault="004F0108" w:rsidP="004F0108">
      <w:pPr>
        <w:pStyle w:val="af"/>
        <w:shd w:val="clear" w:color="auto" w:fill="auto"/>
        <w:spacing w:before="0" w:line="360" w:lineRule="auto"/>
        <w:ind w:left="40" w:firstLine="660"/>
        <w:jc w:val="both"/>
      </w:pPr>
    </w:p>
    <w:p w:rsidR="00756023" w:rsidRDefault="00756023" w:rsidP="004F0108">
      <w:pPr>
        <w:pStyle w:val="af"/>
        <w:shd w:val="clear" w:color="auto" w:fill="auto"/>
        <w:tabs>
          <w:tab w:val="left" w:pos="8286"/>
        </w:tabs>
        <w:spacing w:before="0" w:line="360" w:lineRule="auto"/>
        <w:ind w:left="2420" w:firstLine="0"/>
        <w:jc w:val="left"/>
      </w:pPr>
      <w:r>
        <w:t>То=Ко/ДП</w:t>
      </w:r>
      <w:r>
        <w:tab/>
      </w:r>
    </w:p>
    <w:p w:rsidR="00756023" w:rsidRDefault="00756023" w:rsidP="00756023">
      <w:pPr>
        <w:pStyle w:val="af"/>
        <w:shd w:val="clear" w:color="auto" w:fill="auto"/>
        <w:spacing w:before="0" w:after="360" w:line="403" w:lineRule="exact"/>
        <w:ind w:left="2420" w:firstLine="0"/>
        <w:jc w:val="left"/>
      </w:pPr>
      <w:r>
        <w:t>Т</w:t>
      </w:r>
      <w:r>
        <w:rPr>
          <w:vertAlign w:val="subscript"/>
        </w:rPr>
        <w:t>0</w:t>
      </w:r>
      <w:r>
        <w:t xml:space="preserve"> = 6,763093 ' 10</w:t>
      </w:r>
      <w:r>
        <w:rPr>
          <w:vertAlign w:val="superscript"/>
        </w:rPr>
        <w:t>6</w:t>
      </w:r>
      <w:r>
        <w:t>/3,17'10</w:t>
      </w:r>
      <w:r>
        <w:rPr>
          <w:vertAlign w:val="superscript"/>
        </w:rPr>
        <w:t>6</w:t>
      </w:r>
      <w:r>
        <w:t xml:space="preserve"> = 2,13 года,</w:t>
      </w:r>
    </w:p>
    <w:p w:rsidR="00756023" w:rsidRPr="004F0108" w:rsidRDefault="00756023" w:rsidP="004F0108">
      <w:pPr>
        <w:pStyle w:val="af"/>
        <w:shd w:val="clear" w:color="auto" w:fill="auto"/>
        <w:spacing w:before="0" w:line="360" w:lineRule="auto"/>
        <w:ind w:left="40" w:firstLine="0"/>
        <w:jc w:val="both"/>
      </w:pPr>
      <w:r w:rsidRPr="004F0108">
        <w:t>что меньше нормативного времени окупаемости Т</w:t>
      </w:r>
      <w:r w:rsidRPr="004F0108">
        <w:rPr>
          <w:vertAlign w:val="subscript"/>
        </w:rPr>
        <w:t>н</w:t>
      </w:r>
      <w:r w:rsidRPr="004F0108">
        <w:t>=1/Е</w:t>
      </w:r>
      <w:r w:rsidRPr="004F0108">
        <w:rPr>
          <w:vertAlign w:val="subscript"/>
        </w:rPr>
        <w:t>н</w:t>
      </w:r>
      <w:r w:rsidRPr="004F0108">
        <w:t xml:space="preserve"> =3 года.</w:t>
      </w:r>
    </w:p>
    <w:p w:rsidR="00756023" w:rsidRPr="004F0108" w:rsidRDefault="00756023" w:rsidP="004F0108">
      <w:pPr>
        <w:shd w:val="clear" w:color="auto" w:fill="FFFFFF"/>
        <w:spacing w:after="0" w:line="360" w:lineRule="auto"/>
        <w:ind w:firstLine="709"/>
        <w:jc w:val="both"/>
        <w:rPr>
          <w:rFonts w:ascii="Times New Roman" w:hAnsi="Times New Roman" w:cs="Times New Roman"/>
          <w:sz w:val="28"/>
          <w:szCs w:val="28"/>
        </w:rPr>
      </w:pPr>
      <w:r w:rsidRPr="004F0108">
        <w:rPr>
          <w:rFonts w:ascii="Times New Roman" w:hAnsi="Times New Roman" w:cs="Times New Roman"/>
          <w:sz w:val="28"/>
          <w:szCs w:val="28"/>
        </w:rPr>
        <w:t>Расчеты показали, что внедрение новой технологии позволит получить экономическии эффект ЧДД =1,52 10</w:t>
      </w:r>
      <w:r w:rsidRPr="004F0108">
        <w:rPr>
          <w:rFonts w:ascii="Times New Roman" w:hAnsi="Times New Roman" w:cs="Times New Roman"/>
          <w:sz w:val="28"/>
          <w:szCs w:val="28"/>
          <w:vertAlign w:val="superscript"/>
        </w:rPr>
        <w:t>6</w:t>
      </w:r>
      <w:r w:rsidRPr="004F0108">
        <w:rPr>
          <w:rFonts w:ascii="Times New Roman" w:hAnsi="Times New Roman" w:cs="Times New Roman"/>
          <w:sz w:val="28"/>
          <w:szCs w:val="28"/>
        </w:rPr>
        <w:t xml:space="preserve"> руб. с учетом погашения долга по ин</w:t>
      </w:r>
      <w:r w:rsidRPr="004F0108">
        <w:rPr>
          <w:rFonts w:ascii="Times New Roman" w:hAnsi="Times New Roman" w:cs="Times New Roman"/>
          <w:sz w:val="28"/>
          <w:szCs w:val="28"/>
        </w:rPr>
        <w:softHyphen/>
        <w:t xml:space="preserve">вестициям, отчисления банку 33 % от дохода и </w:t>
      </w:r>
      <w:r w:rsidR="004F0108">
        <w:rPr>
          <w:rFonts w:ascii="Times New Roman" w:hAnsi="Times New Roman" w:cs="Times New Roman"/>
          <w:sz w:val="28"/>
          <w:szCs w:val="28"/>
        </w:rPr>
        <w:t>годовой инфляции в размере 24 %</w:t>
      </w:r>
      <w:r w:rsidRPr="004F0108">
        <w:rPr>
          <w:rFonts w:ascii="Times New Roman" w:hAnsi="Times New Roman" w:cs="Times New Roman"/>
          <w:sz w:val="28"/>
          <w:szCs w:val="28"/>
        </w:rPr>
        <w:t>. В расчетах не учтены параметры технико-экологического эффекта: улучшение экологической ситуации при ремонтных работах на автомобиль</w:t>
      </w:r>
      <w:r w:rsidRPr="004F0108">
        <w:rPr>
          <w:rFonts w:ascii="Times New Roman" w:hAnsi="Times New Roman" w:cs="Times New Roman"/>
          <w:sz w:val="28"/>
          <w:szCs w:val="28"/>
        </w:rPr>
        <w:softHyphen/>
        <w:t>ной дороге, сокращение времени приостановки движения на ремонтируемой полосе.</w:t>
      </w:r>
    </w:p>
    <w:p w:rsidR="00756023" w:rsidRDefault="00756023" w:rsidP="00756023">
      <w:pPr>
        <w:shd w:val="clear" w:color="auto" w:fill="FFFFFF"/>
        <w:spacing w:after="0" w:line="360" w:lineRule="auto"/>
        <w:jc w:val="both"/>
        <w:rPr>
          <w:rFonts w:ascii="Times New Roman" w:hAnsi="Times New Roman" w:cs="Times New Roman"/>
          <w:sz w:val="28"/>
          <w:szCs w:val="28"/>
        </w:rPr>
      </w:pPr>
    </w:p>
    <w:p w:rsidR="00C166E7" w:rsidRDefault="00C166E7" w:rsidP="00756023">
      <w:pPr>
        <w:shd w:val="clear" w:color="auto" w:fill="FFFFFF"/>
        <w:spacing w:after="0" w:line="360" w:lineRule="auto"/>
        <w:jc w:val="both"/>
        <w:rPr>
          <w:rFonts w:ascii="Times New Roman" w:hAnsi="Times New Roman" w:cs="Times New Roman"/>
          <w:sz w:val="28"/>
          <w:szCs w:val="28"/>
        </w:rPr>
      </w:pPr>
    </w:p>
    <w:p w:rsidR="00C166E7" w:rsidRDefault="00C166E7" w:rsidP="00756023">
      <w:pPr>
        <w:shd w:val="clear" w:color="auto" w:fill="FFFFFF"/>
        <w:spacing w:after="0" w:line="360" w:lineRule="auto"/>
        <w:jc w:val="both"/>
        <w:rPr>
          <w:rFonts w:ascii="Times New Roman" w:hAnsi="Times New Roman" w:cs="Times New Roman"/>
          <w:sz w:val="28"/>
          <w:szCs w:val="28"/>
        </w:rPr>
      </w:pPr>
    </w:p>
    <w:p w:rsidR="00C166E7" w:rsidRDefault="00C166E7" w:rsidP="00756023">
      <w:pPr>
        <w:shd w:val="clear" w:color="auto" w:fill="FFFFFF"/>
        <w:spacing w:after="0" w:line="360" w:lineRule="auto"/>
        <w:jc w:val="both"/>
        <w:rPr>
          <w:rFonts w:ascii="Times New Roman" w:hAnsi="Times New Roman" w:cs="Times New Roman"/>
          <w:sz w:val="28"/>
          <w:szCs w:val="28"/>
        </w:rPr>
      </w:pPr>
    </w:p>
    <w:p w:rsidR="00C166E7" w:rsidRDefault="00C166E7" w:rsidP="00756023">
      <w:pPr>
        <w:shd w:val="clear" w:color="auto" w:fill="FFFFFF"/>
        <w:spacing w:after="0" w:line="360" w:lineRule="auto"/>
        <w:jc w:val="both"/>
        <w:rPr>
          <w:rFonts w:ascii="Times New Roman" w:hAnsi="Times New Roman" w:cs="Times New Roman"/>
          <w:sz w:val="28"/>
          <w:szCs w:val="28"/>
        </w:rPr>
      </w:pPr>
    </w:p>
    <w:p w:rsidR="00C166E7" w:rsidRDefault="00C166E7" w:rsidP="00756023">
      <w:pPr>
        <w:shd w:val="clear" w:color="auto" w:fill="FFFFFF"/>
        <w:spacing w:after="0" w:line="360" w:lineRule="auto"/>
        <w:jc w:val="both"/>
        <w:rPr>
          <w:rFonts w:ascii="Times New Roman" w:hAnsi="Times New Roman" w:cs="Times New Roman"/>
          <w:sz w:val="28"/>
          <w:szCs w:val="28"/>
        </w:rPr>
      </w:pPr>
    </w:p>
    <w:p w:rsidR="00C166E7" w:rsidRDefault="00C166E7" w:rsidP="00756023">
      <w:pPr>
        <w:shd w:val="clear" w:color="auto" w:fill="FFFFFF"/>
        <w:spacing w:after="0" w:line="360" w:lineRule="auto"/>
        <w:jc w:val="both"/>
        <w:rPr>
          <w:rFonts w:ascii="Times New Roman" w:hAnsi="Times New Roman" w:cs="Times New Roman"/>
          <w:sz w:val="28"/>
          <w:szCs w:val="28"/>
        </w:rPr>
      </w:pPr>
    </w:p>
    <w:p w:rsidR="00C166E7" w:rsidRDefault="00C166E7" w:rsidP="00756023">
      <w:pPr>
        <w:shd w:val="clear" w:color="auto" w:fill="FFFFFF"/>
        <w:spacing w:after="0" w:line="360" w:lineRule="auto"/>
        <w:jc w:val="both"/>
        <w:rPr>
          <w:rFonts w:ascii="Times New Roman" w:hAnsi="Times New Roman" w:cs="Times New Roman"/>
          <w:sz w:val="28"/>
          <w:szCs w:val="28"/>
        </w:rPr>
      </w:pPr>
    </w:p>
    <w:p w:rsidR="00C166E7" w:rsidRDefault="00C166E7" w:rsidP="00756023">
      <w:pPr>
        <w:shd w:val="clear" w:color="auto" w:fill="FFFFFF"/>
        <w:spacing w:after="0" w:line="360" w:lineRule="auto"/>
        <w:jc w:val="both"/>
        <w:rPr>
          <w:rFonts w:ascii="Times New Roman" w:hAnsi="Times New Roman" w:cs="Times New Roman"/>
          <w:sz w:val="28"/>
          <w:szCs w:val="28"/>
        </w:rPr>
      </w:pPr>
    </w:p>
    <w:p w:rsidR="00F34B5C" w:rsidRPr="00396224" w:rsidRDefault="00F34B5C" w:rsidP="00756023">
      <w:pPr>
        <w:shd w:val="clear" w:color="auto" w:fill="FFFFFF"/>
        <w:spacing w:after="0" w:line="360" w:lineRule="auto"/>
        <w:jc w:val="both"/>
        <w:rPr>
          <w:rFonts w:ascii="Times New Roman" w:hAnsi="Times New Roman" w:cs="Times New Roman"/>
          <w:sz w:val="28"/>
          <w:szCs w:val="28"/>
        </w:rPr>
      </w:pPr>
    </w:p>
    <w:p w:rsidR="00D03687" w:rsidRDefault="00D03687" w:rsidP="00152349">
      <w:pPr>
        <w:shd w:val="clear" w:color="auto" w:fill="FFFFFF"/>
        <w:spacing w:after="0" w:line="360" w:lineRule="auto"/>
        <w:ind w:firstLine="709"/>
        <w:jc w:val="both"/>
        <w:rPr>
          <w:rFonts w:ascii="Times New Roman" w:hAnsi="Times New Roman"/>
          <w:b/>
          <w:sz w:val="32"/>
          <w:szCs w:val="32"/>
        </w:rPr>
      </w:pPr>
      <w:r w:rsidRPr="00F34B5C">
        <w:rPr>
          <w:rFonts w:ascii="Times New Roman" w:hAnsi="Times New Roman"/>
          <w:b/>
          <w:bCs/>
          <w:color w:val="000000"/>
          <w:sz w:val="32"/>
          <w:szCs w:val="32"/>
        </w:rPr>
        <w:lastRenderedPageBreak/>
        <w:t>Глава 6</w:t>
      </w:r>
      <w:r w:rsidRPr="00F34B5C">
        <w:rPr>
          <w:rFonts w:ascii="Times New Roman" w:hAnsi="Times New Roman"/>
          <w:bCs/>
          <w:color w:val="000000"/>
          <w:sz w:val="32"/>
          <w:szCs w:val="32"/>
        </w:rPr>
        <w:t xml:space="preserve">. </w:t>
      </w:r>
      <w:r w:rsidRPr="00F34B5C">
        <w:rPr>
          <w:rFonts w:ascii="Times New Roman" w:hAnsi="Times New Roman"/>
          <w:b/>
          <w:sz w:val="32"/>
          <w:szCs w:val="32"/>
        </w:rPr>
        <w:t>Охрана труда и окружающей среды</w:t>
      </w:r>
    </w:p>
    <w:p w:rsidR="00F34B5C" w:rsidRPr="00F34B5C" w:rsidRDefault="00F34B5C" w:rsidP="00152349">
      <w:pPr>
        <w:shd w:val="clear" w:color="auto" w:fill="FFFFFF"/>
        <w:spacing w:after="0" w:line="360" w:lineRule="auto"/>
        <w:ind w:firstLine="709"/>
        <w:jc w:val="both"/>
        <w:rPr>
          <w:rFonts w:ascii="Times New Roman" w:hAnsi="Times New Roman"/>
          <w:b/>
          <w:color w:val="000000"/>
          <w:sz w:val="32"/>
          <w:szCs w:val="32"/>
        </w:rPr>
      </w:pPr>
    </w:p>
    <w:p w:rsidR="00D03687" w:rsidRPr="00F34B5C" w:rsidRDefault="00D03687" w:rsidP="00FA49C2">
      <w:pPr>
        <w:shd w:val="clear" w:color="auto" w:fill="FFFFFF"/>
        <w:spacing w:after="0" w:line="360" w:lineRule="auto"/>
        <w:ind w:firstLine="709"/>
        <w:jc w:val="both"/>
        <w:rPr>
          <w:rFonts w:ascii="Times New Roman" w:hAnsi="Times New Roman"/>
          <w:b/>
          <w:color w:val="000000"/>
          <w:sz w:val="32"/>
          <w:szCs w:val="32"/>
        </w:rPr>
      </w:pPr>
      <w:r w:rsidRPr="00F34B5C">
        <w:rPr>
          <w:rFonts w:ascii="Times New Roman" w:hAnsi="Times New Roman"/>
          <w:b/>
          <w:color w:val="000000"/>
          <w:sz w:val="32"/>
          <w:szCs w:val="32"/>
        </w:rPr>
        <w:t xml:space="preserve">6.1 Мероприятия по охране окружающей среды </w:t>
      </w:r>
    </w:p>
    <w:p w:rsidR="00152349" w:rsidRPr="00F34B5C" w:rsidRDefault="00152349" w:rsidP="00152349">
      <w:pPr>
        <w:shd w:val="clear" w:color="auto" w:fill="FFFFFF"/>
        <w:spacing w:after="0" w:line="360" w:lineRule="auto"/>
        <w:jc w:val="both"/>
        <w:rPr>
          <w:rFonts w:ascii="Times New Roman" w:hAnsi="Times New Roman"/>
          <w:b/>
          <w:color w:val="000000"/>
          <w:sz w:val="32"/>
          <w:szCs w:val="32"/>
        </w:rPr>
      </w:pPr>
    </w:p>
    <w:p w:rsidR="00152349" w:rsidRPr="00152349" w:rsidRDefault="00152349" w:rsidP="00152349">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w:t>
      </w:r>
      <w:r w:rsidRPr="00152349">
        <w:rPr>
          <w:rFonts w:ascii="Times New Roman" w:hAnsi="Times New Roman"/>
          <w:color w:val="000000"/>
          <w:sz w:val="28"/>
          <w:szCs w:val="28"/>
        </w:rPr>
        <w:t>рганизации, выполняющие работы на объектах, должны иметь оформленную в установленном порядке следующую разрешительную экологическую документацию:</w:t>
      </w:r>
    </w:p>
    <w:p w:rsidR="00152349" w:rsidRPr="00152349" w:rsidRDefault="00152349" w:rsidP="00152349">
      <w:pPr>
        <w:shd w:val="clear" w:color="auto" w:fill="FFFFFF"/>
        <w:spacing w:after="0" w:line="360" w:lineRule="auto"/>
        <w:ind w:firstLine="709"/>
        <w:jc w:val="both"/>
        <w:rPr>
          <w:rFonts w:ascii="Times New Roman" w:hAnsi="Times New Roman"/>
          <w:color w:val="000000"/>
          <w:sz w:val="28"/>
          <w:szCs w:val="28"/>
        </w:rPr>
      </w:pPr>
      <w:r w:rsidRPr="00152349">
        <w:rPr>
          <w:rFonts w:ascii="Times New Roman" w:hAnsi="Times New Roman"/>
          <w:color w:val="000000"/>
          <w:sz w:val="28"/>
          <w:szCs w:val="28"/>
        </w:rPr>
        <w:t>- том предельно допустимых выбросов (ПДВ) и Разрешение на выброс загрязняющих веществ в атмосферный воздух;</w:t>
      </w:r>
    </w:p>
    <w:p w:rsidR="00152349" w:rsidRPr="00152349" w:rsidRDefault="00152349" w:rsidP="00152349">
      <w:pPr>
        <w:shd w:val="clear" w:color="auto" w:fill="FFFFFF"/>
        <w:spacing w:after="0" w:line="360" w:lineRule="auto"/>
        <w:ind w:firstLine="709"/>
        <w:jc w:val="both"/>
        <w:rPr>
          <w:rFonts w:ascii="Times New Roman" w:hAnsi="Times New Roman"/>
          <w:color w:val="000000"/>
          <w:sz w:val="28"/>
          <w:szCs w:val="28"/>
        </w:rPr>
      </w:pPr>
      <w:r w:rsidRPr="00152349">
        <w:rPr>
          <w:rFonts w:ascii="Times New Roman" w:hAnsi="Times New Roman"/>
          <w:color w:val="000000"/>
          <w:sz w:val="28"/>
          <w:szCs w:val="28"/>
        </w:rPr>
        <w:t>- том нормативов допустимых сбросов (НДС) и Разрешение на сброс загрязняющих веществ в природную среду;</w:t>
      </w:r>
    </w:p>
    <w:p w:rsidR="00152349" w:rsidRPr="00152349" w:rsidRDefault="00152349" w:rsidP="00152349">
      <w:pPr>
        <w:shd w:val="clear" w:color="auto" w:fill="FFFFFF"/>
        <w:spacing w:after="0" w:line="360" w:lineRule="auto"/>
        <w:ind w:firstLine="709"/>
        <w:jc w:val="both"/>
        <w:rPr>
          <w:rFonts w:ascii="Times New Roman" w:hAnsi="Times New Roman"/>
          <w:color w:val="000000"/>
          <w:sz w:val="28"/>
          <w:szCs w:val="28"/>
        </w:rPr>
      </w:pPr>
      <w:r w:rsidRPr="00152349">
        <w:rPr>
          <w:rFonts w:ascii="Times New Roman" w:hAnsi="Times New Roman"/>
          <w:color w:val="000000"/>
          <w:sz w:val="28"/>
          <w:szCs w:val="28"/>
        </w:rPr>
        <w:t>- проект лимитов размещения отходов и документ об утверждении нормативов образования отходов и лимитов на их размещение;</w:t>
      </w:r>
    </w:p>
    <w:p w:rsidR="00152349" w:rsidRDefault="00152349" w:rsidP="00152349">
      <w:pPr>
        <w:shd w:val="clear" w:color="auto" w:fill="FFFFFF"/>
        <w:spacing w:after="0" w:line="360" w:lineRule="auto"/>
        <w:ind w:firstLine="709"/>
        <w:jc w:val="both"/>
        <w:rPr>
          <w:rFonts w:ascii="Times New Roman" w:hAnsi="Times New Roman"/>
          <w:color w:val="000000"/>
          <w:sz w:val="28"/>
          <w:szCs w:val="28"/>
        </w:rPr>
      </w:pPr>
      <w:r w:rsidRPr="00152349">
        <w:rPr>
          <w:rFonts w:ascii="Times New Roman" w:hAnsi="Times New Roman"/>
          <w:color w:val="000000"/>
          <w:sz w:val="28"/>
          <w:szCs w:val="28"/>
        </w:rPr>
        <w:t>- в необходимых случаях, установленны</w:t>
      </w:r>
      <w:r>
        <w:rPr>
          <w:rFonts w:ascii="Times New Roman" w:hAnsi="Times New Roman"/>
          <w:color w:val="000000"/>
          <w:sz w:val="28"/>
          <w:szCs w:val="28"/>
        </w:rPr>
        <w:t>х СанПиН 2.2.1/2.1.1.1200-03</w:t>
      </w:r>
      <w:r w:rsidRPr="00152349">
        <w:rPr>
          <w:rFonts w:ascii="Times New Roman" w:hAnsi="Times New Roman"/>
          <w:color w:val="000000"/>
          <w:sz w:val="28"/>
          <w:szCs w:val="28"/>
        </w:rPr>
        <w:t>, согласованный Проект организации санитарно защитной зоны (СЗЗ).</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Технологический процесс дорожных работ сопровождается возникновением вредных производственных факторов: пыли, шума, выделением вредных газов, паров, дыма, золы. При строительстве автомобильных дорог, разработке карьеров происходит нарушение водного баланса, изменение микрорельефа, нарушение растительного слоя грунта и т.д.</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Указанные факторы оказывают неблагоприятное влияние на работающих и окружающую среду. Поэтому необходимо строго соблюдать законодательные и нормативные требования об охране окружающей среды от стадии проектирования до эксплуатации автомобильных дорог и сооружений, предусматривать мероприятия по предотвращению загрязнения окружающей среды (атмосферного воздуха, водоемов, грунтовых вод, почвы, бережного отношения к флоре и фауне) в результате производственной деятельности.</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lastRenderedPageBreak/>
        <w:t>Для снижения концентрации вредных веществ, поступающих в окружающую среду, до предельно допустимой концентрации необходимо предусматривать следующие мероприятия:</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проводить очистку поступающего в атмосферу воздуха за счет устройства приточно-вытяжной вентиляции, установки циклонов и гидроциклонов, пылеулавливающих установок с их временной очисткой, установки аспирационных устройств;</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проводить на АБЗ сухую и мокрую очистку газов, выходящих из сушильного барабана;</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проводить подогрев мазута до 90 °С;</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по возможности заменять нефтепродукты природным газом;</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не допускать утечку газов;</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для уменьшения вредных выбросов в атмосферу проводить регулировку форсунок, двигателей транспортных средств;</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проводить систематический контроль за содержанием окиси углерода в отработанных газах;</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не допускать стоянки, мойки и заправки автотранспорта в не оборудованных для этих целей местах;</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при приготовлении каменных материалов на дробильно-сортировочных установках, заводах для уменьшения пыли проводить орошение водой, аспирации;</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для уменьшения образования пыли на автодорогах, производственных территориях производить полив водой;</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хранить горюче-смазочные материалы в плотно закрытой таре в приспособленных для этих целей местах; обтирочный материал, используемые растворы моющих средств хранить и ликвидировать только в установленных местах;</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производить рекультивацию разработанных карьеров и автомобильных дорог для использования в сельском хозяйстве;</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благоустройство автомобильных дорог зелеными насаждениями;</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lastRenderedPageBreak/>
        <w:t>- благоустройство автостоянок и мест отдыха;</w:t>
      </w:r>
    </w:p>
    <w:p w:rsidR="007C4546" w:rsidRPr="007C4546"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уход за зелеными насаждениями в полосе отвода;</w:t>
      </w:r>
    </w:p>
    <w:p w:rsidR="007C4546" w:rsidRPr="007C4546" w:rsidRDefault="007C4546" w:rsidP="00F34B5C">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 другие мероприятия, направленные на охрану окружающей среды.</w:t>
      </w:r>
    </w:p>
    <w:p w:rsidR="00152349" w:rsidRDefault="007C4546" w:rsidP="007C4546">
      <w:pPr>
        <w:shd w:val="clear" w:color="auto" w:fill="FFFFFF"/>
        <w:spacing w:after="0" w:line="360" w:lineRule="auto"/>
        <w:ind w:firstLine="709"/>
        <w:jc w:val="both"/>
        <w:rPr>
          <w:rFonts w:ascii="Times New Roman" w:hAnsi="Times New Roman"/>
          <w:color w:val="000000"/>
          <w:sz w:val="28"/>
          <w:szCs w:val="28"/>
        </w:rPr>
      </w:pPr>
      <w:r w:rsidRPr="007C4546">
        <w:rPr>
          <w:rFonts w:ascii="Times New Roman" w:hAnsi="Times New Roman"/>
          <w:color w:val="000000"/>
          <w:sz w:val="28"/>
          <w:szCs w:val="28"/>
        </w:rPr>
        <w:t>Мероприятия по охране окружающей среды должны иметь постоянный и целенаправленный характер, поскольку состояние окружающей среды влияет на условия труда и жизнедеятельность людей не только на рабочих местах, но и на территории их проживания.</w:t>
      </w:r>
    </w:p>
    <w:p w:rsidR="007C4546" w:rsidRPr="00152349" w:rsidRDefault="007C4546" w:rsidP="007C4546">
      <w:pPr>
        <w:shd w:val="clear" w:color="auto" w:fill="FFFFFF"/>
        <w:spacing w:after="0" w:line="360" w:lineRule="auto"/>
        <w:ind w:firstLine="709"/>
        <w:jc w:val="both"/>
        <w:rPr>
          <w:rFonts w:ascii="Times New Roman" w:hAnsi="Times New Roman"/>
          <w:color w:val="000000"/>
          <w:sz w:val="28"/>
          <w:szCs w:val="28"/>
        </w:rPr>
      </w:pPr>
    </w:p>
    <w:p w:rsidR="00D03687" w:rsidRDefault="00D03687" w:rsidP="00152349">
      <w:pPr>
        <w:shd w:val="clear" w:color="auto" w:fill="FFFFFF"/>
        <w:spacing w:after="0" w:line="360" w:lineRule="auto"/>
        <w:ind w:firstLine="709"/>
        <w:jc w:val="both"/>
        <w:rPr>
          <w:rFonts w:ascii="Times New Roman" w:hAnsi="Times New Roman"/>
          <w:b/>
          <w:color w:val="000000"/>
          <w:sz w:val="32"/>
          <w:szCs w:val="32"/>
        </w:rPr>
      </w:pPr>
      <w:r w:rsidRPr="007C4546">
        <w:rPr>
          <w:rFonts w:ascii="Times New Roman" w:hAnsi="Times New Roman"/>
          <w:b/>
          <w:color w:val="000000"/>
          <w:sz w:val="32"/>
          <w:szCs w:val="32"/>
        </w:rPr>
        <w:t>6.2 Пожарная безопасность</w:t>
      </w:r>
    </w:p>
    <w:p w:rsidR="007C4546" w:rsidRDefault="007C4546" w:rsidP="007C4546">
      <w:pPr>
        <w:shd w:val="clear" w:color="auto" w:fill="FFFFFF"/>
        <w:spacing w:after="0" w:line="360" w:lineRule="auto"/>
        <w:jc w:val="both"/>
        <w:rPr>
          <w:rFonts w:ascii="Times New Roman" w:hAnsi="Times New Roman"/>
          <w:b/>
          <w:color w:val="000000"/>
          <w:sz w:val="32"/>
          <w:szCs w:val="32"/>
        </w:rPr>
      </w:pP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На строительных площадках необходимо назначить ответственных лиц за состояние пожарной безопасности. Такая ответственность возлагается на начальника участка, производителей работ, мастеров и бригадиров.</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Все рабочие и служащие должны быть проинструктированы по вопросам пожарной безопасности.</w:t>
      </w:r>
    </w:p>
    <w:p w:rsidR="007C4546"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Огневые работы (в том числе и сварочные) разрешается выполнять только по письменному разрешению лиц, ответственных за пожарную безопасность на участке.</w:t>
      </w:r>
    </w:p>
    <w:p w:rsidR="004F1CA7" w:rsidRPr="007C4546" w:rsidRDefault="004F1CA7" w:rsidP="004F1CA7">
      <w:pPr>
        <w:shd w:val="clear" w:color="auto" w:fill="FFFFFF"/>
        <w:spacing w:after="0" w:line="360" w:lineRule="auto"/>
        <w:ind w:firstLine="709"/>
        <w:jc w:val="both"/>
        <w:rPr>
          <w:rFonts w:ascii="Times New Roman" w:hAnsi="Times New Roman"/>
          <w:color w:val="000000"/>
          <w:sz w:val="28"/>
          <w:szCs w:val="28"/>
        </w:rPr>
      </w:pPr>
    </w:p>
    <w:p w:rsidR="00152349" w:rsidRPr="004F1CA7" w:rsidRDefault="00D03687" w:rsidP="00152349">
      <w:pPr>
        <w:shd w:val="clear" w:color="auto" w:fill="FFFFFF"/>
        <w:spacing w:after="0" w:line="360" w:lineRule="auto"/>
        <w:ind w:firstLine="709"/>
        <w:jc w:val="both"/>
        <w:rPr>
          <w:rFonts w:ascii="Times New Roman" w:hAnsi="Times New Roman"/>
          <w:b/>
          <w:color w:val="000000"/>
          <w:sz w:val="32"/>
          <w:szCs w:val="32"/>
        </w:rPr>
      </w:pPr>
      <w:r w:rsidRPr="004F1CA7">
        <w:rPr>
          <w:rFonts w:ascii="Times New Roman" w:hAnsi="Times New Roman"/>
          <w:b/>
          <w:color w:val="000000"/>
          <w:sz w:val="32"/>
          <w:szCs w:val="32"/>
        </w:rPr>
        <w:t>6.3  Техника безопасности на предприятии</w:t>
      </w:r>
    </w:p>
    <w:p w:rsidR="00D03687" w:rsidRPr="004F1CA7" w:rsidRDefault="00D03687" w:rsidP="00152349">
      <w:pPr>
        <w:shd w:val="clear" w:color="auto" w:fill="FFFFFF"/>
        <w:spacing w:after="0" w:line="360" w:lineRule="auto"/>
        <w:ind w:firstLine="709"/>
        <w:jc w:val="both"/>
        <w:rPr>
          <w:rFonts w:ascii="Times New Roman" w:hAnsi="Times New Roman"/>
          <w:b/>
          <w:color w:val="000000"/>
          <w:sz w:val="32"/>
          <w:szCs w:val="32"/>
        </w:rPr>
      </w:pPr>
      <w:r w:rsidRPr="004F1CA7">
        <w:rPr>
          <w:rFonts w:ascii="Times New Roman" w:hAnsi="Times New Roman"/>
          <w:b/>
          <w:color w:val="000000"/>
          <w:sz w:val="32"/>
          <w:szCs w:val="32"/>
        </w:rPr>
        <w:t xml:space="preserve"> </w:t>
      </w:r>
    </w:p>
    <w:p w:rsidR="00152349" w:rsidRDefault="00152349" w:rsidP="004F1CA7">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К работе по укладке битумных эмульсий допускается персонал имеющий навык выполнения дорожных работ после обучения методам ведения работ и прохождения инструктожа по технике безопасности.</w:t>
      </w:r>
    </w:p>
    <w:p w:rsidR="00152349" w:rsidRDefault="00152349" w:rsidP="004F1CA7">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Лица, занятые при производстве работ должны быть обеспечены сигнальными желтыми жилетами в соответствие с требованиями ГОСТ 12.4.103.</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К использованию допускаются маши</w:t>
      </w:r>
      <w:r>
        <w:rPr>
          <w:rFonts w:ascii="Times New Roman" w:hAnsi="Times New Roman"/>
          <w:color w:val="000000"/>
          <w:sz w:val="28"/>
          <w:szCs w:val="28"/>
        </w:rPr>
        <w:t>ны в работоспособном состоянии.</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 xml:space="preserve">Перечень неисправностей, при котором запрещается эксплуатация машин, определяется </w:t>
      </w:r>
      <w:r>
        <w:rPr>
          <w:rFonts w:ascii="Times New Roman" w:hAnsi="Times New Roman"/>
          <w:color w:val="000000"/>
          <w:sz w:val="28"/>
          <w:szCs w:val="28"/>
        </w:rPr>
        <w:t>эксплуатационной документацией.</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lastRenderedPageBreak/>
        <w:t>Использовать машины можно только</w:t>
      </w:r>
      <w:r>
        <w:rPr>
          <w:rFonts w:ascii="Times New Roman" w:hAnsi="Times New Roman"/>
          <w:color w:val="000000"/>
          <w:sz w:val="28"/>
          <w:szCs w:val="28"/>
        </w:rPr>
        <w:t xml:space="preserve"> в том случае, если температура</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окружающего воздуха соответствует указанной в эксплуата</w:t>
      </w:r>
      <w:r>
        <w:rPr>
          <w:rFonts w:ascii="Times New Roman" w:hAnsi="Times New Roman"/>
          <w:color w:val="000000"/>
          <w:sz w:val="28"/>
          <w:szCs w:val="28"/>
        </w:rPr>
        <w:t>ционной документации на машину.</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До начала работы необходимо определить рабочую зону машины, границы опасной зоны, средства связи машиниста с рабочими, обслуживающими машину, и машинистами других машин. При использовании машин должна быть обеспечена обзорность рабочей з</w:t>
      </w:r>
      <w:r>
        <w:rPr>
          <w:rFonts w:ascii="Times New Roman" w:hAnsi="Times New Roman"/>
          <w:color w:val="000000"/>
          <w:sz w:val="28"/>
          <w:szCs w:val="28"/>
        </w:rPr>
        <w:t>оны с рабочего места машиниста.</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Рабочая зона машины в темное вр</w:t>
      </w:r>
      <w:r>
        <w:rPr>
          <w:rFonts w:ascii="Times New Roman" w:hAnsi="Times New Roman"/>
          <w:color w:val="000000"/>
          <w:sz w:val="28"/>
          <w:szCs w:val="28"/>
        </w:rPr>
        <w:t>емя суток должна быть освещена.</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При работе распределителя каменных материалов запрещается затягивать болты на включенных вибраторах; удалять ограждения и настилы и работать без них, выполнять ремонт и регулировку электроаппаратуры при работающем генераторе; держать включенным вибратор, если в</w:t>
      </w:r>
      <w:r>
        <w:rPr>
          <w:rFonts w:ascii="Times New Roman" w:hAnsi="Times New Roman"/>
          <w:color w:val="000000"/>
          <w:sz w:val="28"/>
          <w:szCs w:val="28"/>
        </w:rPr>
        <w:t>ибробрус не лежит на основании.</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Подъем и опускание передней плиты бункера распределителя материалов следует производить только механизмом подъема, находиться при этом внутри бункера запрещается. Сборку, разборку и ремонт отдельных деталей установки можно производить после поднятия и</w:t>
      </w:r>
      <w:r>
        <w:rPr>
          <w:rFonts w:ascii="Times New Roman" w:hAnsi="Times New Roman"/>
          <w:color w:val="000000"/>
          <w:sz w:val="28"/>
          <w:szCs w:val="28"/>
        </w:rPr>
        <w:t xml:space="preserve"> установки их на опорные козлы.</w:t>
      </w:r>
    </w:p>
    <w:p w:rsid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Подавать автомобиль-самосвал с каменными материалами задним ходом для загрузки бункера укладчика или распределителя мелкого щебня разрешается только после подачи сигнала машинистом укладчика или мастером. Во время работы укладчика или распределителя рабочим запрещается находиться в бункере машины и</w:t>
      </w:r>
      <w:r>
        <w:rPr>
          <w:rFonts w:ascii="Times New Roman" w:hAnsi="Times New Roman"/>
          <w:color w:val="000000"/>
          <w:sz w:val="28"/>
          <w:szCs w:val="28"/>
        </w:rPr>
        <w:t>ли кузове автомобиля-самосвала.</w:t>
      </w:r>
    </w:p>
    <w:p w:rsidR="004F1CA7" w:rsidRP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 xml:space="preserve">При работе укладчика и распределителя на насыпях запрещается подъезжать более чем на 1 м к бровке насыпи. Запрещается </w:t>
      </w:r>
      <w:r>
        <w:rPr>
          <w:rFonts w:ascii="Times New Roman" w:hAnsi="Times New Roman"/>
          <w:color w:val="000000"/>
          <w:sz w:val="28"/>
          <w:szCs w:val="28"/>
        </w:rPr>
        <w:t>очищать бункер во время работы.</w:t>
      </w:r>
    </w:p>
    <w:p w:rsidR="004F1CA7" w:rsidRDefault="004F1CA7" w:rsidP="004F1CA7">
      <w:pPr>
        <w:shd w:val="clear" w:color="auto" w:fill="FFFFFF"/>
        <w:spacing w:after="0" w:line="360" w:lineRule="auto"/>
        <w:ind w:firstLine="709"/>
        <w:jc w:val="both"/>
        <w:rPr>
          <w:rFonts w:ascii="Times New Roman" w:hAnsi="Times New Roman"/>
          <w:color w:val="000000"/>
          <w:sz w:val="28"/>
          <w:szCs w:val="28"/>
        </w:rPr>
      </w:pPr>
      <w:r w:rsidRPr="004F1CA7">
        <w:rPr>
          <w:rFonts w:ascii="Times New Roman" w:hAnsi="Times New Roman"/>
          <w:color w:val="000000"/>
          <w:sz w:val="28"/>
          <w:szCs w:val="28"/>
        </w:rPr>
        <w:t>Запрещается во время работы машины регулировать толщину распределяемого или укладываемого слоя, а также регулировать виброплиты, поправлять или менять ремни вибраторов.</w:t>
      </w:r>
    </w:p>
    <w:p w:rsidR="00D03687" w:rsidRPr="00152349" w:rsidRDefault="00D03687" w:rsidP="00F34B5C">
      <w:pPr>
        <w:spacing w:after="0" w:line="360" w:lineRule="auto"/>
        <w:jc w:val="both"/>
        <w:rPr>
          <w:rFonts w:ascii="Times New Roman" w:hAnsi="Times New Roman"/>
          <w:sz w:val="28"/>
          <w:szCs w:val="28"/>
        </w:rPr>
      </w:pPr>
    </w:p>
    <w:p w:rsidR="00F25B57" w:rsidRDefault="00D03687" w:rsidP="00F25B57">
      <w:pPr>
        <w:shd w:val="clear" w:color="auto" w:fill="FFFFFF"/>
        <w:spacing w:after="0" w:line="360" w:lineRule="auto"/>
        <w:ind w:firstLine="709"/>
        <w:jc w:val="both"/>
        <w:rPr>
          <w:rFonts w:ascii="Times New Roman" w:hAnsi="Times New Roman"/>
          <w:b/>
          <w:color w:val="000000"/>
          <w:sz w:val="32"/>
          <w:szCs w:val="32"/>
        </w:rPr>
      </w:pPr>
      <w:r w:rsidRPr="00160E5D">
        <w:rPr>
          <w:rFonts w:ascii="Times New Roman" w:hAnsi="Times New Roman"/>
          <w:b/>
          <w:color w:val="000000"/>
          <w:sz w:val="28"/>
          <w:szCs w:val="28"/>
        </w:rPr>
        <w:lastRenderedPageBreak/>
        <w:t xml:space="preserve"> </w:t>
      </w:r>
      <w:r w:rsidRPr="004F1CA7">
        <w:rPr>
          <w:rFonts w:ascii="Times New Roman" w:hAnsi="Times New Roman"/>
          <w:b/>
          <w:color w:val="000000"/>
          <w:sz w:val="32"/>
          <w:szCs w:val="32"/>
        </w:rPr>
        <w:t xml:space="preserve">Заключение </w:t>
      </w:r>
    </w:p>
    <w:p w:rsidR="00F25B57" w:rsidRDefault="00F25B57" w:rsidP="00F25B57">
      <w:pPr>
        <w:pStyle w:val="af"/>
        <w:shd w:val="clear" w:color="auto" w:fill="auto"/>
        <w:tabs>
          <w:tab w:val="left" w:pos="884"/>
        </w:tabs>
        <w:spacing w:before="0" w:line="360" w:lineRule="auto"/>
        <w:ind w:right="20" w:firstLine="709"/>
        <w:jc w:val="both"/>
      </w:pPr>
      <w:r>
        <w:t>В результате работы разработана теоретическая модель мор</w:t>
      </w:r>
      <w:r>
        <w:softHyphen/>
        <w:t>фологии внутренних поверхностей раздела компонентов дорожных одежд на основе битумных эмульсий, позволяющая осуществлять оценку времени распада битумных эмульсий и прогнози</w:t>
      </w:r>
      <w:r>
        <w:softHyphen/>
        <w:t>ровать физико-механические свойства слоев износа из них.</w:t>
      </w:r>
    </w:p>
    <w:p w:rsidR="00F25B57" w:rsidRDefault="00F25B57" w:rsidP="00F25B57">
      <w:pPr>
        <w:pStyle w:val="af"/>
        <w:shd w:val="clear" w:color="auto" w:fill="auto"/>
        <w:tabs>
          <w:tab w:val="left" w:pos="889"/>
        </w:tabs>
        <w:spacing w:before="0" w:line="360" w:lineRule="auto"/>
        <w:ind w:left="20" w:right="20" w:firstLine="709"/>
        <w:jc w:val="both"/>
      </w:pPr>
      <w:r>
        <w:t>Предложенная методика проведения лабораторных исследований и контроля за устройством слоев износа обеспечивает своевременную кор</w:t>
      </w:r>
      <w:r>
        <w:softHyphen/>
        <w:t>ректировку рецептуры битумных эмульсий в зависимости от свойств компонентов и требуемые эксплуатационные качества тонкос</w:t>
      </w:r>
      <w:r>
        <w:softHyphen/>
        <w:t>лойных покрытий.</w:t>
      </w:r>
    </w:p>
    <w:p w:rsidR="00F25B57" w:rsidRDefault="00F25B57" w:rsidP="00F25B57">
      <w:pPr>
        <w:pStyle w:val="af"/>
        <w:shd w:val="clear" w:color="auto" w:fill="auto"/>
        <w:tabs>
          <w:tab w:val="left" w:pos="807"/>
        </w:tabs>
        <w:spacing w:before="0" w:line="360" w:lineRule="auto"/>
        <w:ind w:right="20" w:firstLine="709"/>
        <w:jc w:val="both"/>
      </w:pPr>
      <w:r>
        <w:t>Разработанная технология устройства слоев износа и производства ремонтных работ позволяет повысить эффективность использования ма</w:t>
      </w:r>
      <w:r>
        <w:softHyphen/>
        <w:t>шин и механизмов и обеспечить требуемые эксплуатационные свойства тонкослойных покрытий и ямочного ремонта на расчетный период.</w:t>
      </w:r>
    </w:p>
    <w:p w:rsidR="00F25B57" w:rsidRDefault="00F25B57" w:rsidP="00F25B57">
      <w:pPr>
        <w:pStyle w:val="af"/>
        <w:shd w:val="clear" w:color="auto" w:fill="auto"/>
        <w:tabs>
          <w:tab w:val="left" w:pos="778"/>
        </w:tabs>
        <w:spacing w:before="0" w:line="360" w:lineRule="auto"/>
        <w:ind w:right="20" w:firstLine="709"/>
        <w:jc w:val="both"/>
      </w:pPr>
      <w:r>
        <w:t>Предложенная методика оценки влияния технологии устройства слоев износа и производства ямочного ремонта на окружающую среду подтверждает предположение об их относительной экологической безо</w:t>
      </w:r>
      <w:r>
        <w:softHyphen/>
        <w:t>пасности.</w:t>
      </w:r>
    </w:p>
    <w:p w:rsidR="00F25B57" w:rsidRDefault="00F25B57" w:rsidP="00F25B57">
      <w:pPr>
        <w:pStyle w:val="af"/>
        <w:shd w:val="clear" w:color="auto" w:fill="auto"/>
        <w:tabs>
          <w:tab w:val="left" w:pos="668"/>
        </w:tabs>
        <w:spacing w:before="0" w:line="360" w:lineRule="auto"/>
        <w:ind w:right="20" w:firstLine="709"/>
        <w:jc w:val="both"/>
        <w:sectPr w:rsidR="00F25B57">
          <w:pgSz w:w="11905" w:h="16837"/>
          <w:pgMar w:top="1108" w:right="889" w:bottom="1281" w:left="1314" w:header="0" w:footer="3" w:gutter="0"/>
          <w:cols w:space="720"/>
          <w:noEndnote/>
          <w:docGrid w:linePitch="360"/>
        </w:sectPr>
      </w:pPr>
      <w:r>
        <w:t>Сопоставление экономических показателей слоев износа и ямочного ремонта выполненных по традиционной технологии и на основе  битумных эмульсий свидетельствует о высокой эффективности применения новых материалов, при этом чистый дисконтированный до</w:t>
      </w:r>
      <w:r>
        <w:softHyphen/>
        <w:t>ход составляет 1,52 млн. руб. в год, а срок окупаемости составляет 2,13 года.</w:t>
      </w:r>
    </w:p>
    <w:p w:rsidR="009278F2" w:rsidRDefault="00F25B57" w:rsidP="00F25B57">
      <w:pPr>
        <w:shd w:val="clear" w:color="auto" w:fill="FFFFFF"/>
        <w:spacing w:after="0" w:line="360" w:lineRule="auto"/>
        <w:jc w:val="center"/>
        <w:rPr>
          <w:rFonts w:ascii="Times New Roman" w:hAnsi="Times New Roman"/>
          <w:b/>
          <w:color w:val="000000"/>
          <w:sz w:val="32"/>
          <w:szCs w:val="32"/>
        </w:rPr>
      </w:pPr>
      <w:r w:rsidRPr="00F25B57">
        <w:rPr>
          <w:rFonts w:ascii="Times New Roman" w:hAnsi="Times New Roman"/>
          <w:b/>
          <w:color w:val="000000"/>
          <w:sz w:val="32"/>
          <w:szCs w:val="32"/>
        </w:rPr>
        <w:lastRenderedPageBreak/>
        <w:t>Список использованной литературы</w:t>
      </w:r>
    </w:p>
    <w:p w:rsidR="00F34B5C" w:rsidRPr="00F34B5C" w:rsidRDefault="00F34B5C" w:rsidP="00F34B5C">
      <w:pPr>
        <w:shd w:val="clear" w:color="auto" w:fill="FFFFFF"/>
        <w:spacing w:after="0" w:line="360" w:lineRule="auto"/>
        <w:jc w:val="both"/>
        <w:rPr>
          <w:rFonts w:ascii="Times New Roman" w:hAnsi="Times New Roman"/>
          <w:color w:val="000000"/>
          <w:sz w:val="28"/>
          <w:szCs w:val="28"/>
        </w:rPr>
      </w:pPr>
      <w:r w:rsidRPr="00F34B5C">
        <w:rPr>
          <w:rFonts w:ascii="Times New Roman" w:hAnsi="Times New Roman"/>
          <w:color w:val="000000"/>
          <w:sz w:val="28"/>
          <w:szCs w:val="28"/>
        </w:rPr>
        <w:t>1. Автомобильные дороги. Строительство, ремонт, эксплуатация / Л.Г. Основина и др. - М.: Феникс, 2015. - 496 c.</w:t>
      </w:r>
    </w:p>
    <w:p w:rsidR="00F34B5C" w:rsidRPr="00F34B5C" w:rsidRDefault="00F34B5C" w:rsidP="00F34B5C">
      <w:pPr>
        <w:shd w:val="clear" w:color="auto" w:fill="FFFFFF"/>
        <w:spacing w:after="0" w:line="360" w:lineRule="auto"/>
        <w:jc w:val="both"/>
        <w:rPr>
          <w:rFonts w:ascii="Times New Roman" w:hAnsi="Times New Roman"/>
          <w:color w:val="000000"/>
          <w:sz w:val="28"/>
          <w:szCs w:val="28"/>
        </w:rPr>
      </w:pPr>
      <w:r w:rsidRPr="00F34B5C">
        <w:rPr>
          <w:rFonts w:ascii="Times New Roman" w:hAnsi="Times New Roman"/>
          <w:color w:val="000000"/>
          <w:sz w:val="28"/>
          <w:szCs w:val="28"/>
        </w:rPr>
        <w:t>2. Науменков, Н. К. Постатейный комментарий к Федеральному Закону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 Н.К. Науменков. - М.: Деловой двор, 2018. - 448 c.</w:t>
      </w:r>
    </w:p>
    <w:p w:rsidR="00F34B5C" w:rsidRPr="00F34B5C" w:rsidRDefault="00F34B5C" w:rsidP="00F34B5C">
      <w:pPr>
        <w:shd w:val="clear" w:color="auto" w:fill="FFFFFF"/>
        <w:spacing w:after="0" w:line="360" w:lineRule="auto"/>
        <w:jc w:val="both"/>
        <w:rPr>
          <w:rFonts w:ascii="Times New Roman" w:hAnsi="Times New Roman"/>
          <w:color w:val="000000"/>
          <w:sz w:val="28"/>
          <w:szCs w:val="28"/>
        </w:rPr>
      </w:pPr>
      <w:r w:rsidRPr="00F34B5C">
        <w:rPr>
          <w:rFonts w:ascii="Times New Roman" w:hAnsi="Times New Roman"/>
          <w:color w:val="000000"/>
          <w:sz w:val="28"/>
          <w:szCs w:val="28"/>
        </w:rPr>
        <w:t>3. Постатейный комментарий к Федеральному закону в новой редакции "Об автомобильных дорогах и о дорожной деятельности". - Москва: РГГУ, 2015. - 608 c.</w:t>
      </w:r>
    </w:p>
    <w:p w:rsidR="00F34B5C" w:rsidRPr="00F34B5C" w:rsidRDefault="00F34B5C" w:rsidP="00F34B5C">
      <w:pPr>
        <w:shd w:val="clear" w:color="auto" w:fill="FFFFFF"/>
        <w:spacing w:after="0" w:line="360" w:lineRule="auto"/>
        <w:jc w:val="both"/>
        <w:rPr>
          <w:rFonts w:ascii="Times New Roman" w:hAnsi="Times New Roman"/>
          <w:color w:val="000000"/>
          <w:sz w:val="28"/>
          <w:szCs w:val="28"/>
        </w:rPr>
      </w:pPr>
      <w:r w:rsidRPr="00F34B5C">
        <w:rPr>
          <w:rFonts w:ascii="Times New Roman" w:hAnsi="Times New Roman"/>
          <w:color w:val="000000"/>
          <w:sz w:val="28"/>
          <w:szCs w:val="28"/>
        </w:rPr>
        <w:t>4. Рассел, Джесси Классификация автомобильных дорог в России / Джесси Рассел. - М.: VSD, 2016. - 945 c.</w:t>
      </w:r>
    </w:p>
    <w:p w:rsidR="00F34B5C" w:rsidRDefault="00F34B5C" w:rsidP="00F34B5C">
      <w:pPr>
        <w:shd w:val="clear" w:color="auto" w:fill="FFFFFF"/>
        <w:spacing w:after="0" w:line="360" w:lineRule="auto"/>
        <w:jc w:val="both"/>
        <w:rPr>
          <w:rFonts w:ascii="Times New Roman" w:hAnsi="Times New Roman"/>
          <w:color w:val="000000"/>
          <w:sz w:val="28"/>
          <w:szCs w:val="28"/>
        </w:rPr>
      </w:pPr>
      <w:r w:rsidRPr="00F34B5C">
        <w:rPr>
          <w:rFonts w:ascii="Times New Roman" w:hAnsi="Times New Roman"/>
          <w:color w:val="000000"/>
          <w:sz w:val="28"/>
          <w:szCs w:val="28"/>
        </w:rPr>
        <w:t>5. Садило, М. В. Автомобильные дороги. Строительство и эксплуатация / М.В. Садило, Р.М. Садило. - М.: Феникс, 2018. - 368 c.</w:t>
      </w:r>
    </w:p>
    <w:p w:rsidR="00F34B5C" w:rsidRDefault="00F34B5C" w:rsidP="00F34B5C">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6. </w:t>
      </w:r>
      <w:r w:rsidRPr="00F34B5C">
        <w:rPr>
          <w:rFonts w:ascii="Times New Roman" w:hAnsi="Times New Roman"/>
          <w:sz w:val="28"/>
          <w:szCs w:val="28"/>
        </w:rPr>
        <w:t>Беднарский, В.В. Техническое обслуживание и ремонт автомобилей: Учебник / В.В. Беднарский. - Рн/Д: Феникс, 2007. - 456 c.</w:t>
      </w:r>
    </w:p>
    <w:p w:rsidR="00F34B5C" w:rsidRPr="00F34B5C" w:rsidRDefault="00F34B5C" w:rsidP="00F34B5C">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7. </w:t>
      </w:r>
      <w:r w:rsidRPr="00F34B5C">
        <w:rPr>
          <w:rFonts w:ascii="Times New Roman" w:hAnsi="Times New Roman"/>
          <w:sz w:val="28"/>
          <w:szCs w:val="28"/>
        </w:rPr>
        <w:t>Васильев, Б.С. Ремонт дорожных машин, автомобилей и тракторов: Учебник для студентов учреждений среднего профессионального образования / Б.С. Васильев, Б.П. Дологополов, Г.Н. Доценко; Под ред. В.А. Зорин. - М.: ИЦ Академия, 2012. - 512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8</w:t>
      </w:r>
      <w:r w:rsidRPr="00F34B5C">
        <w:rPr>
          <w:rFonts w:ascii="Times New Roman" w:hAnsi="Times New Roman"/>
          <w:sz w:val="28"/>
          <w:szCs w:val="28"/>
        </w:rPr>
        <w:t>. Виноградов, В.М. Техническое обслуживание и ремонт автомобилей: Основные и вспомогательные технологические процессы. Лабораторный практикум / В.М. Виноградов. - М.: Academia, 2017. - 313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9</w:t>
      </w:r>
      <w:r w:rsidRPr="00F34B5C">
        <w:rPr>
          <w:rFonts w:ascii="Times New Roman" w:hAnsi="Times New Roman"/>
          <w:sz w:val="28"/>
          <w:szCs w:val="28"/>
        </w:rPr>
        <w:t>. Виноградов, В.М. Технологические процессы технического обслуживания и ремонта автомобилей: Учебник / В.М. Виноградов. - М.: Академия, 2019. - 240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10</w:t>
      </w:r>
      <w:r w:rsidRPr="00F34B5C">
        <w:rPr>
          <w:rFonts w:ascii="Times New Roman" w:hAnsi="Times New Roman"/>
          <w:sz w:val="28"/>
          <w:szCs w:val="28"/>
        </w:rPr>
        <w:t>. Виноградов, В.М. Организация производства технического обслуживания и текущего ремонта автомобилей: Учебное пособие / В.М. Виноградов. - М.: Академия, 2018. - 112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lastRenderedPageBreak/>
        <w:t>11</w:t>
      </w:r>
      <w:r w:rsidRPr="00F34B5C">
        <w:rPr>
          <w:rFonts w:ascii="Times New Roman" w:hAnsi="Times New Roman"/>
          <w:sz w:val="28"/>
          <w:szCs w:val="28"/>
        </w:rPr>
        <w:t>. Виноградов, В.М. Технологические процессы технического обслуживания и ремонта автомобилей: Учебник / В.М. Виноградов. - М.: Academia, 2017. - 199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12</w:t>
      </w:r>
      <w:r w:rsidRPr="00F34B5C">
        <w:rPr>
          <w:rFonts w:ascii="Times New Roman" w:hAnsi="Times New Roman"/>
          <w:sz w:val="28"/>
          <w:szCs w:val="28"/>
        </w:rPr>
        <w:t>. Виноградов, В.М. Технологические процессы ремонта автомобилей: Учебное пособие / В.М. Виноградов. - М.: Academia, 2018. - 140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13</w:t>
      </w:r>
      <w:r w:rsidRPr="00F34B5C">
        <w:rPr>
          <w:rFonts w:ascii="Times New Roman" w:hAnsi="Times New Roman"/>
          <w:sz w:val="28"/>
          <w:szCs w:val="28"/>
        </w:rPr>
        <w:t>. Виноградов, В.М. Технологические процессы ремонта автомобилей / В.М. Виноградов. - М.: Academia, 2018. - 160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14</w:t>
      </w:r>
      <w:r w:rsidRPr="00F34B5C">
        <w:rPr>
          <w:rFonts w:ascii="Times New Roman" w:hAnsi="Times New Roman"/>
          <w:sz w:val="28"/>
          <w:szCs w:val="28"/>
        </w:rPr>
        <w:t>. Виноградов, В.М. Технологические процессы ремонта автомобилей: Учебное пособие / В.М. Виноградов. - М.: Academia, 2018. - 160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15</w:t>
      </w:r>
      <w:r w:rsidRPr="00F34B5C">
        <w:rPr>
          <w:rFonts w:ascii="Times New Roman" w:hAnsi="Times New Roman"/>
          <w:sz w:val="28"/>
          <w:szCs w:val="28"/>
        </w:rPr>
        <w:t>. Виноградов, В.М. Техническое обслуживание и текущий ремонт автомобилей. Механизмы и приспособления: Учебное пособие / В.М. Виноградов, А.А. Черепахин, И.В. Бухтеева. - М.: Форум, 2019. - 312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16</w:t>
      </w:r>
      <w:r w:rsidRPr="00F34B5C">
        <w:rPr>
          <w:rFonts w:ascii="Times New Roman" w:hAnsi="Times New Roman"/>
          <w:sz w:val="28"/>
          <w:szCs w:val="28"/>
        </w:rPr>
        <w:t>. Виноградов, В.М. Техническое обслуживание и ремонт шасси автомобилей: Учебник / В.М. Виноградов. - М.: Academia, 2018. - 719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17</w:t>
      </w:r>
      <w:r w:rsidRPr="00F34B5C">
        <w:rPr>
          <w:rFonts w:ascii="Times New Roman" w:hAnsi="Times New Roman"/>
          <w:sz w:val="28"/>
          <w:szCs w:val="28"/>
        </w:rPr>
        <w:t>. Виноградов, В.М. Техническое обслуживание и ремонт шасси автомобилей: Учебник / В.М. Виноградов. - М.: Академия, 2008. - 544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18</w:t>
      </w:r>
      <w:r w:rsidRPr="00F34B5C">
        <w:rPr>
          <w:rFonts w:ascii="Times New Roman" w:hAnsi="Times New Roman"/>
          <w:sz w:val="28"/>
          <w:szCs w:val="28"/>
        </w:rPr>
        <w:t>. Виноградов, В.М. Техническое обслуживание и ремонт автомобилей: Основные и вспомогательные технологические процессы: Лабораторный практикум: Учебник / В.М. Виноградов. - М.: Academia, 2014. - 192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19</w:t>
      </w:r>
      <w:r w:rsidRPr="00F34B5C">
        <w:rPr>
          <w:rFonts w:ascii="Times New Roman" w:hAnsi="Times New Roman"/>
          <w:sz w:val="28"/>
          <w:szCs w:val="28"/>
        </w:rPr>
        <w:t>. Виноградов, В.М. Устройство, техническое обслуживание и ремонт автомобилей: Учебное пособие / В.М. Виноградов. - М.: Инфра-М, 2017. - 352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20</w:t>
      </w:r>
      <w:r w:rsidRPr="00F34B5C">
        <w:rPr>
          <w:rFonts w:ascii="Times New Roman" w:hAnsi="Times New Roman"/>
          <w:sz w:val="28"/>
          <w:szCs w:val="28"/>
        </w:rPr>
        <w:t>. Виноградов, В.М. Техническое обслуживание и ремонт автомобилей: Основные и вспомогательные технические процессы: Лабораторный практикум: Учебное пособие / В.М. Виноградов. - М.: Academia, 2017. - 304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21</w:t>
      </w:r>
      <w:r w:rsidRPr="00F34B5C">
        <w:rPr>
          <w:rFonts w:ascii="Times New Roman" w:hAnsi="Times New Roman"/>
          <w:sz w:val="28"/>
          <w:szCs w:val="28"/>
        </w:rPr>
        <w:t>. Виноградов, В.М. Особенности конструкции и восстановительный ремонт раритетных автомобилей / В.М. Виноградов. - М.: Русайнс, 2009. - 512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22</w:t>
      </w:r>
      <w:r w:rsidRPr="00F34B5C">
        <w:rPr>
          <w:rFonts w:ascii="Times New Roman" w:hAnsi="Times New Roman"/>
          <w:sz w:val="28"/>
          <w:szCs w:val="28"/>
        </w:rPr>
        <w:t>. Виноградов, В.М. Организация производства технического обслуживания и текущего ремонта автомобилей: Учебное пособие / В.М. Виноградов. - М.: Academia, 2017. - 304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lastRenderedPageBreak/>
        <w:t>23</w:t>
      </w:r>
      <w:r w:rsidRPr="00F34B5C">
        <w:rPr>
          <w:rFonts w:ascii="Times New Roman" w:hAnsi="Times New Roman"/>
          <w:sz w:val="28"/>
          <w:szCs w:val="28"/>
        </w:rPr>
        <w:t>. Виноградов, В.М. Организация производства технического обслуживания и текущего ремонта автомобилей: Учебное пособие / В.М. Виноградов. - М.: Academia, 2017. - 463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24</w:t>
      </w:r>
      <w:r w:rsidRPr="00F34B5C">
        <w:rPr>
          <w:rFonts w:ascii="Times New Roman" w:hAnsi="Times New Roman"/>
          <w:sz w:val="28"/>
          <w:szCs w:val="28"/>
        </w:rPr>
        <w:t>. Виноградов, В.М. Организация производства технического обслуживания и текущего ремонта автомобилей: Учебное пособие / В.М. Виноградов. - М.: Academia, 2018. - 313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25</w:t>
      </w:r>
      <w:r w:rsidRPr="00F34B5C">
        <w:rPr>
          <w:rFonts w:ascii="Times New Roman" w:hAnsi="Times New Roman"/>
          <w:sz w:val="28"/>
          <w:szCs w:val="28"/>
        </w:rPr>
        <w:t>. Виноградов, В.М. Организация производства технического обслуживания и текушего ремонта автомобилей: учебное пособие / В.М. Виноградов. - М.: Academia, 2017. - 463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26</w:t>
      </w:r>
      <w:r w:rsidRPr="00F34B5C">
        <w:rPr>
          <w:rFonts w:ascii="Times New Roman" w:hAnsi="Times New Roman"/>
          <w:sz w:val="28"/>
          <w:szCs w:val="28"/>
        </w:rPr>
        <w:t>. Виноградов, В.М. Технология ремонта автомобилей / В.М. Виноградов. - М.: МГИУ, 2010. - 190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27</w:t>
      </w:r>
      <w:r w:rsidRPr="00F34B5C">
        <w:rPr>
          <w:rFonts w:ascii="Times New Roman" w:hAnsi="Times New Roman"/>
          <w:sz w:val="28"/>
          <w:szCs w:val="28"/>
        </w:rPr>
        <w:t>. Виноградов, В.М. Организация производства технического обслуживания и текущего ремонта автомобилей: Учебное пособие для сред. проф. образования / В.М. Виноградов, И.В. Бухтеева, В.Н. Редин. - М.: ИЦ Академия, 2012. - 272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28</w:t>
      </w:r>
      <w:r w:rsidRPr="00F34B5C">
        <w:rPr>
          <w:rFonts w:ascii="Times New Roman" w:hAnsi="Times New Roman"/>
          <w:sz w:val="28"/>
          <w:szCs w:val="28"/>
        </w:rPr>
        <w:t>. Виноградов, В.М. Техническое обслуживание и текущий ремонт автомобилей. Механизмы и приспособления: Учебное пособие / В.М. Виноградов, И.В. Бухтеева, А.А. Черепахин. - М.: Форум, 2010. - 272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29</w:t>
      </w:r>
      <w:r w:rsidRPr="00F34B5C">
        <w:rPr>
          <w:rFonts w:ascii="Times New Roman" w:hAnsi="Times New Roman"/>
          <w:sz w:val="28"/>
          <w:szCs w:val="28"/>
        </w:rPr>
        <w:t>. Виноградов, В.М. Техническое обслуживание и ремонт автомобилей. Основные и вспомогательные технологические процессы: Лабораторный практикум: Учебное пособие для студ. учреждений сред. проф. образования / В.М. Виноградов, О.В. Храмцова. - М.: ИЦ Академия, 2013. - 176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30</w:t>
      </w:r>
      <w:r w:rsidRPr="00F34B5C">
        <w:rPr>
          <w:rFonts w:ascii="Times New Roman" w:hAnsi="Times New Roman"/>
          <w:sz w:val="28"/>
          <w:szCs w:val="28"/>
        </w:rPr>
        <w:t>. Виноградов, В.М. Техническое обслуживание и ремонт автомобилей: Основные и вспомогательные технологические процессы: Лабораторный практикум: Учебное пособие / В.М. Виноградов. - М.: Academia, 2018. - 463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31</w:t>
      </w:r>
      <w:r w:rsidRPr="00F34B5C">
        <w:rPr>
          <w:rFonts w:ascii="Times New Roman" w:hAnsi="Times New Roman"/>
          <w:sz w:val="28"/>
          <w:szCs w:val="28"/>
        </w:rPr>
        <w:t>. Власов, В.М. Техническое обслуживание и ремонт автомобилей: Учебник / В.М. Власов. - М.: Academia, 2017. - 319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32</w:t>
      </w:r>
      <w:r w:rsidRPr="00F34B5C">
        <w:rPr>
          <w:rFonts w:ascii="Times New Roman" w:hAnsi="Times New Roman"/>
          <w:sz w:val="28"/>
          <w:szCs w:val="28"/>
        </w:rPr>
        <w:t>. Власов, В.М. Техническое обслуживание и ремонт автомобилей: Учебник / В.М. Власов. - М.: Academia, 2004. - 275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33</w:t>
      </w:r>
      <w:r w:rsidRPr="00F34B5C">
        <w:rPr>
          <w:rFonts w:ascii="Times New Roman" w:hAnsi="Times New Roman"/>
          <w:sz w:val="28"/>
          <w:szCs w:val="28"/>
        </w:rPr>
        <w:t>. Власов, В.М. Техническое обслуживание и ремонт автомобилей: Учебник / В.М. Власов. - М.: Academia, 2015. - 271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lastRenderedPageBreak/>
        <w:t>34</w:t>
      </w:r>
      <w:r w:rsidRPr="00F34B5C">
        <w:rPr>
          <w:rFonts w:ascii="Times New Roman" w:hAnsi="Times New Roman"/>
          <w:sz w:val="28"/>
          <w:szCs w:val="28"/>
        </w:rPr>
        <w:t>. Власов, В.М. Техническое обслуживание и ремонт автомобилей: Учебник / В.М. Власов. - М.: Академия, 2018. - 352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35</w:t>
      </w:r>
      <w:r w:rsidRPr="00F34B5C">
        <w:rPr>
          <w:rFonts w:ascii="Times New Roman" w:hAnsi="Times New Roman"/>
          <w:sz w:val="28"/>
          <w:szCs w:val="28"/>
        </w:rPr>
        <w:t>. Власов, В.М. Техническое обслуживание и ремонт автомобилей: Учебник / В.М. Власов. - М.: Academia, 2019. - 672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36</w:t>
      </w:r>
      <w:r w:rsidRPr="00F34B5C">
        <w:rPr>
          <w:rFonts w:ascii="Times New Roman" w:hAnsi="Times New Roman"/>
          <w:sz w:val="28"/>
          <w:szCs w:val="28"/>
        </w:rPr>
        <w:t>. Волгин, В. Ремонт двигателя своими руками. 68 моделей автомобилей"ВАЗ" / В. Волгин. - СПб.: Питер, 2010. - 208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37</w:t>
      </w:r>
      <w:r w:rsidRPr="00F34B5C">
        <w:rPr>
          <w:rFonts w:ascii="Times New Roman" w:hAnsi="Times New Roman"/>
          <w:sz w:val="28"/>
          <w:szCs w:val="28"/>
        </w:rPr>
        <w:t>. Волгин, В.В. Ремонт двигателя своими руками: 68 моделей автомобилей "ВАЗ" / В.В. Волгин. - СПб.: Питер, 2010. - 208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38</w:t>
      </w:r>
      <w:r w:rsidRPr="00F34B5C">
        <w:rPr>
          <w:rFonts w:ascii="Times New Roman" w:hAnsi="Times New Roman"/>
          <w:sz w:val="28"/>
          <w:szCs w:val="28"/>
        </w:rPr>
        <w:t>. Гладов, Г.И. Текущий ремонт различных типов автомобилей. В 2 ч. Ч. 1: Легкие грузовики (малой и средней грузоподъемности).: Учебник / Г.И. Гладов, М.П. Малиновский. - М.: Academia, 2017. - 352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39</w:t>
      </w:r>
      <w:r w:rsidRPr="00F34B5C">
        <w:rPr>
          <w:rFonts w:ascii="Times New Roman" w:hAnsi="Times New Roman"/>
          <w:sz w:val="28"/>
          <w:szCs w:val="28"/>
        </w:rPr>
        <w:t>. Гладов, Г.И. Текущий ремонт различных типов автомобилей. В 2 ч. Ч.1: Легкие грузовики (малой и средней грузоподъемности): Учебник / Г.И. Гладов. - М.: Академия, 2008. - 384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40</w:t>
      </w:r>
      <w:r w:rsidRPr="00F34B5C">
        <w:rPr>
          <w:rFonts w:ascii="Times New Roman" w:hAnsi="Times New Roman"/>
          <w:sz w:val="28"/>
          <w:szCs w:val="28"/>
        </w:rPr>
        <w:t>. Гладов, Г.И. Текущий ремонт различных типов автомобилей. В 2 ч. Ч.2: Грузовые автомобили большой грузоподъемности: Учебник / Г.И. Гладов. - М.: Академия, 2015. - 272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41</w:t>
      </w:r>
      <w:r w:rsidRPr="00F34B5C">
        <w:rPr>
          <w:rFonts w:ascii="Times New Roman" w:hAnsi="Times New Roman"/>
          <w:sz w:val="28"/>
          <w:szCs w:val="28"/>
        </w:rPr>
        <w:t>. Гладов, Г.И. Текущий ремонт различных типов автомобилей. В 2 ч. Ч. 2: Грузовые автомобили большой грузоподъемности: Учебник / Г.И. Гладов, М.П. Малиновский. - М.: Academia, 2018. - 158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42</w:t>
      </w:r>
      <w:r w:rsidRPr="00F34B5C">
        <w:rPr>
          <w:rFonts w:ascii="Times New Roman" w:hAnsi="Times New Roman"/>
          <w:sz w:val="28"/>
          <w:szCs w:val="28"/>
        </w:rPr>
        <w:t>. Епифанов, Л.И. Техническое обслуживание и ремонт автомобилей: Учебное пособие / Л.И. Епифанов, Е.А. Епифанова. - М.: ИД Форум, НИЦ Инфра-М, 2013. - 352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43</w:t>
      </w:r>
      <w:r w:rsidRPr="00F34B5C">
        <w:rPr>
          <w:rFonts w:ascii="Times New Roman" w:hAnsi="Times New Roman"/>
          <w:sz w:val="28"/>
          <w:szCs w:val="28"/>
        </w:rPr>
        <w:t>. Епифанов, Л.И. Техническое обслуживание и ремонт автомобилей: Учебное пособие / Л.И. Епифанов, Е.А. Епифанова. - М.: Форум, 2017. - 272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44</w:t>
      </w:r>
      <w:r w:rsidRPr="00F34B5C">
        <w:rPr>
          <w:rFonts w:ascii="Times New Roman" w:hAnsi="Times New Roman"/>
          <w:sz w:val="28"/>
          <w:szCs w:val="28"/>
        </w:rPr>
        <w:t>. Зорин, В.А. Ремонт дорожных машин, автомобилей и тракторов: Учебник / В.А. Зорин. - М.: Академия, 2018. - 304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45</w:t>
      </w:r>
      <w:r w:rsidRPr="00F34B5C">
        <w:rPr>
          <w:rFonts w:ascii="Times New Roman" w:hAnsi="Times New Roman"/>
          <w:sz w:val="28"/>
          <w:szCs w:val="28"/>
        </w:rPr>
        <w:t>. Зорин, В.А. Ремонт дорожных машин, автомобилей и тракторов: Учебник / В.А. Зорин. - М.: Academia, 2017. - 576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lastRenderedPageBreak/>
        <w:t>46</w:t>
      </w:r>
      <w:r w:rsidRPr="00F34B5C">
        <w:rPr>
          <w:rFonts w:ascii="Times New Roman" w:hAnsi="Times New Roman"/>
          <w:sz w:val="28"/>
          <w:szCs w:val="28"/>
        </w:rPr>
        <w:t>. Иванов, В.П. Ремонт автомобилей: Учебное пособие / В.П. Иванов. - Минск: Вышэйшая школа, 2009. - 383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47</w:t>
      </w:r>
      <w:r w:rsidRPr="00F34B5C">
        <w:rPr>
          <w:rFonts w:ascii="Times New Roman" w:hAnsi="Times New Roman"/>
          <w:sz w:val="28"/>
          <w:szCs w:val="28"/>
        </w:rPr>
        <w:t>. Карагодин, В.И. Ремонт автомобилей и двигателей: Учебное пособие для студентов учреждений сред. проф. образования / В.И. Карагодин, Н.Н. Митрохин. - М.: ИЦ Академия, 2013. - 496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48</w:t>
      </w:r>
      <w:r w:rsidRPr="00F34B5C">
        <w:rPr>
          <w:rFonts w:ascii="Times New Roman" w:hAnsi="Times New Roman"/>
          <w:sz w:val="28"/>
          <w:szCs w:val="28"/>
        </w:rPr>
        <w:t>. Карагодин, В.И. Ремонт автомобилей и двигателей: Учебник / В.И. Карагодин. - М.: Academia, 2017. - 94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49</w:t>
      </w:r>
      <w:r w:rsidRPr="00F34B5C">
        <w:rPr>
          <w:rFonts w:ascii="Times New Roman" w:hAnsi="Times New Roman"/>
          <w:sz w:val="28"/>
          <w:szCs w:val="28"/>
        </w:rPr>
        <w:t>. Карагодин, В.И. Ремонт автомобилей и двигателей: Учебное пособие для студентов учреждений сред. проф. образования / В.И. Карагодин, Н.Н. Митрохин. - М.: ИЦ Академия, 2012. - 496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50</w:t>
      </w:r>
      <w:r w:rsidRPr="00F34B5C">
        <w:rPr>
          <w:rFonts w:ascii="Times New Roman" w:hAnsi="Times New Roman"/>
          <w:sz w:val="28"/>
          <w:szCs w:val="28"/>
        </w:rPr>
        <w:t>. Карагодин, В.И. Ремонт автомобилей и двигателей: Учебник / В.И. Карагодин. - М.: Academia, 2017. - 320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51</w:t>
      </w:r>
      <w:r w:rsidRPr="00F34B5C">
        <w:rPr>
          <w:rFonts w:ascii="Times New Roman" w:hAnsi="Times New Roman"/>
          <w:sz w:val="28"/>
          <w:szCs w:val="28"/>
        </w:rPr>
        <w:t>. Карагодин, В.И. Ремонт автомобилей и двигателей: Учебник / В.И. Карагодин. - М.: Academia, 2017. - 128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52</w:t>
      </w:r>
      <w:r w:rsidRPr="00F34B5C">
        <w:rPr>
          <w:rFonts w:ascii="Times New Roman" w:hAnsi="Times New Roman"/>
          <w:sz w:val="28"/>
          <w:szCs w:val="28"/>
        </w:rPr>
        <w:t>. Карагодин, В.И. Ремонт автомобилей и двигателей / В.И. Карагодин, Н.Н. Митрохин. - Вологда: Инфра-Инженерия, 2015. - 496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53</w:t>
      </w:r>
      <w:r w:rsidRPr="00F34B5C">
        <w:rPr>
          <w:rFonts w:ascii="Times New Roman" w:hAnsi="Times New Roman"/>
          <w:sz w:val="28"/>
          <w:szCs w:val="28"/>
        </w:rPr>
        <w:t>. Коваленко, Н.А. Организация технического обслуживания и ремонта автомобилей: Учебное пособие / Н.А. Коваленко. - М.: Инфра-М, 2017. - 248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54</w:t>
      </w:r>
      <w:r w:rsidRPr="00F34B5C">
        <w:rPr>
          <w:rFonts w:ascii="Times New Roman" w:hAnsi="Times New Roman"/>
          <w:sz w:val="28"/>
          <w:szCs w:val="28"/>
        </w:rPr>
        <w:t>. Кузнецов, А.С. Слесарь по ремонту автомобилей (моторист): Учебное пособие / А.С. Кузнецов. - М.: Academia, 2018. - 320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55</w:t>
      </w:r>
      <w:r w:rsidRPr="00F34B5C">
        <w:rPr>
          <w:rFonts w:ascii="Times New Roman" w:hAnsi="Times New Roman"/>
          <w:sz w:val="28"/>
          <w:szCs w:val="28"/>
        </w:rPr>
        <w:t>. Кузнецов, А.С. Слесарь по ремонту автомобилей (моторист): Учебное пособие / А.С. Кузнецов. - М.: Академия, 2012. - 480 c.</w:t>
      </w:r>
    </w:p>
    <w:p w:rsidR="00F34B5C" w:rsidRPr="00F34B5C" w:rsidRDefault="00F34B5C"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56</w:t>
      </w:r>
      <w:r w:rsidRPr="00F34B5C">
        <w:rPr>
          <w:rFonts w:ascii="Times New Roman" w:hAnsi="Times New Roman"/>
          <w:sz w:val="28"/>
          <w:szCs w:val="28"/>
        </w:rPr>
        <w:t>. Кузнецов, А.С. Плакаты: Ремонт автомобилей: Трансмиссии иллюстрированное: Учебное пособие / А.С. Кузнецов. - М.: Академия, 2017. - 224 c.</w:t>
      </w:r>
    </w:p>
    <w:p w:rsidR="00F34B5C" w:rsidRPr="00F34B5C" w:rsidRDefault="0098712F"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57</w:t>
      </w:r>
      <w:r w:rsidR="00F34B5C" w:rsidRPr="00F34B5C">
        <w:rPr>
          <w:rFonts w:ascii="Times New Roman" w:hAnsi="Times New Roman"/>
          <w:sz w:val="28"/>
          <w:szCs w:val="28"/>
        </w:rPr>
        <w:t>. Кузнецов, А.С. Слесарь по ремонту автомобилей (моторист): Учебное пособие / А.С. Кузнецов. - М.: Academia, 2017. - 320 c.</w:t>
      </w:r>
    </w:p>
    <w:p w:rsidR="00F34B5C" w:rsidRPr="00F34B5C" w:rsidRDefault="0098712F"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58</w:t>
      </w:r>
      <w:r w:rsidR="00F34B5C" w:rsidRPr="00F34B5C">
        <w:rPr>
          <w:rFonts w:ascii="Times New Roman" w:hAnsi="Times New Roman"/>
          <w:sz w:val="28"/>
          <w:szCs w:val="28"/>
        </w:rPr>
        <w:t>. Кузнецов, А.С. Слесарь по ремонту автомобилей (моторист): Учебное пособие / А.С. Кузнецов. - М.: Academia, 2018. - 480 c.</w:t>
      </w:r>
    </w:p>
    <w:p w:rsidR="00F34B5C" w:rsidRPr="00F34B5C" w:rsidRDefault="0098712F"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lastRenderedPageBreak/>
        <w:t>59</w:t>
      </w:r>
      <w:r w:rsidR="00F34B5C" w:rsidRPr="00F34B5C">
        <w:rPr>
          <w:rFonts w:ascii="Times New Roman" w:hAnsi="Times New Roman"/>
          <w:sz w:val="28"/>
          <w:szCs w:val="28"/>
        </w:rPr>
        <w:t>. Кузнецов, А.С. Плакаты: Ремонт автомобилей: Трансмиссии: Учебное пособие / А.С. Кузнецов. - М.: Academia, 2018. - 384 c.</w:t>
      </w:r>
    </w:p>
    <w:p w:rsidR="00F34B5C" w:rsidRPr="00F34B5C" w:rsidRDefault="0098712F"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60</w:t>
      </w:r>
      <w:r w:rsidR="00F34B5C" w:rsidRPr="00F34B5C">
        <w:rPr>
          <w:rFonts w:ascii="Times New Roman" w:hAnsi="Times New Roman"/>
          <w:sz w:val="28"/>
          <w:szCs w:val="28"/>
        </w:rPr>
        <w:t>. Кузнецов, А.С. Альбом: Ремонт автомобилей: Трансмиссии / А.С. Кузнецов. - М.: Academia, 2018. - 384 c.</w:t>
      </w:r>
    </w:p>
    <w:p w:rsidR="00F34B5C" w:rsidRPr="00F34B5C" w:rsidRDefault="0098712F" w:rsidP="00F34B5C">
      <w:pPr>
        <w:shd w:val="clear" w:color="auto" w:fill="FFFFFF"/>
        <w:spacing w:after="0" w:line="360" w:lineRule="auto"/>
        <w:jc w:val="both"/>
        <w:rPr>
          <w:rFonts w:ascii="Times New Roman" w:hAnsi="Times New Roman"/>
          <w:sz w:val="28"/>
          <w:szCs w:val="28"/>
        </w:rPr>
      </w:pPr>
      <w:r>
        <w:rPr>
          <w:rFonts w:ascii="Times New Roman" w:hAnsi="Times New Roman"/>
          <w:sz w:val="28"/>
          <w:szCs w:val="28"/>
        </w:rPr>
        <w:t>61</w:t>
      </w:r>
      <w:r w:rsidR="00F34B5C" w:rsidRPr="00F34B5C">
        <w:rPr>
          <w:rFonts w:ascii="Times New Roman" w:hAnsi="Times New Roman"/>
          <w:sz w:val="28"/>
          <w:szCs w:val="28"/>
        </w:rPr>
        <w:t>. Кузнецов, А.С. Слесарь по ремонту автомобилей (моторист): Учебное пособие для начального профессионального образования / А.С. Кузнецов. - М.: ИЦ Академия, 2013. - 304 c.</w:t>
      </w:r>
    </w:p>
    <w:p w:rsidR="00D03687" w:rsidRPr="00F34B5C" w:rsidRDefault="00D03687" w:rsidP="00F34B5C">
      <w:pPr>
        <w:spacing w:after="0" w:line="360" w:lineRule="auto"/>
        <w:ind w:firstLine="709"/>
        <w:jc w:val="both"/>
        <w:rPr>
          <w:rFonts w:ascii="Times New Roman" w:hAnsi="Times New Roman" w:cs="Times New Roman"/>
          <w:sz w:val="28"/>
          <w:szCs w:val="28"/>
        </w:rPr>
      </w:pPr>
    </w:p>
    <w:sectPr w:rsidR="00D03687" w:rsidRPr="00F34B5C" w:rsidSect="00E77B23">
      <w:footerReference w:type="default" r:id="rId11"/>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1CB" w:rsidRDefault="004221CB" w:rsidP="00E77B23">
      <w:pPr>
        <w:pStyle w:val="a4"/>
        <w:spacing w:after="0" w:line="240" w:lineRule="auto"/>
      </w:pPr>
      <w:r>
        <w:separator/>
      </w:r>
    </w:p>
  </w:endnote>
  <w:endnote w:type="continuationSeparator" w:id="1">
    <w:p w:rsidR="004221CB" w:rsidRDefault="004221CB" w:rsidP="00E77B23">
      <w:pPr>
        <w:pStyle w:val="a4"/>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SOCPEUR">
    <w:altName w:val="Arial"/>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GOST type A">
    <w:altName w:val="Century Gothic"/>
    <w:charset w:val="CC"/>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141847"/>
      <w:docPartObj>
        <w:docPartGallery w:val="Page Numbers (Bottom of Page)"/>
        <w:docPartUnique/>
      </w:docPartObj>
    </w:sdtPr>
    <w:sdtContent>
      <w:p w:rsidR="00616DBF" w:rsidRDefault="00616DBF">
        <w:pPr>
          <w:pStyle w:val="ad"/>
          <w:jc w:val="right"/>
        </w:pPr>
        <w:fldSimple w:instr=" PAGE   \* MERGEFORMAT ">
          <w:r w:rsidR="00CA2A09">
            <w:rPr>
              <w:noProof/>
            </w:rPr>
            <w:t>70</w:t>
          </w:r>
        </w:fldSimple>
      </w:p>
    </w:sdtContent>
  </w:sdt>
  <w:p w:rsidR="00616DBF" w:rsidRDefault="00616DBF">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DBF" w:rsidRDefault="00616DBF">
    <w:pPr>
      <w:pStyle w:val="ad"/>
      <w:jc w:val="right"/>
    </w:pPr>
    <w:fldSimple w:instr=" PAGE   \* MERGEFORMAT ">
      <w:r w:rsidR="00CA2A09">
        <w:rPr>
          <w:noProof/>
        </w:rPr>
        <w:t>76</w:t>
      </w:r>
    </w:fldSimple>
  </w:p>
  <w:p w:rsidR="00616DBF" w:rsidRDefault="00616DB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1CB" w:rsidRDefault="004221CB" w:rsidP="00E77B23">
      <w:pPr>
        <w:pStyle w:val="a4"/>
        <w:spacing w:after="0" w:line="240" w:lineRule="auto"/>
      </w:pPr>
      <w:r>
        <w:separator/>
      </w:r>
    </w:p>
  </w:footnote>
  <w:footnote w:type="continuationSeparator" w:id="1">
    <w:p w:rsidR="004221CB" w:rsidRDefault="004221CB" w:rsidP="00E77B23">
      <w:pPr>
        <w:pStyle w:val="a4"/>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5"/>
    <w:multiLevelType w:val="multilevel"/>
    <w:tmpl w:val="0000002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27"/>
    <w:multiLevelType w:val="multilevel"/>
    <w:tmpl w:val="000000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29"/>
    <w:multiLevelType w:val="multilevel"/>
    <w:tmpl w:val="0000002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B"/>
    <w:multiLevelType w:val="multilevel"/>
    <w:tmpl w:val="000000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35"/>
    <w:multiLevelType w:val="multilevel"/>
    <w:tmpl w:val="00000034"/>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38"/>
      <w:numFmt w:val="decimal"/>
      <w:lvlText w:val="%5."/>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84"/>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84"/>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84"/>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84"/>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D9F43C1"/>
    <w:multiLevelType w:val="hybridMultilevel"/>
    <w:tmpl w:val="F9C0E7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BD32243"/>
    <w:multiLevelType w:val="hybridMultilevel"/>
    <w:tmpl w:val="5CF81F34"/>
    <w:lvl w:ilvl="0" w:tplc="AF8070F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F9E7FC5"/>
    <w:multiLevelType w:val="hybridMultilevel"/>
    <w:tmpl w:val="0332E342"/>
    <w:lvl w:ilvl="0" w:tplc="AF8070FE">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
    <w:nsid w:val="3CD6209A"/>
    <w:multiLevelType w:val="hybridMultilevel"/>
    <w:tmpl w:val="C3D09068"/>
    <w:lvl w:ilvl="0" w:tplc="AF8070F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3E6D2244"/>
    <w:multiLevelType w:val="multilevel"/>
    <w:tmpl w:val="7C30E1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48B3840"/>
    <w:multiLevelType w:val="hybridMultilevel"/>
    <w:tmpl w:val="77440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1927E4"/>
    <w:multiLevelType w:val="hybridMultilevel"/>
    <w:tmpl w:val="11B00C9E"/>
    <w:lvl w:ilvl="0" w:tplc="BDEE0004">
      <w:start w:val="4"/>
      <w:numFmt w:val="decimal"/>
      <w:lvlText w:val="%1."/>
      <w:lvlJc w:val="left"/>
      <w:pPr>
        <w:ind w:left="780" w:hanging="360"/>
      </w:pPr>
      <w:rPr>
        <w:rFonts w:hint="default"/>
      </w:rPr>
    </w:lvl>
    <w:lvl w:ilvl="1" w:tplc="04190019">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5BC976B4"/>
    <w:multiLevelType w:val="hybridMultilevel"/>
    <w:tmpl w:val="23C49848"/>
    <w:lvl w:ilvl="0" w:tplc="AF8070F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5CF86025"/>
    <w:multiLevelType w:val="multilevel"/>
    <w:tmpl w:val="8C6A5B2A"/>
    <w:lvl w:ilvl="0">
      <w:start w:val="1"/>
      <w:numFmt w:val="decimal"/>
      <w:lvlText w:val="%1."/>
      <w:lvlJc w:val="left"/>
      <w:pPr>
        <w:ind w:left="1069" w:hanging="360"/>
      </w:pPr>
      <w:rPr>
        <w:rFonts w:hint="default"/>
      </w:rPr>
    </w:lvl>
    <w:lvl w:ilvl="1">
      <w:start w:val="1"/>
      <w:numFmt w:val="decimal"/>
      <w:isLgl/>
      <w:lvlText w:val="%1.%2"/>
      <w:lvlJc w:val="left"/>
      <w:pPr>
        <w:ind w:left="2619" w:hanging="1485"/>
      </w:pPr>
      <w:rPr>
        <w:rFonts w:hint="default"/>
        <w:b/>
      </w:rPr>
    </w:lvl>
    <w:lvl w:ilvl="2">
      <w:start w:val="1"/>
      <w:numFmt w:val="decimal"/>
      <w:isLgl/>
      <w:lvlText w:val="%1.%2.%3"/>
      <w:lvlJc w:val="left"/>
      <w:pPr>
        <w:ind w:left="2194" w:hanging="1485"/>
      </w:pPr>
      <w:rPr>
        <w:rFonts w:hint="default"/>
        <w:b w:val="0"/>
      </w:rPr>
    </w:lvl>
    <w:lvl w:ilvl="3">
      <w:start w:val="1"/>
      <w:numFmt w:val="decimal"/>
      <w:isLgl/>
      <w:lvlText w:val="%1.%2.%3.%4"/>
      <w:lvlJc w:val="left"/>
      <w:pPr>
        <w:ind w:left="2194" w:hanging="1485"/>
      </w:pPr>
      <w:rPr>
        <w:rFonts w:hint="default"/>
      </w:rPr>
    </w:lvl>
    <w:lvl w:ilvl="4">
      <w:start w:val="1"/>
      <w:numFmt w:val="decimal"/>
      <w:isLgl/>
      <w:lvlText w:val="%1.%2.%3.%4.%5"/>
      <w:lvlJc w:val="left"/>
      <w:pPr>
        <w:ind w:left="2194" w:hanging="1485"/>
      </w:pPr>
      <w:rPr>
        <w:rFonts w:hint="default"/>
      </w:rPr>
    </w:lvl>
    <w:lvl w:ilvl="5">
      <w:start w:val="1"/>
      <w:numFmt w:val="decimal"/>
      <w:isLgl/>
      <w:lvlText w:val="%1.%2.%3.%4.%5.%6"/>
      <w:lvlJc w:val="left"/>
      <w:pPr>
        <w:ind w:left="2194" w:hanging="1485"/>
      </w:pPr>
      <w:rPr>
        <w:rFonts w:hint="default"/>
      </w:rPr>
    </w:lvl>
    <w:lvl w:ilvl="6">
      <w:start w:val="1"/>
      <w:numFmt w:val="decimal"/>
      <w:isLgl/>
      <w:lvlText w:val="%1.%2.%3.%4.%5.%6.%7"/>
      <w:lvlJc w:val="left"/>
      <w:pPr>
        <w:ind w:left="2194" w:hanging="1485"/>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667902F7"/>
    <w:multiLevelType w:val="hybridMultilevel"/>
    <w:tmpl w:val="4E963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180418"/>
    <w:multiLevelType w:val="multilevel"/>
    <w:tmpl w:val="881CFD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B0E1B84"/>
    <w:multiLevelType w:val="multilevel"/>
    <w:tmpl w:val="F42E45D0"/>
    <w:lvl w:ilvl="0">
      <w:start w:val="1"/>
      <w:numFmt w:val="decimal"/>
      <w:lvlText w:val="%1."/>
      <w:lvlJc w:val="left"/>
      <w:pPr>
        <w:ind w:left="420" w:hanging="360"/>
      </w:pPr>
      <w:rPr>
        <w:rFonts w:hint="default"/>
      </w:rPr>
    </w:lvl>
    <w:lvl w:ilvl="1">
      <w:start w:val="1"/>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num w:numId="1">
    <w:abstractNumId w:val="5"/>
  </w:num>
  <w:num w:numId="2">
    <w:abstractNumId w:val="14"/>
  </w:num>
  <w:num w:numId="3">
    <w:abstractNumId w:val="16"/>
  </w:num>
  <w:num w:numId="4">
    <w:abstractNumId w:val="15"/>
  </w:num>
  <w:num w:numId="5">
    <w:abstractNumId w:val="10"/>
  </w:num>
  <w:num w:numId="6">
    <w:abstractNumId w:val="11"/>
  </w:num>
  <w:num w:numId="7">
    <w:abstractNumId w:val="17"/>
  </w:num>
  <w:num w:numId="8">
    <w:abstractNumId w:val="8"/>
  </w:num>
  <w:num w:numId="9">
    <w:abstractNumId w:val="9"/>
  </w:num>
  <w:num w:numId="10">
    <w:abstractNumId w:val="7"/>
  </w:num>
  <w:num w:numId="11">
    <w:abstractNumId w:val="13"/>
  </w:num>
  <w:num w:numId="12">
    <w:abstractNumId w:val="6"/>
  </w:num>
  <w:num w:numId="13">
    <w:abstractNumId w:val="0"/>
  </w:num>
  <w:num w:numId="14">
    <w:abstractNumId w:val="1"/>
  </w:num>
  <w:num w:numId="15">
    <w:abstractNumId w:val="2"/>
  </w:num>
  <w:num w:numId="16">
    <w:abstractNumId w:val="3"/>
  </w:num>
  <w:num w:numId="17">
    <w:abstractNumId w:val="12"/>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D120B"/>
    <w:rsid w:val="00003113"/>
    <w:rsid w:val="000377C0"/>
    <w:rsid w:val="00040686"/>
    <w:rsid w:val="00060CB3"/>
    <w:rsid w:val="00064511"/>
    <w:rsid w:val="000B53B9"/>
    <w:rsid w:val="000B59B1"/>
    <w:rsid w:val="000F5497"/>
    <w:rsid w:val="00117288"/>
    <w:rsid w:val="001511A9"/>
    <w:rsid w:val="00152349"/>
    <w:rsid w:val="00164F48"/>
    <w:rsid w:val="00176DB1"/>
    <w:rsid w:val="001801F5"/>
    <w:rsid w:val="001D71E0"/>
    <w:rsid w:val="001F42EC"/>
    <w:rsid w:val="00210C01"/>
    <w:rsid w:val="00230A9B"/>
    <w:rsid w:val="00231512"/>
    <w:rsid w:val="0023723D"/>
    <w:rsid w:val="00267D1E"/>
    <w:rsid w:val="002858B3"/>
    <w:rsid w:val="00290DE0"/>
    <w:rsid w:val="002B1F11"/>
    <w:rsid w:val="002B3184"/>
    <w:rsid w:val="002B645B"/>
    <w:rsid w:val="002D6A43"/>
    <w:rsid w:val="003138BC"/>
    <w:rsid w:val="003378F7"/>
    <w:rsid w:val="003433A9"/>
    <w:rsid w:val="00363E51"/>
    <w:rsid w:val="003644F9"/>
    <w:rsid w:val="00373040"/>
    <w:rsid w:val="00396224"/>
    <w:rsid w:val="003C1CA2"/>
    <w:rsid w:val="003E1F80"/>
    <w:rsid w:val="004009F4"/>
    <w:rsid w:val="0040450B"/>
    <w:rsid w:val="00404A2D"/>
    <w:rsid w:val="0041709D"/>
    <w:rsid w:val="004221CB"/>
    <w:rsid w:val="004551E9"/>
    <w:rsid w:val="004916DB"/>
    <w:rsid w:val="004B39F1"/>
    <w:rsid w:val="004B4AC6"/>
    <w:rsid w:val="004B64FA"/>
    <w:rsid w:val="004F0108"/>
    <w:rsid w:val="004F1CA7"/>
    <w:rsid w:val="004F2F92"/>
    <w:rsid w:val="004F6131"/>
    <w:rsid w:val="00501017"/>
    <w:rsid w:val="00513C18"/>
    <w:rsid w:val="00516D75"/>
    <w:rsid w:val="00525BCC"/>
    <w:rsid w:val="005262B7"/>
    <w:rsid w:val="005409EB"/>
    <w:rsid w:val="005535B0"/>
    <w:rsid w:val="00567765"/>
    <w:rsid w:val="00577820"/>
    <w:rsid w:val="00585717"/>
    <w:rsid w:val="00595ACC"/>
    <w:rsid w:val="005B4EC4"/>
    <w:rsid w:val="005C34F3"/>
    <w:rsid w:val="005D2E9F"/>
    <w:rsid w:val="005E05DC"/>
    <w:rsid w:val="005E4687"/>
    <w:rsid w:val="005F25F1"/>
    <w:rsid w:val="005F74BC"/>
    <w:rsid w:val="00616DBF"/>
    <w:rsid w:val="00661A7A"/>
    <w:rsid w:val="006A1CC3"/>
    <w:rsid w:val="006B0A58"/>
    <w:rsid w:val="006B2ADB"/>
    <w:rsid w:val="006C3BF2"/>
    <w:rsid w:val="006E6FE2"/>
    <w:rsid w:val="007011C2"/>
    <w:rsid w:val="00707D29"/>
    <w:rsid w:val="007250BB"/>
    <w:rsid w:val="00726EAA"/>
    <w:rsid w:val="00730A40"/>
    <w:rsid w:val="0075130F"/>
    <w:rsid w:val="00756023"/>
    <w:rsid w:val="007C4546"/>
    <w:rsid w:val="007D120B"/>
    <w:rsid w:val="00821B46"/>
    <w:rsid w:val="0082392E"/>
    <w:rsid w:val="0083153F"/>
    <w:rsid w:val="00862349"/>
    <w:rsid w:val="008626AB"/>
    <w:rsid w:val="0088001D"/>
    <w:rsid w:val="008A1395"/>
    <w:rsid w:val="008A58A2"/>
    <w:rsid w:val="008A6BC9"/>
    <w:rsid w:val="009278F2"/>
    <w:rsid w:val="0098712F"/>
    <w:rsid w:val="009A7047"/>
    <w:rsid w:val="009C56BC"/>
    <w:rsid w:val="009E5CEF"/>
    <w:rsid w:val="00A0265D"/>
    <w:rsid w:val="00A4051B"/>
    <w:rsid w:val="00AF46EA"/>
    <w:rsid w:val="00B015DD"/>
    <w:rsid w:val="00B211FC"/>
    <w:rsid w:val="00B55554"/>
    <w:rsid w:val="00B86FEF"/>
    <w:rsid w:val="00B9062B"/>
    <w:rsid w:val="00B9718D"/>
    <w:rsid w:val="00BA2F78"/>
    <w:rsid w:val="00BB3DEF"/>
    <w:rsid w:val="00BE31EE"/>
    <w:rsid w:val="00BE7929"/>
    <w:rsid w:val="00C0440F"/>
    <w:rsid w:val="00C166E7"/>
    <w:rsid w:val="00C209A8"/>
    <w:rsid w:val="00C35AE3"/>
    <w:rsid w:val="00C5327A"/>
    <w:rsid w:val="00CA2A09"/>
    <w:rsid w:val="00CC1668"/>
    <w:rsid w:val="00D03687"/>
    <w:rsid w:val="00D3640D"/>
    <w:rsid w:val="00D44182"/>
    <w:rsid w:val="00D46038"/>
    <w:rsid w:val="00D53499"/>
    <w:rsid w:val="00D60AC0"/>
    <w:rsid w:val="00D618B1"/>
    <w:rsid w:val="00D73EF7"/>
    <w:rsid w:val="00D822F7"/>
    <w:rsid w:val="00D93655"/>
    <w:rsid w:val="00DD37F4"/>
    <w:rsid w:val="00DD409D"/>
    <w:rsid w:val="00E77B23"/>
    <w:rsid w:val="00E87BF3"/>
    <w:rsid w:val="00F02617"/>
    <w:rsid w:val="00F03655"/>
    <w:rsid w:val="00F1616C"/>
    <w:rsid w:val="00F25B57"/>
    <w:rsid w:val="00F34B5C"/>
    <w:rsid w:val="00F44D9C"/>
    <w:rsid w:val="00FA1521"/>
    <w:rsid w:val="00FA49C2"/>
    <w:rsid w:val="00FD718E"/>
    <w:rsid w:val="00FF6D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9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7D120B"/>
    <w:pPr>
      <w:spacing w:after="0" w:line="240" w:lineRule="auto"/>
    </w:pPr>
    <w:rPr>
      <w:rFonts w:ascii="Times New Roman" w:eastAsia="Times New Roman" w:hAnsi="Times New Roman" w:cs="Times New Roman"/>
      <w:sz w:val="20"/>
      <w:szCs w:val="20"/>
    </w:rPr>
  </w:style>
  <w:style w:type="paragraph" w:customStyle="1" w:styleId="1">
    <w:name w:val="Абзац списка1"/>
    <w:basedOn w:val="a"/>
    <w:next w:val="a4"/>
    <w:uiPriority w:val="99"/>
    <w:rsid w:val="007D120B"/>
    <w:pPr>
      <w:spacing w:after="160" w:line="259" w:lineRule="auto"/>
      <w:ind w:left="720"/>
      <w:contextualSpacing/>
    </w:pPr>
    <w:rPr>
      <w:rFonts w:ascii="Calibri" w:eastAsia="Times New Roman" w:hAnsi="Calibri" w:cs="Times New Roman"/>
      <w:lang w:eastAsia="en-US"/>
    </w:rPr>
  </w:style>
  <w:style w:type="paragraph" w:customStyle="1" w:styleId="a5">
    <w:name w:val="Чертежный"/>
    <w:link w:val="a6"/>
    <w:uiPriority w:val="99"/>
    <w:rsid w:val="007D120B"/>
    <w:pPr>
      <w:spacing w:after="0" w:line="240" w:lineRule="auto"/>
      <w:jc w:val="both"/>
    </w:pPr>
    <w:rPr>
      <w:rFonts w:ascii="ISOCPEUR" w:eastAsia="Times New Roman" w:hAnsi="ISOCPEUR" w:cs="Times New Roman"/>
      <w:i/>
      <w:lang w:val="uk-UA"/>
    </w:rPr>
  </w:style>
  <w:style w:type="character" w:customStyle="1" w:styleId="a6">
    <w:name w:val="Чертежный Знак"/>
    <w:link w:val="a5"/>
    <w:uiPriority w:val="99"/>
    <w:locked/>
    <w:rsid w:val="007D120B"/>
    <w:rPr>
      <w:rFonts w:ascii="ISOCPEUR" w:eastAsia="Times New Roman" w:hAnsi="ISOCPEUR" w:cs="Times New Roman"/>
      <w:i/>
      <w:lang w:val="uk-UA"/>
    </w:rPr>
  </w:style>
  <w:style w:type="paragraph" w:styleId="a4">
    <w:name w:val="List Paragraph"/>
    <w:basedOn w:val="a"/>
    <w:uiPriority w:val="99"/>
    <w:qFormat/>
    <w:rsid w:val="007D120B"/>
    <w:pPr>
      <w:ind w:left="720"/>
      <w:contextualSpacing/>
    </w:pPr>
  </w:style>
  <w:style w:type="table" w:styleId="a7">
    <w:name w:val="Table Grid"/>
    <w:basedOn w:val="a1"/>
    <w:uiPriority w:val="59"/>
    <w:rsid w:val="00516D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626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26AB"/>
    <w:rPr>
      <w:rFonts w:ascii="Tahoma" w:hAnsi="Tahoma" w:cs="Tahoma"/>
      <w:sz w:val="16"/>
      <w:szCs w:val="16"/>
    </w:rPr>
  </w:style>
  <w:style w:type="paragraph" w:styleId="aa">
    <w:name w:val="Normal (Web)"/>
    <w:basedOn w:val="a"/>
    <w:uiPriority w:val="99"/>
    <w:semiHidden/>
    <w:unhideWhenUsed/>
    <w:rsid w:val="00B86FEF"/>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E77B2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77B23"/>
  </w:style>
  <w:style w:type="paragraph" w:styleId="ad">
    <w:name w:val="footer"/>
    <w:basedOn w:val="a"/>
    <w:link w:val="ae"/>
    <w:uiPriority w:val="99"/>
    <w:unhideWhenUsed/>
    <w:rsid w:val="00E77B2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77B23"/>
  </w:style>
  <w:style w:type="character" w:customStyle="1" w:styleId="10">
    <w:name w:val="Основной текст Знак1"/>
    <w:basedOn w:val="a0"/>
    <w:link w:val="af"/>
    <w:uiPriority w:val="99"/>
    <w:rsid w:val="00567765"/>
    <w:rPr>
      <w:rFonts w:ascii="Times New Roman" w:hAnsi="Times New Roman" w:cs="Times New Roman"/>
      <w:sz w:val="28"/>
      <w:szCs w:val="28"/>
      <w:shd w:val="clear" w:color="auto" w:fill="FFFFFF"/>
    </w:rPr>
  </w:style>
  <w:style w:type="paragraph" w:styleId="af">
    <w:name w:val="Body Text"/>
    <w:basedOn w:val="a"/>
    <w:link w:val="10"/>
    <w:uiPriority w:val="99"/>
    <w:rsid w:val="00567765"/>
    <w:pPr>
      <w:shd w:val="clear" w:color="auto" w:fill="FFFFFF"/>
      <w:spacing w:before="240" w:after="0" w:line="490" w:lineRule="exact"/>
      <w:ind w:hanging="1280"/>
      <w:jc w:val="center"/>
    </w:pPr>
    <w:rPr>
      <w:rFonts w:ascii="Times New Roman" w:hAnsi="Times New Roman" w:cs="Times New Roman"/>
      <w:sz w:val="28"/>
      <w:szCs w:val="28"/>
    </w:rPr>
  </w:style>
  <w:style w:type="character" w:customStyle="1" w:styleId="af0">
    <w:name w:val="Основной текст Знак"/>
    <w:basedOn w:val="a0"/>
    <w:link w:val="af"/>
    <w:uiPriority w:val="99"/>
    <w:semiHidden/>
    <w:rsid w:val="00567765"/>
  </w:style>
  <w:style w:type="character" w:customStyle="1" w:styleId="af1">
    <w:name w:val="Подпись к таблице_"/>
    <w:basedOn w:val="a0"/>
    <w:link w:val="af2"/>
    <w:uiPriority w:val="99"/>
    <w:rsid w:val="00567765"/>
    <w:rPr>
      <w:rFonts w:ascii="Times New Roman" w:hAnsi="Times New Roman" w:cs="Times New Roman"/>
      <w:sz w:val="28"/>
      <w:szCs w:val="28"/>
      <w:shd w:val="clear" w:color="auto" w:fill="FFFFFF"/>
    </w:rPr>
  </w:style>
  <w:style w:type="character" w:customStyle="1" w:styleId="21">
    <w:name w:val="Основной текст (21)_"/>
    <w:basedOn w:val="a0"/>
    <w:link w:val="211"/>
    <w:uiPriority w:val="99"/>
    <w:rsid w:val="00567765"/>
    <w:rPr>
      <w:rFonts w:ascii="Candara" w:hAnsi="Candara" w:cs="Candara"/>
      <w:sz w:val="26"/>
      <w:szCs w:val="26"/>
      <w:shd w:val="clear" w:color="auto" w:fill="FFFFFF"/>
    </w:rPr>
  </w:style>
  <w:style w:type="character" w:customStyle="1" w:styleId="210">
    <w:name w:val="Основной текст (21)"/>
    <w:basedOn w:val="21"/>
    <w:uiPriority w:val="99"/>
    <w:rsid w:val="00567765"/>
  </w:style>
  <w:style w:type="character" w:customStyle="1" w:styleId="22">
    <w:name w:val="Основной текст (22)_"/>
    <w:basedOn w:val="a0"/>
    <w:link w:val="220"/>
    <w:uiPriority w:val="99"/>
    <w:rsid w:val="00567765"/>
    <w:rPr>
      <w:rFonts w:ascii="Candara" w:hAnsi="Candara" w:cs="Candara"/>
      <w:noProof/>
      <w:sz w:val="15"/>
      <w:szCs w:val="15"/>
      <w:shd w:val="clear" w:color="auto" w:fill="FFFFFF"/>
    </w:rPr>
  </w:style>
  <w:style w:type="paragraph" w:customStyle="1" w:styleId="af2">
    <w:name w:val="Подпись к таблице"/>
    <w:basedOn w:val="a"/>
    <w:link w:val="af1"/>
    <w:uiPriority w:val="99"/>
    <w:rsid w:val="00567765"/>
    <w:pPr>
      <w:shd w:val="clear" w:color="auto" w:fill="FFFFFF"/>
      <w:spacing w:after="0" w:line="504" w:lineRule="exact"/>
    </w:pPr>
    <w:rPr>
      <w:rFonts w:ascii="Times New Roman" w:hAnsi="Times New Roman" w:cs="Times New Roman"/>
      <w:sz w:val="28"/>
      <w:szCs w:val="28"/>
    </w:rPr>
  </w:style>
  <w:style w:type="paragraph" w:customStyle="1" w:styleId="211">
    <w:name w:val="Основной текст (21)1"/>
    <w:basedOn w:val="a"/>
    <w:link w:val="21"/>
    <w:uiPriority w:val="99"/>
    <w:rsid w:val="00567765"/>
    <w:pPr>
      <w:shd w:val="clear" w:color="auto" w:fill="FFFFFF"/>
      <w:spacing w:after="0" w:line="240" w:lineRule="atLeast"/>
    </w:pPr>
    <w:rPr>
      <w:rFonts w:ascii="Candara" w:hAnsi="Candara" w:cs="Candara"/>
      <w:sz w:val="26"/>
      <w:szCs w:val="26"/>
    </w:rPr>
  </w:style>
  <w:style w:type="paragraph" w:customStyle="1" w:styleId="220">
    <w:name w:val="Основной текст (22)"/>
    <w:basedOn w:val="a"/>
    <w:link w:val="22"/>
    <w:uiPriority w:val="99"/>
    <w:rsid w:val="00567765"/>
    <w:pPr>
      <w:shd w:val="clear" w:color="auto" w:fill="FFFFFF"/>
      <w:spacing w:after="0" w:line="240" w:lineRule="atLeast"/>
      <w:jc w:val="right"/>
    </w:pPr>
    <w:rPr>
      <w:rFonts w:ascii="Candara" w:hAnsi="Candara" w:cs="Candara"/>
      <w:noProof/>
      <w:sz w:val="15"/>
      <w:szCs w:val="15"/>
    </w:rPr>
  </w:style>
  <w:style w:type="character" w:customStyle="1" w:styleId="af3">
    <w:name w:val="Подпись к картинке_"/>
    <w:basedOn w:val="a0"/>
    <w:link w:val="af4"/>
    <w:uiPriority w:val="99"/>
    <w:rsid w:val="00567765"/>
    <w:rPr>
      <w:rFonts w:ascii="Times New Roman" w:hAnsi="Times New Roman" w:cs="Times New Roman"/>
      <w:sz w:val="28"/>
      <w:szCs w:val="28"/>
      <w:shd w:val="clear" w:color="auto" w:fill="FFFFFF"/>
    </w:rPr>
  </w:style>
  <w:style w:type="character" w:customStyle="1" w:styleId="11">
    <w:name w:val="Заголовок №1_"/>
    <w:basedOn w:val="a0"/>
    <w:link w:val="110"/>
    <w:uiPriority w:val="99"/>
    <w:rsid w:val="00567765"/>
    <w:rPr>
      <w:rFonts w:ascii="Times New Roman" w:hAnsi="Times New Roman" w:cs="Times New Roman"/>
      <w:sz w:val="28"/>
      <w:szCs w:val="28"/>
      <w:shd w:val="clear" w:color="auto" w:fill="FFFFFF"/>
    </w:rPr>
  </w:style>
  <w:style w:type="character" w:customStyle="1" w:styleId="20">
    <w:name w:val="Основной текст (20)_"/>
    <w:basedOn w:val="a0"/>
    <w:link w:val="200"/>
    <w:uiPriority w:val="99"/>
    <w:rsid w:val="00567765"/>
    <w:rPr>
      <w:rFonts w:ascii="Times New Roman" w:hAnsi="Times New Roman" w:cs="Times New Roman"/>
      <w:sz w:val="26"/>
      <w:szCs w:val="26"/>
      <w:shd w:val="clear" w:color="auto" w:fill="FFFFFF"/>
    </w:rPr>
  </w:style>
  <w:style w:type="character" w:customStyle="1" w:styleId="12">
    <w:name w:val="Основной текст + Полужирный1"/>
    <w:basedOn w:val="10"/>
    <w:uiPriority w:val="99"/>
    <w:rsid w:val="00567765"/>
    <w:rPr>
      <w:b/>
      <w:bCs/>
      <w:spacing w:val="0"/>
    </w:rPr>
  </w:style>
  <w:style w:type="character" w:customStyle="1" w:styleId="3pt1">
    <w:name w:val="Основной текст + Интервал 3 pt1"/>
    <w:basedOn w:val="10"/>
    <w:uiPriority w:val="99"/>
    <w:rsid w:val="00567765"/>
    <w:rPr>
      <w:spacing w:val="70"/>
    </w:rPr>
  </w:style>
  <w:style w:type="character" w:customStyle="1" w:styleId="13">
    <w:name w:val="Заголовок №1"/>
    <w:basedOn w:val="11"/>
    <w:uiPriority w:val="99"/>
    <w:rsid w:val="00567765"/>
  </w:style>
  <w:style w:type="paragraph" w:customStyle="1" w:styleId="af4">
    <w:name w:val="Подпись к картинке"/>
    <w:basedOn w:val="a"/>
    <w:link w:val="af3"/>
    <w:uiPriority w:val="99"/>
    <w:rsid w:val="00567765"/>
    <w:pPr>
      <w:shd w:val="clear" w:color="auto" w:fill="FFFFFF"/>
      <w:spacing w:after="0" w:line="490" w:lineRule="exact"/>
      <w:jc w:val="right"/>
    </w:pPr>
    <w:rPr>
      <w:rFonts w:ascii="Times New Roman" w:hAnsi="Times New Roman" w:cs="Times New Roman"/>
      <w:sz w:val="28"/>
      <w:szCs w:val="28"/>
    </w:rPr>
  </w:style>
  <w:style w:type="paragraph" w:customStyle="1" w:styleId="110">
    <w:name w:val="Заголовок №11"/>
    <w:basedOn w:val="a"/>
    <w:link w:val="11"/>
    <w:uiPriority w:val="99"/>
    <w:rsid w:val="00567765"/>
    <w:pPr>
      <w:shd w:val="clear" w:color="auto" w:fill="FFFFFF"/>
      <w:spacing w:after="420" w:line="240" w:lineRule="atLeast"/>
      <w:ind w:firstLine="740"/>
      <w:jc w:val="both"/>
      <w:outlineLvl w:val="0"/>
    </w:pPr>
    <w:rPr>
      <w:rFonts w:ascii="Times New Roman" w:hAnsi="Times New Roman" w:cs="Times New Roman"/>
      <w:sz w:val="28"/>
      <w:szCs w:val="28"/>
    </w:rPr>
  </w:style>
  <w:style w:type="paragraph" w:customStyle="1" w:styleId="200">
    <w:name w:val="Основной текст (20)"/>
    <w:basedOn w:val="a"/>
    <w:link w:val="20"/>
    <w:uiPriority w:val="99"/>
    <w:rsid w:val="00567765"/>
    <w:pPr>
      <w:shd w:val="clear" w:color="auto" w:fill="FFFFFF"/>
      <w:spacing w:after="0" w:line="302" w:lineRule="exact"/>
      <w:jc w:val="both"/>
    </w:pPr>
    <w:rPr>
      <w:rFonts w:ascii="Times New Roman" w:hAnsi="Times New Roman" w:cs="Times New Roman"/>
      <w:sz w:val="26"/>
      <w:szCs w:val="26"/>
    </w:rPr>
  </w:style>
  <w:style w:type="character" w:customStyle="1" w:styleId="111">
    <w:name w:val="Основной текст (11)_"/>
    <w:basedOn w:val="a0"/>
    <w:link w:val="1110"/>
    <w:uiPriority w:val="99"/>
    <w:rsid w:val="00756023"/>
    <w:rPr>
      <w:rFonts w:ascii="Times New Roman" w:hAnsi="Times New Roman" w:cs="Times New Roman"/>
      <w:sz w:val="11"/>
      <w:szCs w:val="11"/>
      <w:shd w:val="clear" w:color="auto" w:fill="FFFFFF"/>
    </w:rPr>
  </w:style>
  <w:style w:type="character" w:customStyle="1" w:styleId="112">
    <w:name w:val="Основной текст (11)"/>
    <w:basedOn w:val="111"/>
    <w:uiPriority w:val="99"/>
    <w:rsid w:val="00756023"/>
  </w:style>
  <w:style w:type="paragraph" w:customStyle="1" w:styleId="1110">
    <w:name w:val="Основной текст (11)1"/>
    <w:basedOn w:val="a"/>
    <w:link w:val="111"/>
    <w:uiPriority w:val="99"/>
    <w:rsid w:val="00756023"/>
    <w:pPr>
      <w:shd w:val="clear" w:color="auto" w:fill="FFFFFF"/>
      <w:spacing w:after="0" w:line="240" w:lineRule="atLeast"/>
    </w:pPr>
    <w:rPr>
      <w:rFonts w:ascii="Times New Roman" w:hAnsi="Times New Roman" w:cs="Times New Roman"/>
      <w:sz w:val="11"/>
      <w:szCs w:val="11"/>
    </w:rPr>
  </w:style>
  <w:style w:type="character" w:customStyle="1" w:styleId="3">
    <w:name w:val="Основной текст (3)_"/>
    <w:basedOn w:val="a0"/>
    <w:link w:val="31"/>
    <w:uiPriority w:val="99"/>
    <w:rsid w:val="00756023"/>
    <w:rPr>
      <w:rFonts w:ascii="Times New Roman" w:hAnsi="Times New Roman" w:cs="Times New Roman"/>
      <w:b/>
      <w:bCs/>
      <w:sz w:val="28"/>
      <w:szCs w:val="28"/>
      <w:shd w:val="clear" w:color="auto" w:fill="FFFFFF"/>
    </w:rPr>
  </w:style>
  <w:style w:type="character" w:customStyle="1" w:styleId="30">
    <w:name w:val="Заголовок №3_"/>
    <w:basedOn w:val="a0"/>
    <w:link w:val="32"/>
    <w:uiPriority w:val="99"/>
    <w:rsid w:val="00756023"/>
    <w:rPr>
      <w:rFonts w:ascii="Times New Roman" w:hAnsi="Times New Roman" w:cs="Times New Roman"/>
      <w:sz w:val="28"/>
      <w:szCs w:val="28"/>
      <w:shd w:val="clear" w:color="auto" w:fill="FFFFFF"/>
    </w:rPr>
  </w:style>
  <w:style w:type="character" w:customStyle="1" w:styleId="33">
    <w:name w:val="Основной текст (3)"/>
    <w:basedOn w:val="3"/>
    <w:uiPriority w:val="99"/>
    <w:rsid w:val="00756023"/>
  </w:style>
  <w:style w:type="character" w:customStyle="1" w:styleId="212">
    <w:name w:val="Основной текст (21)2"/>
    <w:basedOn w:val="21"/>
    <w:uiPriority w:val="99"/>
    <w:rsid w:val="00756023"/>
    <w:rPr>
      <w:spacing w:val="0"/>
    </w:rPr>
  </w:style>
  <w:style w:type="character" w:customStyle="1" w:styleId="Candara1">
    <w:name w:val="Основной текст + Candara1"/>
    <w:aliases w:val="13 pt1"/>
    <w:basedOn w:val="10"/>
    <w:uiPriority w:val="99"/>
    <w:rsid w:val="00756023"/>
    <w:rPr>
      <w:rFonts w:ascii="Candara" w:hAnsi="Candara" w:cs="Candara"/>
      <w:spacing w:val="0"/>
      <w:sz w:val="26"/>
      <w:szCs w:val="26"/>
    </w:rPr>
  </w:style>
  <w:style w:type="paragraph" w:customStyle="1" w:styleId="31">
    <w:name w:val="Основной текст (3)1"/>
    <w:basedOn w:val="a"/>
    <w:link w:val="3"/>
    <w:uiPriority w:val="99"/>
    <w:rsid w:val="00756023"/>
    <w:pPr>
      <w:shd w:val="clear" w:color="auto" w:fill="FFFFFF"/>
      <w:spacing w:before="8400" w:after="0" w:line="394" w:lineRule="exact"/>
      <w:jc w:val="center"/>
    </w:pPr>
    <w:rPr>
      <w:rFonts w:ascii="Times New Roman" w:hAnsi="Times New Roman" w:cs="Times New Roman"/>
      <w:b/>
      <w:bCs/>
      <w:sz w:val="28"/>
      <w:szCs w:val="28"/>
    </w:rPr>
  </w:style>
  <w:style w:type="paragraph" w:customStyle="1" w:styleId="32">
    <w:name w:val="Заголовок №3"/>
    <w:basedOn w:val="a"/>
    <w:link w:val="30"/>
    <w:uiPriority w:val="99"/>
    <w:rsid w:val="00756023"/>
    <w:pPr>
      <w:shd w:val="clear" w:color="auto" w:fill="FFFFFF"/>
      <w:spacing w:before="420" w:after="660" w:line="240" w:lineRule="atLeast"/>
      <w:ind w:firstLine="740"/>
      <w:jc w:val="both"/>
      <w:outlineLvl w:val="2"/>
    </w:pPr>
    <w:rPr>
      <w:rFonts w:ascii="Times New Roman" w:hAnsi="Times New Roman" w:cs="Times New Roman"/>
      <w:sz w:val="28"/>
      <w:szCs w:val="28"/>
    </w:rPr>
  </w:style>
  <w:style w:type="character" w:customStyle="1" w:styleId="5">
    <w:name w:val="Основной текст (5)_"/>
    <w:basedOn w:val="a0"/>
    <w:link w:val="51"/>
    <w:uiPriority w:val="99"/>
    <w:rsid w:val="00756023"/>
    <w:rPr>
      <w:rFonts w:ascii="Times New Roman" w:hAnsi="Times New Roman" w:cs="Times New Roman"/>
      <w:b/>
      <w:bCs/>
      <w:sz w:val="23"/>
      <w:szCs w:val="23"/>
      <w:shd w:val="clear" w:color="auto" w:fill="FFFFFF"/>
    </w:rPr>
  </w:style>
  <w:style w:type="character" w:customStyle="1" w:styleId="4">
    <w:name w:val="Заголовок №4_"/>
    <w:basedOn w:val="a0"/>
    <w:link w:val="40"/>
    <w:uiPriority w:val="99"/>
    <w:rsid w:val="00756023"/>
    <w:rPr>
      <w:rFonts w:ascii="Times New Roman" w:hAnsi="Times New Roman" w:cs="Times New Roman"/>
      <w:sz w:val="28"/>
      <w:szCs w:val="28"/>
      <w:shd w:val="clear" w:color="auto" w:fill="FFFFFF"/>
    </w:rPr>
  </w:style>
  <w:style w:type="character" w:customStyle="1" w:styleId="50">
    <w:name w:val="Заголовок №5_"/>
    <w:basedOn w:val="a0"/>
    <w:link w:val="52"/>
    <w:uiPriority w:val="99"/>
    <w:rsid w:val="00756023"/>
    <w:rPr>
      <w:rFonts w:ascii="Times New Roman" w:hAnsi="Times New Roman" w:cs="Times New Roman"/>
      <w:sz w:val="28"/>
      <w:szCs w:val="28"/>
      <w:shd w:val="clear" w:color="auto" w:fill="FFFFFF"/>
    </w:rPr>
  </w:style>
  <w:style w:type="character" w:customStyle="1" w:styleId="23">
    <w:name w:val="Основной текст (23)_"/>
    <w:basedOn w:val="a0"/>
    <w:link w:val="230"/>
    <w:uiPriority w:val="99"/>
    <w:rsid w:val="00756023"/>
    <w:rPr>
      <w:rFonts w:ascii="Microsoft Sans Serif" w:hAnsi="Microsoft Sans Serif" w:cs="Microsoft Sans Serif"/>
      <w:noProof/>
      <w:sz w:val="24"/>
      <w:szCs w:val="24"/>
      <w:shd w:val="clear" w:color="auto" w:fill="FFFFFF"/>
    </w:rPr>
  </w:style>
  <w:style w:type="character" w:customStyle="1" w:styleId="53">
    <w:name w:val="Основной текст (5)"/>
    <w:basedOn w:val="5"/>
    <w:uiPriority w:val="99"/>
    <w:rsid w:val="00756023"/>
  </w:style>
  <w:style w:type="character" w:customStyle="1" w:styleId="113">
    <w:name w:val="Основной текст + 11"/>
    <w:aliases w:val="5 pt3,Полужирный1"/>
    <w:basedOn w:val="10"/>
    <w:uiPriority w:val="99"/>
    <w:rsid w:val="00756023"/>
    <w:rPr>
      <w:b/>
      <w:bCs/>
      <w:spacing w:val="0"/>
      <w:sz w:val="23"/>
      <w:szCs w:val="23"/>
    </w:rPr>
  </w:style>
  <w:style w:type="character" w:customStyle="1" w:styleId="55">
    <w:name w:val="Основной текст (5)5"/>
    <w:basedOn w:val="5"/>
    <w:uiPriority w:val="99"/>
    <w:rsid w:val="00756023"/>
  </w:style>
  <w:style w:type="character" w:customStyle="1" w:styleId="51pt">
    <w:name w:val="Заголовок №5 + Интервал 1 pt"/>
    <w:basedOn w:val="50"/>
    <w:uiPriority w:val="99"/>
    <w:rsid w:val="00756023"/>
    <w:rPr>
      <w:spacing w:val="20"/>
    </w:rPr>
  </w:style>
  <w:style w:type="character" w:customStyle="1" w:styleId="1pt1">
    <w:name w:val="Основной текст + Интервал 1 pt1"/>
    <w:basedOn w:val="10"/>
    <w:uiPriority w:val="99"/>
    <w:rsid w:val="00756023"/>
    <w:rPr>
      <w:spacing w:val="20"/>
    </w:rPr>
  </w:style>
  <w:style w:type="paragraph" w:customStyle="1" w:styleId="51">
    <w:name w:val="Основной текст (5)1"/>
    <w:basedOn w:val="a"/>
    <w:link w:val="5"/>
    <w:uiPriority w:val="99"/>
    <w:rsid w:val="00756023"/>
    <w:pPr>
      <w:shd w:val="clear" w:color="auto" w:fill="FFFFFF"/>
      <w:spacing w:before="1860" w:after="840" w:line="240" w:lineRule="atLeast"/>
      <w:ind w:hanging="1280"/>
    </w:pPr>
    <w:rPr>
      <w:rFonts w:ascii="Times New Roman" w:hAnsi="Times New Roman" w:cs="Times New Roman"/>
      <w:b/>
      <w:bCs/>
      <w:sz w:val="23"/>
      <w:szCs w:val="23"/>
    </w:rPr>
  </w:style>
  <w:style w:type="paragraph" w:customStyle="1" w:styleId="40">
    <w:name w:val="Заголовок №4"/>
    <w:basedOn w:val="a"/>
    <w:link w:val="4"/>
    <w:uiPriority w:val="99"/>
    <w:rsid w:val="00756023"/>
    <w:pPr>
      <w:shd w:val="clear" w:color="auto" w:fill="FFFFFF"/>
      <w:spacing w:before="300" w:after="300" w:line="240" w:lineRule="atLeast"/>
      <w:ind w:firstLine="740"/>
      <w:jc w:val="both"/>
      <w:outlineLvl w:val="3"/>
    </w:pPr>
    <w:rPr>
      <w:rFonts w:ascii="Times New Roman" w:hAnsi="Times New Roman" w:cs="Times New Roman"/>
      <w:sz w:val="28"/>
      <w:szCs w:val="28"/>
    </w:rPr>
  </w:style>
  <w:style w:type="paragraph" w:customStyle="1" w:styleId="52">
    <w:name w:val="Заголовок №5"/>
    <w:basedOn w:val="a"/>
    <w:link w:val="50"/>
    <w:uiPriority w:val="99"/>
    <w:rsid w:val="00756023"/>
    <w:pPr>
      <w:shd w:val="clear" w:color="auto" w:fill="FFFFFF"/>
      <w:spacing w:before="420" w:after="420" w:line="240" w:lineRule="atLeast"/>
      <w:ind w:firstLine="700"/>
      <w:jc w:val="both"/>
      <w:outlineLvl w:val="4"/>
    </w:pPr>
    <w:rPr>
      <w:rFonts w:ascii="Times New Roman" w:hAnsi="Times New Roman" w:cs="Times New Roman"/>
      <w:sz w:val="28"/>
      <w:szCs w:val="28"/>
    </w:rPr>
  </w:style>
  <w:style w:type="paragraph" w:customStyle="1" w:styleId="230">
    <w:name w:val="Основной текст (23)"/>
    <w:basedOn w:val="a"/>
    <w:link w:val="23"/>
    <w:uiPriority w:val="99"/>
    <w:rsid w:val="00756023"/>
    <w:pPr>
      <w:shd w:val="clear" w:color="auto" w:fill="FFFFFF"/>
      <w:spacing w:after="0" w:line="240" w:lineRule="atLeast"/>
    </w:pPr>
    <w:rPr>
      <w:rFonts w:ascii="Microsoft Sans Serif" w:hAnsi="Microsoft Sans Serif" w:cs="Microsoft Sans Serif"/>
      <w:noProof/>
      <w:sz w:val="24"/>
      <w:szCs w:val="24"/>
    </w:rPr>
  </w:style>
</w:styles>
</file>

<file path=word/webSettings.xml><?xml version="1.0" encoding="utf-8"?>
<w:webSettings xmlns:r="http://schemas.openxmlformats.org/officeDocument/2006/relationships" xmlns:w="http://schemas.openxmlformats.org/wordprocessingml/2006/main">
  <w:divs>
    <w:div w:id="7488576">
      <w:bodyDiv w:val="1"/>
      <w:marLeft w:val="0"/>
      <w:marRight w:val="0"/>
      <w:marTop w:val="0"/>
      <w:marBottom w:val="0"/>
      <w:divBdr>
        <w:top w:val="none" w:sz="0" w:space="0" w:color="auto"/>
        <w:left w:val="none" w:sz="0" w:space="0" w:color="auto"/>
        <w:bottom w:val="none" w:sz="0" w:space="0" w:color="auto"/>
        <w:right w:val="none" w:sz="0" w:space="0" w:color="auto"/>
      </w:divBdr>
    </w:div>
    <w:div w:id="67315987">
      <w:bodyDiv w:val="1"/>
      <w:marLeft w:val="0"/>
      <w:marRight w:val="0"/>
      <w:marTop w:val="0"/>
      <w:marBottom w:val="0"/>
      <w:divBdr>
        <w:top w:val="none" w:sz="0" w:space="0" w:color="auto"/>
        <w:left w:val="none" w:sz="0" w:space="0" w:color="auto"/>
        <w:bottom w:val="none" w:sz="0" w:space="0" w:color="auto"/>
        <w:right w:val="none" w:sz="0" w:space="0" w:color="auto"/>
      </w:divBdr>
    </w:div>
    <w:div w:id="161529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76</Pages>
  <Words>15591</Words>
  <Characters>88871</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cp:lastModifiedBy>
  <cp:revision>2</cp:revision>
  <dcterms:created xsi:type="dcterms:W3CDTF">2020-06-08T09:29:00Z</dcterms:created>
  <dcterms:modified xsi:type="dcterms:W3CDTF">2020-06-08T09:29:00Z</dcterms:modified>
</cp:coreProperties>
</file>